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309" w:rsidRPr="002E1828" w:rsidRDefault="003C02A2" w:rsidP="000C2309">
      <w:pPr>
        <w:keepNext/>
        <w:keepLines/>
        <w:spacing w:before="240" w:after="240" w:line="240" w:lineRule="auto"/>
        <w:jc w:val="center"/>
        <w:outlineLvl w:val="0"/>
        <w:rPr>
          <w:rFonts w:ascii="Times New Roman" w:eastAsia="Times New Roman" w:hAnsi="Times New Roman" w:cs="Times New Roman"/>
          <w:b/>
          <w:bCs/>
          <w:sz w:val="28"/>
          <w:szCs w:val="28"/>
          <w:lang w:val="es-ES"/>
        </w:rPr>
      </w:pPr>
      <w:bookmarkStart w:id="0" w:name="_Toc26949459"/>
      <w:bookmarkStart w:id="1" w:name="_Toc265495742"/>
      <w:bookmarkStart w:id="2" w:name="_Toc325721732"/>
      <w:r w:rsidRPr="002E1828">
        <w:rPr>
          <w:rFonts w:ascii="Times New Roman" w:eastAsia="Times New Roman" w:hAnsi="Times New Roman" w:cs="Times New Roman"/>
          <w:b/>
          <w:bCs/>
          <w:sz w:val="28"/>
          <w:szCs w:val="28"/>
          <w:lang w:val="es-ES"/>
        </w:rPr>
        <w:t>TÉRMINOS DE REFERENCIA</w:t>
      </w:r>
      <w:bookmarkEnd w:id="0"/>
      <w:r w:rsidRPr="002E1828">
        <w:rPr>
          <w:rFonts w:ascii="Times New Roman" w:eastAsia="Times New Roman" w:hAnsi="Times New Roman" w:cs="Times New Roman"/>
          <w:b/>
          <w:bCs/>
          <w:sz w:val="28"/>
          <w:szCs w:val="28"/>
          <w:lang w:val="es-ES"/>
        </w:rPr>
        <w:t xml:space="preserve"> </w:t>
      </w:r>
      <w:bookmarkEnd w:id="1"/>
      <w:r>
        <w:rPr>
          <w:rFonts w:ascii="Times New Roman" w:eastAsia="Times New Roman" w:hAnsi="Times New Roman" w:cs="Times New Roman"/>
          <w:b/>
          <w:bCs/>
          <w:sz w:val="28"/>
          <w:szCs w:val="28"/>
          <w:lang w:val="es-ES"/>
        </w:rPr>
        <w:t>PARA EL LLAMADO A PRESENTAR EXPRESIONES DE INTERÉS</w:t>
      </w:r>
    </w:p>
    <w:bookmarkEnd w:id="2"/>
    <w:p w:rsidR="000C2309" w:rsidRPr="000C2309" w:rsidRDefault="000C2309" w:rsidP="000C2309">
      <w:pPr>
        <w:pStyle w:val="Prrafodelista"/>
        <w:numPr>
          <w:ilvl w:val="0"/>
          <w:numId w:val="5"/>
        </w:numPr>
        <w:rPr>
          <w:rFonts w:ascii="Times New Roman" w:hAnsi="Times New Roman" w:cs="Times New Roman"/>
          <w:b/>
          <w:i/>
          <w:sz w:val="24"/>
          <w:szCs w:val="24"/>
          <w:lang w:val="es-ES"/>
        </w:rPr>
      </w:pPr>
      <w:r w:rsidRPr="000C2309">
        <w:rPr>
          <w:rFonts w:ascii="Times New Roman" w:hAnsi="Times New Roman" w:cs="Times New Roman"/>
          <w:b/>
          <w:i/>
          <w:sz w:val="24"/>
          <w:szCs w:val="24"/>
          <w:lang w:val="es-ES"/>
        </w:rPr>
        <w:t>Información de referencia.</w:t>
      </w:r>
    </w:p>
    <w:p w:rsidR="003C02A2" w:rsidRDefault="003C02A2" w:rsidP="000C2309">
      <w:pPr>
        <w:jc w:val="both"/>
        <w:rPr>
          <w:rFonts w:ascii="Times New Roman" w:hAnsi="Times New Roman" w:cs="Times New Roman"/>
          <w:sz w:val="24"/>
          <w:szCs w:val="24"/>
          <w:lang w:val="es-ES"/>
        </w:rPr>
      </w:pPr>
      <w:r>
        <w:rPr>
          <w:rFonts w:ascii="Times New Roman" w:hAnsi="Times New Roman" w:cs="Times New Roman"/>
          <w:sz w:val="24"/>
          <w:szCs w:val="24"/>
          <w:lang w:val="es-ES"/>
        </w:rPr>
        <w:t>Estos términos de referencia especifican los criterios para que las firmas consultoras o compromisos de firmas pueden presentar la documentación en atención a este llamado.</w:t>
      </w:r>
    </w:p>
    <w:p w:rsidR="00FD0456" w:rsidRDefault="00FD0456" w:rsidP="000C2309">
      <w:pPr>
        <w:jc w:val="both"/>
        <w:rPr>
          <w:rFonts w:ascii="Times New Roman" w:hAnsi="Times New Roman" w:cs="Times New Roman"/>
          <w:sz w:val="24"/>
          <w:szCs w:val="24"/>
          <w:lang w:val="es-ES"/>
        </w:rPr>
      </w:pPr>
      <w:r>
        <w:rPr>
          <w:rFonts w:ascii="Times New Roman" w:hAnsi="Times New Roman" w:cs="Times New Roman"/>
          <w:sz w:val="24"/>
          <w:szCs w:val="24"/>
          <w:lang w:val="es-ES"/>
        </w:rPr>
        <w:t>Este proceso se financia con recursos JICA gestionados por el  Banco Interamericano de desarrollo.</w:t>
      </w:r>
    </w:p>
    <w:p w:rsidR="003C02A2" w:rsidRDefault="003C02A2" w:rsidP="000C2309">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 todas los oferentes que presente expresiones de interés </w:t>
      </w:r>
      <w:r w:rsidR="00FD0456">
        <w:rPr>
          <w:rFonts w:ascii="Times New Roman" w:hAnsi="Times New Roman" w:cs="Times New Roman"/>
          <w:sz w:val="24"/>
          <w:szCs w:val="24"/>
          <w:lang w:val="es-ES"/>
        </w:rPr>
        <w:t>hasta las 10H00 del 03/10/2022, se escogerá a las cinco firmas consultoras con mayor experiencia para conformar una lista corta de cinco consultores, a los cuales se les realizará una invitación directa para participar en un proceso de SELECCIÓN DE CONSULTORES BASADO EN CALIDAD Y COSTO estipulado en las políticas del Banco Interamericano de desarrollo, para lo cual se realizará un pliego conforme a los documentos estándar del BID; finalmente de los cinco consultores se escoge al ganador para la suscripción del contrato.</w:t>
      </w:r>
    </w:p>
    <w:p w:rsidR="000C2309" w:rsidRDefault="000C2309" w:rsidP="000C2309">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Estos términos de referencia se elaboran como parte del proceso precontractual del procedimiento </w:t>
      </w:r>
      <w:r w:rsidR="00C45B6A" w:rsidRPr="00C45B6A">
        <w:rPr>
          <w:rFonts w:ascii="Times New Roman" w:hAnsi="Times New Roman" w:cs="Times New Roman"/>
          <w:sz w:val="24"/>
          <w:szCs w:val="24"/>
          <w:lang w:val="es-ES"/>
        </w:rPr>
        <w:t>BID V-632-SBCC-CF-JICA-L1223-RSND-EESUR-ST-FI-004</w:t>
      </w:r>
      <w:r w:rsidRPr="000C2309">
        <w:rPr>
          <w:rFonts w:ascii="Times New Roman" w:hAnsi="Times New Roman" w:cs="Times New Roman"/>
          <w:sz w:val="24"/>
          <w:szCs w:val="24"/>
          <w:lang w:val="es-ES"/>
        </w:rPr>
        <w:t xml:space="preserve"> </w:t>
      </w:r>
      <w:r w:rsidR="00C45B6A" w:rsidRPr="00C45B6A">
        <w:rPr>
          <w:rFonts w:ascii="Times New Roman" w:hAnsi="Times New Roman" w:cs="Times New Roman"/>
          <w:sz w:val="24"/>
          <w:szCs w:val="24"/>
          <w:lang w:val="es-ES"/>
        </w:rPr>
        <w:t>FISCALIZACIÓN CORRESPONDIENTE A LA CONSTRUCCIÓN DE LAS ADECUACIONES PARA LA SUBESTACIÓN NORTE,  69/13.8 KV</w:t>
      </w:r>
      <w:r>
        <w:rPr>
          <w:rFonts w:ascii="Times New Roman" w:hAnsi="Times New Roman" w:cs="Times New Roman"/>
          <w:sz w:val="24"/>
          <w:szCs w:val="24"/>
          <w:lang w:val="es-ES"/>
        </w:rPr>
        <w:t>.</w:t>
      </w:r>
    </w:p>
    <w:p w:rsidR="005A18CA" w:rsidRDefault="005A18CA" w:rsidP="000C2309">
      <w:pPr>
        <w:jc w:val="both"/>
        <w:rPr>
          <w:rFonts w:ascii="Times New Roman" w:hAnsi="Times New Roman" w:cs="Times New Roman"/>
          <w:sz w:val="24"/>
          <w:szCs w:val="24"/>
          <w:lang w:val="es-ES"/>
        </w:rPr>
      </w:pPr>
      <w:r>
        <w:rPr>
          <w:rFonts w:ascii="Times New Roman" w:hAnsi="Times New Roman" w:cs="Times New Roman"/>
          <w:sz w:val="24"/>
          <w:szCs w:val="24"/>
          <w:lang w:val="es-ES"/>
        </w:rPr>
        <w:t>El presupuesto referencial para ejecutar los servici</w:t>
      </w:r>
      <w:r w:rsidR="00C45B6A">
        <w:rPr>
          <w:rFonts w:ascii="Times New Roman" w:hAnsi="Times New Roman" w:cs="Times New Roman"/>
          <w:sz w:val="24"/>
          <w:szCs w:val="24"/>
          <w:lang w:val="es-ES"/>
        </w:rPr>
        <w:t>os de fiscalización es de USD 47</w:t>
      </w:r>
      <w:r>
        <w:rPr>
          <w:rFonts w:ascii="Times New Roman" w:hAnsi="Times New Roman" w:cs="Times New Roman"/>
          <w:sz w:val="24"/>
          <w:szCs w:val="24"/>
          <w:lang w:val="es-ES"/>
        </w:rPr>
        <w:t>,</w:t>
      </w:r>
      <w:r w:rsidR="00C45B6A">
        <w:rPr>
          <w:rFonts w:ascii="Times New Roman" w:hAnsi="Times New Roman" w:cs="Times New Roman"/>
          <w:sz w:val="24"/>
          <w:szCs w:val="24"/>
          <w:lang w:val="es-ES"/>
        </w:rPr>
        <w:t>621.49</w:t>
      </w:r>
      <w:r>
        <w:rPr>
          <w:rFonts w:ascii="Times New Roman" w:hAnsi="Times New Roman" w:cs="Times New Roman"/>
          <w:sz w:val="24"/>
          <w:szCs w:val="24"/>
          <w:lang w:val="es-ES"/>
        </w:rPr>
        <w:t xml:space="preserve"> incluido el IVA.</w:t>
      </w:r>
    </w:p>
    <w:p w:rsidR="005A18CA" w:rsidRDefault="005A18CA" w:rsidP="000C2309">
      <w:pPr>
        <w:jc w:val="both"/>
        <w:rPr>
          <w:rFonts w:ascii="Times New Roman" w:hAnsi="Times New Roman" w:cs="Times New Roman"/>
          <w:sz w:val="24"/>
          <w:szCs w:val="24"/>
          <w:lang w:val="es-ES"/>
        </w:rPr>
      </w:pPr>
      <w:r>
        <w:rPr>
          <w:rFonts w:ascii="Times New Roman" w:hAnsi="Times New Roman" w:cs="Times New Roman"/>
          <w:sz w:val="24"/>
          <w:szCs w:val="24"/>
          <w:lang w:val="es-ES"/>
        </w:rPr>
        <w:t>El plazo contractual es de 365 días o hasta la suscripción del acta de recepción provisional de la obra a fiscalizar, contados a partir del pago del anticipo.</w:t>
      </w:r>
    </w:p>
    <w:p w:rsidR="005A18CA" w:rsidRDefault="005A18CA" w:rsidP="000C2309">
      <w:pPr>
        <w:jc w:val="both"/>
        <w:rPr>
          <w:rFonts w:ascii="Times New Roman" w:hAnsi="Times New Roman" w:cs="Times New Roman"/>
          <w:sz w:val="24"/>
          <w:szCs w:val="24"/>
          <w:lang w:val="es-ES"/>
        </w:rPr>
      </w:pPr>
      <w:r>
        <w:rPr>
          <w:rFonts w:ascii="Times New Roman" w:hAnsi="Times New Roman" w:cs="Times New Roman"/>
          <w:sz w:val="24"/>
          <w:szCs w:val="24"/>
          <w:lang w:val="es-ES"/>
        </w:rPr>
        <w:t>La obra a fiscalizar tiene como objeto la “</w:t>
      </w:r>
      <w:r w:rsidR="00C45B6A" w:rsidRPr="00C45B6A">
        <w:rPr>
          <w:rFonts w:ascii="Times New Roman" w:hAnsi="Times New Roman" w:cs="Times New Roman"/>
          <w:sz w:val="24"/>
          <w:szCs w:val="24"/>
          <w:lang w:val="es-ES"/>
        </w:rPr>
        <w:t>CONSTRUCCIÓN DE LAS ADECUACIONES PARA LA SUBESTACIÓN NORTE,  69/13.8 KV</w:t>
      </w:r>
      <w:r>
        <w:rPr>
          <w:rFonts w:ascii="Times New Roman" w:hAnsi="Times New Roman" w:cs="Times New Roman"/>
          <w:sz w:val="24"/>
          <w:szCs w:val="24"/>
          <w:lang w:val="es-ES"/>
        </w:rPr>
        <w:t xml:space="preserve">”, el presupuesto referencial, especificaciones técnicas, planos y demás información de </w:t>
      </w:r>
      <w:r w:rsidR="003C02A2">
        <w:rPr>
          <w:rFonts w:ascii="Times New Roman" w:hAnsi="Times New Roman" w:cs="Times New Roman"/>
          <w:sz w:val="24"/>
          <w:szCs w:val="24"/>
          <w:lang w:val="es-ES"/>
        </w:rPr>
        <w:t xml:space="preserve">la </w:t>
      </w:r>
      <w:r>
        <w:rPr>
          <w:rFonts w:ascii="Times New Roman" w:hAnsi="Times New Roman" w:cs="Times New Roman"/>
          <w:sz w:val="24"/>
          <w:szCs w:val="24"/>
          <w:lang w:val="es-ES"/>
        </w:rPr>
        <w:t xml:space="preserve">obra </w:t>
      </w:r>
      <w:r w:rsidR="003C02A2">
        <w:rPr>
          <w:rFonts w:ascii="Times New Roman" w:hAnsi="Times New Roman" w:cs="Times New Roman"/>
          <w:sz w:val="24"/>
          <w:szCs w:val="24"/>
          <w:lang w:val="es-ES"/>
        </w:rPr>
        <w:t>a fiscalizar</w:t>
      </w:r>
      <w:r>
        <w:rPr>
          <w:rFonts w:ascii="Times New Roman" w:hAnsi="Times New Roman" w:cs="Times New Roman"/>
          <w:sz w:val="24"/>
          <w:szCs w:val="24"/>
          <w:lang w:val="es-ES"/>
        </w:rPr>
        <w:t xml:space="preserve"> se encuentra disponible en el procedimiento con código SEPA</w:t>
      </w:r>
      <w:r w:rsidR="00F37684">
        <w:rPr>
          <w:rFonts w:ascii="Times New Roman" w:hAnsi="Times New Roman" w:cs="Times New Roman"/>
          <w:sz w:val="24"/>
          <w:szCs w:val="24"/>
          <w:lang w:val="es-ES"/>
        </w:rPr>
        <w:t xml:space="preserve">: </w:t>
      </w:r>
      <w:r w:rsidR="00C45B6A" w:rsidRPr="00C45B6A">
        <w:rPr>
          <w:rFonts w:ascii="Times New Roman" w:hAnsi="Times New Roman" w:cs="Times New Roman"/>
          <w:sz w:val="24"/>
          <w:szCs w:val="24"/>
          <w:lang w:val="es-ES"/>
        </w:rPr>
        <w:t>BID V-301-LPN-O-JICA-L1223-RSND-EESUR-ST-OB-004</w:t>
      </w:r>
      <w:r w:rsidR="00F37684">
        <w:rPr>
          <w:rFonts w:ascii="Times New Roman" w:hAnsi="Times New Roman" w:cs="Times New Roman"/>
          <w:sz w:val="24"/>
          <w:szCs w:val="24"/>
          <w:lang w:val="es-ES"/>
        </w:rPr>
        <w:t xml:space="preserve"> </w:t>
      </w:r>
      <w:r w:rsidR="003C02A2">
        <w:rPr>
          <w:rFonts w:ascii="Times New Roman" w:hAnsi="Times New Roman" w:cs="Times New Roman"/>
          <w:sz w:val="24"/>
          <w:szCs w:val="24"/>
          <w:lang w:val="es-ES"/>
        </w:rPr>
        <w:t xml:space="preserve">publicado en la dirección electrónica: </w:t>
      </w:r>
      <w:hyperlink r:id="rId7" w:history="1">
        <w:r w:rsidR="003C02A2" w:rsidRPr="00C9425D">
          <w:rPr>
            <w:rStyle w:val="Hipervnculo"/>
            <w:rFonts w:ascii="Times New Roman" w:hAnsi="Times New Roman" w:cs="Times New Roman"/>
            <w:sz w:val="24"/>
            <w:szCs w:val="24"/>
            <w:lang w:val="es-ES"/>
          </w:rPr>
          <w:t>https://www.eerssa.gob.ec/procesos-de-contratacion-bid-v-vi/</w:t>
        </w:r>
      </w:hyperlink>
    </w:p>
    <w:p w:rsidR="00353726" w:rsidRDefault="00353726" w:rsidP="00353726">
      <w:pPr>
        <w:jc w:val="both"/>
        <w:rPr>
          <w:rFonts w:ascii="Arial" w:hAnsi="Arial" w:cs="Arial"/>
        </w:rPr>
      </w:pPr>
      <w:r>
        <w:rPr>
          <w:rFonts w:ascii="Times New Roman" w:hAnsi="Times New Roman" w:cs="Times New Roman"/>
          <w:sz w:val="24"/>
          <w:szCs w:val="24"/>
          <w:lang w:val="es-ES"/>
        </w:rPr>
        <w:t xml:space="preserve">En el link indicado se publicó el proceso </w:t>
      </w:r>
      <w:r w:rsidR="00C45B6A" w:rsidRPr="00C45B6A">
        <w:rPr>
          <w:rFonts w:ascii="Times New Roman" w:hAnsi="Times New Roman" w:cs="Times New Roman"/>
          <w:sz w:val="24"/>
          <w:szCs w:val="24"/>
          <w:lang w:val="es-ES"/>
        </w:rPr>
        <w:t>BID V-632-SBCC-CF-JICA-L1223-RSND-EESUR-ST-FI-004</w:t>
      </w:r>
      <w:r w:rsidRPr="00353726">
        <w:rPr>
          <w:rFonts w:ascii="Times New Roman" w:hAnsi="Times New Roman" w:cs="Times New Roman"/>
          <w:sz w:val="24"/>
          <w:szCs w:val="24"/>
          <w:lang w:val="es-ES"/>
        </w:rPr>
        <w:t xml:space="preserve"> para FISCALIZACIÓN CORRESPONDIENTE A LA CONSTRUCCIÓN DE LA LST A 69 KV BOMBOIZA-GUALAQUIZA</w:t>
      </w:r>
      <w:r>
        <w:rPr>
          <w:rFonts w:ascii="Times New Roman" w:hAnsi="Times New Roman" w:cs="Times New Roman"/>
          <w:sz w:val="24"/>
          <w:szCs w:val="24"/>
          <w:lang w:val="es-ES"/>
        </w:rPr>
        <w:t xml:space="preserve">, en donde la entidad contratante podrá realizar aclaraciones en función de las preguntas realizados por los interesados en participar. Las preguntas se pueden realizar hasta las 17:00 del 27 de octubre del 2022. </w:t>
      </w:r>
      <w:r w:rsidRPr="006E164E">
        <w:rPr>
          <w:rFonts w:ascii="Arial" w:hAnsi="Arial" w:cs="Arial"/>
        </w:rPr>
        <w:t>Los consultores interesados</w:t>
      </w:r>
      <w:r>
        <w:rPr>
          <w:rFonts w:ascii="Arial" w:hAnsi="Arial" w:cs="Arial"/>
        </w:rPr>
        <w:t xml:space="preserve"> pueden obtener más información dirigiéndose al correo electrónico </w:t>
      </w:r>
      <w:hyperlink r:id="rId8" w:history="1">
        <w:r w:rsidRPr="00274D4F">
          <w:rPr>
            <w:rStyle w:val="Hipervnculo"/>
            <w:rFonts w:ascii="Arial" w:hAnsi="Arial" w:cs="Arial"/>
          </w:rPr>
          <w:t>bidv_bidvi@eerssa.gob.ec</w:t>
        </w:r>
      </w:hyperlink>
      <w:r>
        <w:rPr>
          <w:rFonts w:ascii="Arial" w:hAnsi="Arial" w:cs="Arial"/>
        </w:rPr>
        <w:t xml:space="preserve"> en el plazo indicado.</w:t>
      </w:r>
    </w:p>
    <w:p w:rsidR="00353726" w:rsidRDefault="00B2200D" w:rsidP="00353726">
      <w:pPr>
        <w:jc w:val="both"/>
        <w:rPr>
          <w:rFonts w:ascii="Arial" w:hAnsi="Arial" w:cs="Arial"/>
        </w:rPr>
      </w:pPr>
      <w:r>
        <w:rPr>
          <w:rFonts w:ascii="Arial" w:hAnsi="Arial" w:cs="Arial"/>
        </w:rPr>
        <w:lastRenderedPageBreak/>
        <w:t>La EERSSA podrá realizar ajustes a los términos de referencia, una vez que se disponga de la Lista Corta.</w:t>
      </w:r>
    </w:p>
    <w:p w:rsidR="00D85A63" w:rsidRPr="00D85A63" w:rsidRDefault="00D85A63" w:rsidP="00D85A63">
      <w:pPr>
        <w:pStyle w:val="Prrafodelista"/>
        <w:numPr>
          <w:ilvl w:val="0"/>
          <w:numId w:val="5"/>
        </w:numPr>
        <w:rPr>
          <w:rFonts w:ascii="Times New Roman" w:hAnsi="Times New Roman" w:cs="Times New Roman"/>
          <w:b/>
          <w:i/>
          <w:sz w:val="24"/>
          <w:szCs w:val="24"/>
          <w:lang w:val="es-ES"/>
        </w:rPr>
      </w:pPr>
      <w:r w:rsidRPr="00D85A63">
        <w:rPr>
          <w:rFonts w:ascii="Times New Roman" w:hAnsi="Times New Roman" w:cs="Times New Roman"/>
          <w:b/>
          <w:i/>
          <w:sz w:val="24"/>
          <w:szCs w:val="24"/>
          <w:lang w:val="es-ES"/>
        </w:rPr>
        <w:t>Objetivo(s) del trabajo</w:t>
      </w:r>
      <w:r w:rsidR="000C2309" w:rsidRPr="00D85A63">
        <w:rPr>
          <w:rFonts w:ascii="Times New Roman" w:hAnsi="Times New Roman" w:cs="Times New Roman"/>
          <w:b/>
          <w:i/>
          <w:sz w:val="24"/>
          <w:szCs w:val="24"/>
          <w:lang w:val="es-ES"/>
        </w:rPr>
        <w:t>.</w:t>
      </w:r>
    </w:p>
    <w:p w:rsidR="007065EB" w:rsidRDefault="00D85A63" w:rsidP="00D85A63">
      <w:pPr>
        <w:jc w:val="both"/>
        <w:rPr>
          <w:rFonts w:ascii="Times New Roman" w:hAnsi="Times New Roman" w:cs="Times New Roman"/>
          <w:sz w:val="24"/>
          <w:szCs w:val="24"/>
          <w:lang w:val="es-ES"/>
        </w:rPr>
      </w:pPr>
      <w:r w:rsidRPr="00D85A63">
        <w:rPr>
          <w:rFonts w:ascii="Times New Roman" w:hAnsi="Times New Roman" w:cs="Times New Roman"/>
          <w:sz w:val="24"/>
          <w:szCs w:val="24"/>
          <w:lang w:val="es-ES"/>
        </w:rPr>
        <w:t xml:space="preserve">Realizar la fiscalización </w:t>
      </w:r>
      <w:r>
        <w:rPr>
          <w:rFonts w:ascii="Times New Roman" w:hAnsi="Times New Roman" w:cs="Times New Roman"/>
          <w:sz w:val="24"/>
          <w:szCs w:val="24"/>
          <w:lang w:val="es-ES"/>
        </w:rPr>
        <w:t xml:space="preserve">y el </w:t>
      </w:r>
      <w:r w:rsidRPr="00D85A63">
        <w:rPr>
          <w:rFonts w:ascii="Times New Roman" w:hAnsi="Times New Roman" w:cs="Times New Roman"/>
          <w:sz w:val="24"/>
          <w:szCs w:val="24"/>
          <w:lang w:val="es-ES"/>
        </w:rPr>
        <w:t>control de las actividades asociadas con la ejecución de</w:t>
      </w:r>
      <w:r>
        <w:rPr>
          <w:rFonts w:ascii="Times New Roman" w:hAnsi="Times New Roman" w:cs="Times New Roman"/>
          <w:sz w:val="24"/>
          <w:szCs w:val="24"/>
          <w:lang w:val="es-ES"/>
        </w:rPr>
        <w:t xml:space="preserve"> </w:t>
      </w:r>
      <w:r w:rsidRPr="00D85A63">
        <w:rPr>
          <w:rFonts w:ascii="Times New Roman" w:hAnsi="Times New Roman" w:cs="Times New Roman"/>
          <w:sz w:val="24"/>
          <w:szCs w:val="24"/>
          <w:lang w:val="es-ES"/>
        </w:rPr>
        <w:t>l</w:t>
      </w:r>
      <w:r>
        <w:rPr>
          <w:rFonts w:ascii="Times New Roman" w:hAnsi="Times New Roman" w:cs="Times New Roman"/>
          <w:sz w:val="24"/>
          <w:szCs w:val="24"/>
          <w:lang w:val="es-ES"/>
        </w:rPr>
        <w:t>a obra “</w:t>
      </w:r>
      <w:r w:rsidRPr="00D85A63">
        <w:rPr>
          <w:rFonts w:ascii="Times New Roman" w:hAnsi="Times New Roman" w:cs="Times New Roman"/>
          <w:sz w:val="24"/>
          <w:szCs w:val="24"/>
          <w:lang w:val="es-ES"/>
        </w:rPr>
        <w:t>CONSTRUCCIÓN DE LA LST A 69 KV BOMBOIZA-GUALAQUIZA</w:t>
      </w:r>
      <w:r>
        <w:rPr>
          <w:rFonts w:ascii="Times New Roman" w:hAnsi="Times New Roman" w:cs="Times New Roman"/>
          <w:sz w:val="24"/>
          <w:szCs w:val="24"/>
          <w:lang w:val="es-ES"/>
        </w:rPr>
        <w:t>”</w:t>
      </w:r>
      <w:r w:rsidR="00B250BB">
        <w:rPr>
          <w:rFonts w:ascii="Times New Roman" w:hAnsi="Times New Roman" w:cs="Times New Roman"/>
          <w:sz w:val="24"/>
          <w:szCs w:val="24"/>
          <w:lang w:val="es-ES"/>
        </w:rPr>
        <w:t xml:space="preserve">, ubicado en la parroquia </w:t>
      </w:r>
      <w:proofErr w:type="spellStart"/>
      <w:r w:rsidR="00B250BB">
        <w:rPr>
          <w:rFonts w:ascii="Times New Roman" w:hAnsi="Times New Roman" w:cs="Times New Roman"/>
          <w:sz w:val="24"/>
          <w:szCs w:val="24"/>
          <w:lang w:val="es-ES"/>
        </w:rPr>
        <w:t>Bomboiza</w:t>
      </w:r>
      <w:proofErr w:type="spellEnd"/>
      <w:r w:rsidR="00B250BB">
        <w:rPr>
          <w:rFonts w:ascii="Times New Roman" w:hAnsi="Times New Roman" w:cs="Times New Roman"/>
          <w:sz w:val="24"/>
          <w:szCs w:val="24"/>
          <w:lang w:val="es-ES"/>
        </w:rPr>
        <w:t xml:space="preserve"> del cantón Gualaquiza de la provincia de Morona Santiago</w:t>
      </w:r>
      <w:r w:rsidRPr="00D85A63">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D85A63">
        <w:rPr>
          <w:rFonts w:ascii="Times New Roman" w:hAnsi="Times New Roman" w:cs="Times New Roman"/>
          <w:sz w:val="24"/>
          <w:szCs w:val="24"/>
          <w:lang w:val="es-ES"/>
        </w:rPr>
        <w:t xml:space="preserve"> para garantizar que el proyecto se ejecute cumpliendo los requisitos específicos en cuanto a: control de calidad</w:t>
      </w:r>
      <w:r w:rsidR="007065EB">
        <w:rPr>
          <w:rFonts w:ascii="Times New Roman" w:hAnsi="Times New Roman" w:cs="Times New Roman"/>
          <w:sz w:val="24"/>
          <w:szCs w:val="24"/>
          <w:lang w:val="es-ES"/>
        </w:rPr>
        <w:t xml:space="preserve"> de obra</w:t>
      </w:r>
      <w:r w:rsidRPr="00D85A63">
        <w:rPr>
          <w:rFonts w:ascii="Times New Roman" w:hAnsi="Times New Roman" w:cs="Times New Roman"/>
          <w:sz w:val="24"/>
          <w:szCs w:val="24"/>
          <w:lang w:val="es-ES"/>
        </w:rPr>
        <w:t>, avance físico y el avan</w:t>
      </w:r>
      <w:r>
        <w:rPr>
          <w:rFonts w:ascii="Times New Roman" w:hAnsi="Times New Roman" w:cs="Times New Roman"/>
          <w:sz w:val="24"/>
          <w:szCs w:val="24"/>
          <w:lang w:val="es-ES"/>
        </w:rPr>
        <w:t xml:space="preserve">ce financiero. La firma consultora </w:t>
      </w:r>
      <w:r w:rsidRPr="00D85A63">
        <w:rPr>
          <w:rFonts w:ascii="Times New Roman" w:hAnsi="Times New Roman" w:cs="Times New Roman"/>
          <w:sz w:val="24"/>
          <w:szCs w:val="24"/>
          <w:lang w:val="es-ES"/>
        </w:rPr>
        <w:t>se asegurará de que la obra se ejecute de acuerdo con</w:t>
      </w:r>
      <w:r w:rsidR="007065EB">
        <w:rPr>
          <w:rFonts w:ascii="Times New Roman" w:hAnsi="Times New Roman" w:cs="Times New Roman"/>
          <w:sz w:val="24"/>
          <w:szCs w:val="24"/>
          <w:lang w:val="es-ES"/>
        </w:rPr>
        <w:t xml:space="preserve"> lo establecido en la documentación precontractual y contractual de la obra, lo cual incluye </w:t>
      </w:r>
      <w:r w:rsidR="00BA4D39">
        <w:rPr>
          <w:rFonts w:ascii="Times New Roman" w:hAnsi="Times New Roman" w:cs="Times New Roman"/>
          <w:sz w:val="24"/>
          <w:szCs w:val="24"/>
          <w:lang w:val="es-ES"/>
        </w:rPr>
        <w:t>entre otras especificaciones</w:t>
      </w:r>
      <w:r w:rsidR="007065EB">
        <w:rPr>
          <w:rFonts w:ascii="Times New Roman" w:hAnsi="Times New Roman" w:cs="Times New Roman"/>
          <w:sz w:val="24"/>
          <w:szCs w:val="24"/>
          <w:lang w:val="es-ES"/>
        </w:rPr>
        <w:t xml:space="preserve"> lo siguiente:</w:t>
      </w:r>
    </w:p>
    <w:p w:rsidR="007065EB" w:rsidRPr="00BA4D39" w:rsidRDefault="00BA4D39" w:rsidP="00BA4D39">
      <w:pPr>
        <w:pStyle w:val="Prrafodelista"/>
        <w:numPr>
          <w:ilvl w:val="0"/>
          <w:numId w:val="6"/>
        </w:numPr>
        <w:jc w:val="both"/>
        <w:rPr>
          <w:rFonts w:ascii="Times New Roman" w:hAnsi="Times New Roman" w:cs="Times New Roman"/>
          <w:sz w:val="24"/>
          <w:szCs w:val="24"/>
          <w:lang w:val="es-ES"/>
        </w:rPr>
      </w:pPr>
      <w:r w:rsidRPr="00BA4D39">
        <w:rPr>
          <w:rFonts w:ascii="Times New Roman" w:hAnsi="Times New Roman" w:cs="Times New Roman"/>
          <w:sz w:val="24"/>
          <w:szCs w:val="24"/>
          <w:lang w:val="es-ES"/>
        </w:rPr>
        <w:t>Plazo contractual</w:t>
      </w:r>
    </w:p>
    <w:p w:rsidR="00BA4D39" w:rsidRPr="00BA4D39" w:rsidRDefault="00BA4D39" w:rsidP="00BA4D39">
      <w:pPr>
        <w:pStyle w:val="Prrafodelista"/>
        <w:numPr>
          <w:ilvl w:val="0"/>
          <w:numId w:val="6"/>
        </w:numPr>
        <w:jc w:val="both"/>
        <w:rPr>
          <w:rFonts w:ascii="Times New Roman" w:hAnsi="Times New Roman" w:cs="Times New Roman"/>
          <w:sz w:val="24"/>
          <w:szCs w:val="24"/>
          <w:lang w:val="es-ES"/>
        </w:rPr>
      </w:pPr>
      <w:r w:rsidRPr="00BA4D39">
        <w:rPr>
          <w:rFonts w:ascii="Times New Roman" w:hAnsi="Times New Roman" w:cs="Times New Roman"/>
          <w:sz w:val="24"/>
          <w:szCs w:val="24"/>
          <w:lang w:val="es-ES"/>
        </w:rPr>
        <w:t>Especificaciones técnicas</w:t>
      </w:r>
    </w:p>
    <w:p w:rsidR="00BA4D39" w:rsidRPr="00BA4D39" w:rsidRDefault="00BA4D39" w:rsidP="00BA4D39">
      <w:pPr>
        <w:pStyle w:val="Prrafodelista"/>
        <w:numPr>
          <w:ilvl w:val="0"/>
          <w:numId w:val="6"/>
        </w:numPr>
        <w:jc w:val="both"/>
        <w:rPr>
          <w:rFonts w:ascii="Times New Roman" w:hAnsi="Times New Roman" w:cs="Times New Roman"/>
          <w:sz w:val="24"/>
          <w:szCs w:val="24"/>
          <w:lang w:val="es-ES"/>
        </w:rPr>
      </w:pPr>
      <w:r w:rsidRPr="00BA4D39">
        <w:rPr>
          <w:rFonts w:ascii="Times New Roman" w:hAnsi="Times New Roman" w:cs="Times New Roman"/>
          <w:sz w:val="24"/>
          <w:szCs w:val="24"/>
          <w:lang w:val="es-ES"/>
        </w:rPr>
        <w:t>Normas de seguridad industrial</w:t>
      </w:r>
    </w:p>
    <w:p w:rsidR="00BA4D39" w:rsidRPr="00BA4D39" w:rsidRDefault="00BA4D39" w:rsidP="00BA4D39">
      <w:pPr>
        <w:pStyle w:val="Prrafodelista"/>
        <w:numPr>
          <w:ilvl w:val="0"/>
          <w:numId w:val="6"/>
        </w:numPr>
        <w:jc w:val="both"/>
        <w:rPr>
          <w:rFonts w:ascii="Times New Roman" w:hAnsi="Times New Roman" w:cs="Times New Roman"/>
          <w:sz w:val="24"/>
          <w:szCs w:val="24"/>
          <w:lang w:val="es-ES"/>
        </w:rPr>
      </w:pPr>
      <w:r w:rsidRPr="00BA4D39">
        <w:rPr>
          <w:rFonts w:ascii="Times New Roman" w:hAnsi="Times New Roman" w:cs="Times New Roman"/>
          <w:sz w:val="24"/>
          <w:szCs w:val="24"/>
          <w:lang w:val="es-ES"/>
        </w:rPr>
        <w:t>Requisitos de gestión ambiental</w:t>
      </w:r>
    </w:p>
    <w:p w:rsidR="00BA4D39" w:rsidRPr="00BA4D39" w:rsidRDefault="00BA4D39" w:rsidP="00BA4D39">
      <w:pPr>
        <w:pStyle w:val="Prrafodelista"/>
        <w:numPr>
          <w:ilvl w:val="0"/>
          <w:numId w:val="6"/>
        </w:numPr>
        <w:jc w:val="both"/>
        <w:rPr>
          <w:rFonts w:ascii="Times New Roman" w:hAnsi="Times New Roman" w:cs="Times New Roman"/>
          <w:sz w:val="24"/>
          <w:szCs w:val="24"/>
          <w:lang w:val="es-ES"/>
        </w:rPr>
      </w:pPr>
      <w:r w:rsidRPr="00BA4D39">
        <w:rPr>
          <w:rFonts w:ascii="Times New Roman" w:hAnsi="Times New Roman" w:cs="Times New Roman"/>
          <w:sz w:val="24"/>
          <w:szCs w:val="24"/>
          <w:lang w:val="es-ES"/>
        </w:rPr>
        <w:t xml:space="preserve">Pruebas </w:t>
      </w:r>
    </w:p>
    <w:p w:rsidR="00BA4D39" w:rsidRPr="00BA4D39" w:rsidRDefault="00BA4D39" w:rsidP="00BA4D39">
      <w:pPr>
        <w:pStyle w:val="Prrafodelista"/>
        <w:numPr>
          <w:ilvl w:val="0"/>
          <w:numId w:val="6"/>
        </w:numPr>
        <w:jc w:val="both"/>
        <w:rPr>
          <w:rFonts w:ascii="Times New Roman" w:hAnsi="Times New Roman" w:cs="Times New Roman"/>
          <w:sz w:val="24"/>
          <w:szCs w:val="24"/>
          <w:lang w:val="es-ES"/>
        </w:rPr>
      </w:pPr>
      <w:r w:rsidRPr="00BA4D39">
        <w:rPr>
          <w:rFonts w:ascii="Times New Roman" w:hAnsi="Times New Roman" w:cs="Times New Roman"/>
          <w:sz w:val="24"/>
          <w:szCs w:val="24"/>
          <w:lang w:val="es-ES"/>
        </w:rPr>
        <w:t>Energización</w:t>
      </w:r>
    </w:p>
    <w:p w:rsidR="00BA4D39" w:rsidRDefault="008D4387" w:rsidP="00D85A63">
      <w:pPr>
        <w:jc w:val="both"/>
        <w:rPr>
          <w:rFonts w:ascii="Times New Roman" w:hAnsi="Times New Roman" w:cs="Times New Roman"/>
          <w:sz w:val="24"/>
          <w:szCs w:val="24"/>
          <w:lang w:val="es-ES"/>
        </w:rPr>
      </w:pPr>
      <w:r>
        <w:rPr>
          <w:rFonts w:ascii="Times New Roman" w:hAnsi="Times New Roman" w:cs="Times New Roman"/>
          <w:sz w:val="24"/>
          <w:szCs w:val="24"/>
          <w:lang w:val="es-ES"/>
        </w:rPr>
        <w:t>La obra y la fiscalización deben ejecutarse a plena satisfacción de la EERSSA.</w:t>
      </w:r>
    </w:p>
    <w:p w:rsidR="00B250BB" w:rsidRPr="00B250BB" w:rsidRDefault="00B250BB" w:rsidP="00B250BB">
      <w:pPr>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Para el cumplimiento de los objetivos se han identificado las siguientes actividades: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Realizar visitas a la obra en forma permanente.</w:t>
      </w:r>
    </w:p>
    <w:p w:rsidR="00B250BB" w:rsidRDefault="00B250BB" w:rsidP="00C45B6A">
      <w:pPr>
        <w:pStyle w:val="Prrafodelista"/>
        <w:numPr>
          <w:ilvl w:val="0"/>
          <w:numId w:val="8"/>
        </w:numPr>
        <w:spacing w:after="0"/>
        <w:ind w:left="426" w:hanging="426"/>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Vigilar y responsabilizarse por el fiel y estricto cumplimiento de las cláusulas del contrato para la “</w:t>
      </w:r>
      <w:r w:rsidR="00C45B6A" w:rsidRPr="00C45B6A">
        <w:rPr>
          <w:rFonts w:ascii="Times New Roman" w:hAnsi="Times New Roman" w:cs="Times New Roman"/>
          <w:sz w:val="24"/>
          <w:szCs w:val="24"/>
          <w:lang w:val="es-ES"/>
        </w:rPr>
        <w:t>CONSTRUCCIÓN DE LAS ADECUACIONES PARA LA SUBESTACIÓN NORTE,  69/13.8 KV</w:t>
      </w:r>
      <w:r w:rsidRPr="00B250BB">
        <w:rPr>
          <w:rFonts w:ascii="Times New Roman" w:hAnsi="Times New Roman" w:cs="Times New Roman"/>
          <w:sz w:val="24"/>
          <w:szCs w:val="24"/>
          <w:lang w:val="es-ES"/>
        </w:rPr>
        <w:t>”, a fin de que el proyecto se ejecute de acuerdo a las especificaciones técnicas, cronogramas de trabajo, recomendaciones del personal de Ingeniería de la EERSSA, estudios de los proyect</w:t>
      </w:r>
      <w:r w:rsidR="008532AC">
        <w:rPr>
          <w:rFonts w:ascii="Times New Roman" w:hAnsi="Times New Roman" w:cs="Times New Roman"/>
          <w:sz w:val="24"/>
          <w:szCs w:val="24"/>
          <w:lang w:val="es-ES"/>
        </w:rPr>
        <w:t xml:space="preserve">os y normas técnicas aplicables, </w:t>
      </w:r>
      <w:r w:rsidR="00705A68">
        <w:rPr>
          <w:rFonts w:ascii="Times New Roman" w:hAnsi="Times New Roman" w:cs="Times New Roman"/>
          <w:sz w:val="24"/>
          <w:szCs w:val="24"/>
          <w:lang w:val="es-ES"/>
        </w:rPr>
        <w:t>de tal forma que</w:t>
      </w:r>
      <w:r w:rsidR="008532AC">
        <w:rPr>
          <w:rFonts w:ascii="Times New Roman" w:hAnsi="Times New Roman" w:cs="Times New Roman"/>
          <w:sz w:val="24"/>
          <w:szCs w:val="24"/>
          <w:lang w:val="es-ES"/>
        </w:rPr>
        <w:t xml:space="preserve"> la obra quede energizada a plena satisfacción de la EERSSA.</w:t>
      </w:r>
    </w:p>
    <w:p w:rsidR="00705A68" w:rsidRPr="00B250BB" w:rsidRDefault="00705A68" w:rsidP="00B250BB">
      <w:pPr>
        <w:pStyle w:val="Prrafodelista"/>
        <w:numPr>
          <w:ilvl w:val="0"/>
          <w:numId w:val="8"/>
        </w:numPr>
        <w:spacing w:after="0"/>
        <w:ind w:left="360"/>
        <w:jc w:val="both"/>
        <w:rPr>
          <w:rFonts w:ascii="Times New Roman" w:hAnsi="Times New Roman" w:cs="Times New Roman"/>
          <w:sz w:val="24"/>
          <w:szCs w:val="24"/>
          <w:lang w:val="es-ES"/>
        </w:rPr>
      </w:pPr>
      <w:r>
        <w:rPr>
          <w:rFonts w:ascii="Times New Roman" w:hAnsi="Times New Roman" w:cs="Times New Roman"/>
          <w:sz w:val="24"/>
          <w:szCs w:val="24"/>
          <w:lang w:val="es-ES"/>
        </w:rPr>
        <w:t>Revisar constantemente el documento de especificaciones técnicas del contrato de obra, con el objeto de hacer cumplir al contratista de obra dichas especificaciones.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Detectar oportunamente errores y/u omisiones del contratista, así como imprevisiones técnicas que requieran de acciones correctivas inmediatas que solucionen la situación.</w:t>
      </w:r>
    </w:p>
    <w:p w:rsidR="00B250BB" w:rsidRPr="00B250BB" w:rsidRDefault="00B250BB" w:rsidP="00C45B6A">
      <w:pPr>
        <w:pStyle w:val="Prrafodelista"/>
        <w:numPr>
          <w:ilvl w:val="0"/>
          <w:numId w:val="8"/>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Garantizar la buena calidad de los trabajos ejecutados, y de los equipos y materiales a ser suministrados para la “</w:t>
      </w:r>
      <w:r w:rsidR="00C45B6A" w:rsidRPr="00C45B6A">
        <w:rPr>
          <w:rFonts w:ascii="Times New Roman" w:hAnsi="Times New Roman" w:cs="Times New Roman"/>
          <w:sz w:val="24"/>
          <w:szCs w:val="24"/>
          <w:lang w:val="es-ES"/>
        </w:rPr>
        <w:t>CONSTRUCCIÓN DE LAS ADECUACIONES PARA LA SUBESTACIÓN NORTE,  69/13.8 KV</w:t>
      </w:r>
      <w:r w:rsidRPr="00B250BB">
        <w:rPr>
          <w:rFonts w:ascii="Times New Roman" w:hAnsi="Times New Roman" w:cs="Times New Roman"/>
          <w:sz w:val="24"/>
          <w:szCs w:val="24"/>
          <w:lang w:val="es-ES"/>
        </w:rPr>
        <w:t>”.</w:t>
      </w:r>
      <w:r w:rsidR="004D3583">
        <w:rPr>
          <w:rFonts w:ascii="Times New Roman" w:hAnsi="Times New Roman" w:cs="Times New Roman"/>
          <w:sz w:val="24"/>
          <w:szCs w:val="24"/>
          <w:lang w:val="es-ES"/>
        </w:rPr>
        <w:t xml:space="preserve"> Todo material a instalarse en obra debe ser nuevo.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Conseguir que de manera oportuna se den soluciones técnicas a problemas surgidos durante la ejecución del contrato.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Verificar que el equipo y personal técnico de las constructoras sea idóneo y suficiente para la obra.</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lastRenderedPageBreak/>
        <w:t>Conseguir que los ejecutivos de la entidad contratante se mantengan oportunamente informados del avance de obra y problemas surgidos en la ejecución del proyecto.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Obtener información estadística sobre personal, materiales, equipos, condiciones climática tiempo de trabajo, etc. del proyecto.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Revisar y aprobar los programas y cronogramas actualizados, presentados por el ejecutor de las obras y evaluar semanalmente el grado de cumplimiento de los programas de trabajo (en coordinación con el administrador del contrato).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Mantener informado al Administrador del contrato, el avance quincenal de las obras.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Revisión de los parámetros fundamentales utilizados para los diseños contratados y elaboración o aprobación de planos para construcción</w:t>
      </w:r>
      <w:r w:rsidR="00705A68">
        <w:rPr>
          <w:rFonts w:ascii="Times New Roman" w:hAnsi="Times New Roman" w:cs="Times New Roman"/>
          <w:sz w:val="24"/>
          <w:szCs w:val="24"/>
          <w:lang w:val="es-ES"/>
        </w:rPr>
        <w:t xml:space="preserve"> considerando la optimización del coto de las diversas infraestructuras eléctricas y civiles a implementarse en la obra</w:t>
      </w:r>
      <w:r w:rsidRPr="00B250BB">
        <w:rPr>
          <w:rFonts w:ascii="Times New Roman" w:hAnsi="Times New Roman" w:cs="Times New Roman"/>
          <w:sz w:val="24"/>
          <w:szCs w:val="24"/>
          <w:lang w:val="es-ES"/>
        </w:rPr>
        <w:t>.</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Evaluación periódica del grado de cumplimiento de los programas de trabajo.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Revisión y actualización de los programas y cronogramas presentados por el contratista.</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Verificar en el terreno todas las referencias necesarias, para la correcta ejecución del proyecto.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Sugerir durante el proceso constructivo la adopción de las medidas correctivas y/o soluciones técnicas que estime necesarias en el diseño y construcción de las obras, inclusive aquellas referidas a métodos constructivos.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Medir las cantidades de obra ejecutadas y con ellas elaborar, verificar y certificar la exactitud de las planillas de pago.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Examinar cuidadosamente los materiales a emplear, controlar su buena calidad y la de los rubros de ejecución de obra.</w:t>
      </w:r>
      <w:r w:rsidR="00705A68">
        <w:rPr>
          <w:rFonts w:ascii="Times New Roman" w:hAnsi="Times New Roman" w:cs="Times New Roman"/>
          <w:sz w:val="24"/>
          <w:szCs w:val="24"/>
          <w:lang w:val="es-ES"/>
        </w:rPr>
        <w:t xml:space="preserve"> Todo material a utilizarse en obra debe ser nuevo.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Resolver las dudas que surgieren en la interpretación de los planos, especificaciones, detalles constructivos y sobre cualquier asunto técnico relativo al proyecto.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Preparar semanalmente todos los días lunes, los informes de fiscalización de la semana vencida, dirigidos al contratante, que contendrán por lo menos la siguiente información:</w:t>
      </w:r>
    </w:p>
    <w:p w:rsidR="00B250BB" w:rsidRPr="00B250BB" w:rsidRDefault="00B250BB" w:rsidP="00705A68">
      <w:pPr>
        <w:pStyle w:val="Prrafodelista"/>
        <w:numPr>
          <w:ilvl w:val="0"/>
          <w:numId w:val="10"/>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Análisis del estado del proyecto en ejecución, atendiendo a los aspectos económicos y técnico.</w:t>
      </w:r>
    </w:p>
    <w:p w:rsidR="00B250BB" w:rsidRPr="00B250BB" w:rsidRDefault="00B250BB" w:rsidP="00705A68">
      <w:pPr>
        <w:pStyle w:val="Prrafodelista"/>
        <w:numPr>
          <w:ilvl w:val="0"/>
          <w:numId w:val="10"/>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Cálculo de cantidades de obra y determinación de volúmenes acumulados.</w:t>
      </w:r>
    </w:p>
    <w:p w:rsidR="00B250BB" w:rsidRPr="00B250BB" w:rsidRDefault="00B250BB" w:rsidP="00705A68">
      <w:pPr>
        <w:pStyle w:val="Prrafodelista"/>
        <w:numPr>
          <w:ilvl w:val="0"/>
          <w:numId w:val="10"/>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Análisis y opinión sobre la calidad y cantidad del equipo dispuesto en obra.</w:t>
      </w:r>
    </w:p>
    <w:p w:rsidR="00B250BB" w:rsidRPr="00B250BB" w:rsidRDefault="00B250BB" w:rsidP="00705A68">
      <w:pPr>
        <w:pStyle w:val="Prrafodelista"/>
        <w:numPr>
          <w:ilvl w:val="0"/>
          <w:numId w:val="10"/>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Análisis del personal técnico del contratante.</w:t>
      </w:r>
    </w:p>
    <w:p w:rsidR="00B250BB" w:rsidRPr="00B250BB" w:rsidRDefault="00B250BB" w:rsidP="00705A68">
      <w:pPr>
        <w:pStyle w:val="Prrafodelista"/>
        <w:numPr>
          <w:ilvl w:val="0"/>
          <w:numId w:val="10"/>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Informe estadístico sobre las condiciones climáticas de la zona del proyecto.</w:t>
      </w:r>
    </w:p>
    <w:p w:rsidR="00B250BB" w:rsidRPr="00B250BB" w:rsidRDefault="00B250BB" w:rsidP="00705A68">
      <w:pPr>
        <w:pStyle w:val="Prrafodelista"/>
        <w:numPr>
          <w:ilvl w:val="0"/>
          <w:numId w:val="10"/>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Referencia de las comunicaciones cursadas con el contratista.</w:t>
      </w:r>
    </w:p>
    <w:p w:rsidR="00B250BB" w:rsidRPr="00B250BB" w:rsidRDefault="00B250BB" w:rsidP="00705A68">
      <w:pPr>
        <w:pStyle w:val="Prrafodelista"/>
        <w:numPr>
          <w:ilvl w:val="0"/>
          <w:numId w:val="10"/>
        </w:numPr>
        <w:spacing w:after="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Otros aspectos importantes del proyecto.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Calificar al personal técnico de los constructores y recomendar reemplazo del personal que no satisfaga los requerimientos necesarios.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Comprobar</w:t>
      </w:r>
      <w:r w:rsidRPr="00B250BB">
        <w:rPr>
          <w:rFonts w:ascii="Times New Roman" w:hAnsi="Times New Roman" w:cs="Times New Roman"/>
          <w:sz w:val="24"/>
          <w:szCs w:val="24"/>
          <w:lang w:val="es-ES"/>
        </w:rPr>
        <w:tab/>
        <w:t>periódicamente</w:t>
      </w:r>
      <w:r w:rsidRPr="00B250BB">
        <w:rPr>
          <w:rFonts w:ascii="Times New Roman" w:hAnsi="Times New Roman" w:cs="Times New Roman"/>
          <w:sz w:val="24"/>
          <w:szCs w:val="24"/>
          <w:lang w:val="es-ES"/>
        </w:rPr>
        <w:tab/>
        <w:t>que</w:t>
      </w:r>
      <w:r w:rsidRPr="00B250BB">
        <w:rPr>
          <w:rFonts w:ascii="Times New Roman" w:hAnsi="Times New Roman" w:cs="Times New Roman"/>
          <w:sz w:val="24"/>
          <w:szCs w:val="24"/>
          <w:lang w:val="es-ES"/>
        </w:rPr>
        <w:tab/>
        <w:t>los</w:t>
      </w:r>
      <w:r w:rsidRPr="00B250BB">
        <w:rPr>
          <w:rFonts w:ascii="Times New Roman" w:hAnsi="Times New Roman" w:cs="Times New Roman"/>
          <w:sz w:val="24"/>
          <w:szCs w:val="24"/>
          <w:lang w:val="es-ES"/>
        </w:rPr>
        <w:tab/>
        <w:t>equipos</w:t>
      </w:r>
      <w:r w:rsidRPr="00B250BB">
        <w:rPr>
          <w:rFonts w:ascii="Times New Roman" w:hAnsi="Times New Roman" w:cs="Times New Roman"/>
          <w:sz w:val="24"/>
          <w:szCs w:val="24"/>
          <w:lang w:val="es-ES"/>
        </w:rPr>
        <w:tab/>
        <w:t>sean</w:t>
      </w:r>
      <w:r w:rsidRPr="00B250BB">
        <w:rPr>
          <w:rFonts w:ascii="Times New Roman" w:hAnsi="Times New Roman" w:cs="Times New Roman"/>
          <w:sz w:val="24"/>
          <w:szCs w:val="24"/>
          <w:lang w:val="es-ES"/>
        </w:rPr>
        <w:tab/>
        <w:t>los</w:t>
      </w:r>
      <w:r w:rsidR="004D3583">
        <w:rPr>
          <w:rFonts w:ascii="Times New Roman" w:hAnsi="Times New Roman" w:cs="Times New Roman"/>
          <w:sz w:val="24"/>
          <w:szCs w:val="24"/>
          <w:lang w:val="es-ES"/>
        </w:rPr>
        <w:t xml:space="preserve"> </w:t>
      </w:r>
      <w:r w:rsidRPr="00B250BB">
        <w:rPr>
          <w:rFonts w:ascii="Times New Roman" w:hAnsi="Times New Roman" w:cs="Times New Roman"/>
          <w:sz w:val="24"/>
          <w:szCs w:val="24"/>
          <w:lang w:val="es-ES"/>
        </w:rPr>
        <w:t>mínimos</w:t>
      </w:r>
      <w:r>
        <w:rPr>
          <w:rFonts w:ascii="Times New Roman" w:hAnsi="Times New Roman" w:cs="Times New Roman"/>
          <w:sz w:val="24"/>
          <w:szCs w:val="24"/>
          <w:lang w:val="es-ES"/>
        </w:rPr>
        <w:t xml:space="preserve"> </w:t>
      </w:r>
      <w:r w:rsidRPr="00B250BB">
        <w:rPr>
          <w:rFonts w:ascii="Times New Roman" w:hAnsi="Times New Roman" w:cs="Times New Roman"/>
          <w:sz w:val="24"/>
          <w:szCs w:val="24"/>
          <w:lang w:val="es-ES"/>
        </w:rPr>
        <w:t>requeridos contractualmente y se encuentren en buenas condiciones de uso.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 xml:space="preserve">Anotar en el libro de obra las observaciones, instrucciones o comentarios que a su criterio deben ser considerados por el contratista para el mejor desarrollo de la obra. </w:t>
      </w:r>
      <w:r w:rsidRPr="00B250BB">
        <w:rPr>
          <w:rFonts w:ascii="Times New Roman" w:hAnsi="Times New Roman" w:cs="Times New Roman"/>
          <w:sz w:val="24"/>
          <w:szCs w:val="24"/>
          <w:lang w:val="es-ES"/>
        </w:rPr>
        <w:lastRenderedPageBreak/>
        <w:t>Aquellos que tengan especial importancia se consignarán adicionalmente por oficio regular.</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Verificar que el contratista disponga de todos los diseños, especificaciones, programas, licencias y demás documentos contractuales.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Comprobar oportunamente sectores vulnerables y donde se reporte accidentes, zonas críticas; y eventos de orden técnico o proveniente de caso fortuito o fuerza mayor que atenten contra la continuidad de los trabajos.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Coordinar con el contratista, en representación del contratante, las actividades más importantes del proceso constructivo.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 xml:space="preserve">Participación como </w:t>
      </w:r>
      <w:r w:rsidR="004D3583">
        <w:rPr>
          <w:rFonts w:ascii="Times New Roman" w:hAnsi="Times New Roman" w:cs="Times New Roman"/>
          <w:sz w:val="24"/>
          <w:szCs w:val="24"/>
          <w:lang w:val="es-ES"/>
        </w:rPr>
        <w:t>Fiscalización</w:t>
      </w:r>
      <w:r w:rsidRPr="00B250BB">
        <w:rPr>
          <w:rFonts w:ascii="Times New Roman" w:hAnsi="Times New Roman" w:cs="Times New Roman"/>
          <w:sz w:val="24"/>
          <w:szCs w:val="24"/>
          <w:lang w:val="es-ES"/>
        </w:rPr>
        <w:t xml:space="preserve"> de la obra, en las recepciones provisional y definitiva, informando sobre la calidad y cantidad de los trabajos ejecutados, la legalidad y exactitud de los pagos realizados.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Revisar las técnicas y métodos constructivos propuestos por el contratista y sugerir las modificaciones que estime pertinentes, de ser el caso.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Registrar en los planos de construcción todos los cambios introducidos durante la construcción, previo a la autorización del Administrador del contrato, para obtener los planos finales de la obra ejecutada.</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En proyectos de importancia, preparar memorias técnicas sobre los procedimientos y métodos empleados en la construcción de las obras.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Expedir certificados de aceptabilidad de equipos, materiales y obras o parte de ellas.</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Exigir al contratista el cumplimiento de las leyes laborales y reglamentos de seguridad industrial.</w:t>
      </w:r>
    </w:p>
    <w:p w:rsidR="00B250BB" w:rsidRPr="001F09F9" w:rsidRDefault="001F09F9" w:rsidP="001F09F9">
      <w:pPr>
        <w:pStyle w:val="Prrafodelista"/>
        <w:numPr>
          <w:ilvl w:val="0"/>
          <w:numId w:val="8"/>
        </w:numPr>
        <w:spacing w:after="0"/>
        <w:ind w:left="360"/>
        <w:jc w:val="both"/>
        <w:rPr>
          <w:rFonts w:ascii="Times New Roman" w:hAnsi="Times New Roman" w:cs="Times New Roman"/>
          <w:sz w:val="24"/>
          <w:szCs w:val="24"/>
          <w:lang w:val="es-ES"/>
        </w:rPr>
      </w:pPr>
      <w:r w:rsidRPr="001F09F9">
        <w:rPr>
          <w:rFonts w:ascii="Times New Roman" w:hAnsi="Times New Roman" w:cs="Times New Roman"/>
          <w:sz w:val="24"/>
          <w:szCs w:val="24"/>
          <w:lang w:val="es-ES"/>
        </w:rPr>
        <w:t>El fiscalizador solicitará al contratista la suspensión de una parte o de</w:t>
      </w:r>
      <w:r w:rsidR="00B250BB" w:rsidRPr="001F09F9">
        <w:rPr>
          <w:rFonts w:ascii="Times New Roman" w:hAnsi="Times New Roman" w:cs="Times New Roman"/>
          <w:sz w:val="24"/>
          <w:szCs w:val="24"/>
          <w:lang w:val="es-ES"/>
        </w:rPr>
        <w:t xml:space="preserve"> la totalidad de los trabajos</w:t>
      </w:r>
      <w:r>
        <w:rPr>
          <w:rFonts w:ascii="Times New Roman" w:hAnsi="Times New Roman" w:cs="Times New Roman"/>
          <w:sz w:val="24"/>
          <w:szCs w:val="24"/>
          <w:lang w:val="es-ES"/>
        </w:rPr>
        <w:t xml:space="preserve"> , sin que amerite prórroga de plazo</w:t>
      </w:r>
      <w:r w:rsidR="00B250BB" w:rsidRPr="001F09F9">
        <w:rPr>
          <w:rFonts w:ascii="Times New Roman" w:hAnsi="Times New Roman" w:cs="Times New Roman"/>
          <w:sz w:val="24"/>
          <w:szCs w:val="24"/>
          <w:lang w:val="es-ES"/>
        </w:rPr>
        <w:t>, en cualquier momento y por el período que considere necesario, en los siguientes casos:</w:t>
      </w:r>
    </w:p>
    <w:p w:rsidR="00B250BB" w:rsidRPr="00B22D54" w:rsidRDefault="00B250BB" w:rsidP="00B22D54">
      <w:pPr>
        <w:pStyle w:val="Prrafodelista"/>
        <w:numPr>
          <w:ilvl w:val="0"/>
          <w:numId w:val="11"/>
        </w:numPr>
        <w:spacing w:after="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Si las medidas de seguridad adoptadas por el/la Contratista de la obra son insuficientes o inadecuadas para proteger la vida del personal o la integridad de las instalaciones o partes ya construidas.</w:t>
      </w:r>
    </w:p>
    <w:p w:rsidR="00B250BB" w:rsidRPr="00B22D54" w:rsidRDefault="00B250BB" w:rsidP="00B22D54">
      <w:pPr>
        <w:pStyle w:val="Prrafodelista"/>
        <w:numPr>
          <w:ilvl w:val="0"/>
          <w:numId w:val="11"/>
        </w:numPr>
        <w:spacing w:after="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Por negligencia en la conducción de los trabajos y/o empleo de sistemas inadecuados.</w:t>
      </w:r>
    </w:p>
    <w:p w:rsidR="00B250BB" w:rsidRPr="00B22D54" w:rsidRDefault="00B250BB" w:rsidP="00B22D54">
      <w:pPr>
        <w:pStyle w:val="Prrafodelista"/>
        <w:numPr>
          <w:ilvl w:val="0"/>
          <w:numId w:val="11"/>
        </w:numPr>
        <w:spacing w:after="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Cuando el/la Contratista no acate las órdenes impartidas por la fiscalización, por no emplear personal idóneo y equipo, en la cantidad y calidad requeridos; por no utilizar métodos y normas referentes a la obra; por negarse a separar de la ejecución de la obra al personal no calificado.</w:t>
      </w:r>
    </w:p>
    <w:p w:rsidR="00B250BB" w:rsidRPr="00B22D54" w:rsidRDefault="00B250BB" w:rsidP="00B22D54">
      <w:pPr>
        <w:pStyle w:val="Prrafodelista"/>
        <w:numPr>
          <w:ilvl w:val="0"/>
          <w:numId w:val="11"/>
        </w:numPr>
        <w:spacing w:after="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Las suspensiones ordenadas por las causas antes anotadas no darán lugar a pagos adicionales o indemnizaciones a el/la Contratista o prórrogas de plazo.</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Entregar un álbum con las fotografías digitales del desarrollo progresivo de las obras, en archivo digital.</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t>En caso de existir rubros referentes a trabajos adicionales que no estén contemplados en la contratación de la obra o que a su vez impliquen pagos adicionales al monto contratado de la obra, el fiscalizador deberá solicitar autorización a la EERSSA para la ejecución de dichos rubros.</w:t>
      </w:r>
      <w:r w:rsidR="00B22D54">
        <w:rPr>
          <w:rFonts w:ascii="Times New Roman" w:hAnsi="Times New Roman" w:cs="Times New Roman"/>
          <w:sz w:val="24"/>
          <w:szCs w:val="24"/>
          <w:lang w:val="es-ES"/>
        </w:rPr>
        <w:t xml:space="preserve"> El contratista no podrá ejecutar rubros o trabajos complementarios sin autorización de la EERSSA.</w:t>
      </w:r>
    </w:p>
    <w:p w:rsidR="00B250BB" w:rsidRPr="00B250BB" w:rsidRDefault="00B250BB" w:rsidP="00B250BB">
      <w:pPr>
        <w:pStyle w:val="Prrafodelista"/>
        <w:numPr>
          <w:ilvl w:val="0"/>
          <w:numId w:val="8"/>
        </w:numPr>
        <w:spacing w:after="0"/>
        <w:ind w:left="360"/>
        <w:jc w:val="both"/>
        <w:rPr>
          <w:rFonts w:ascii="Times New Roman" w:hAnsi="Times New Roman" w:cs="Times New Roman"/>
          <w:sz w:val="24"/>
          <w:szCs w:val="24"/>
          <w:lang w:val="es-ES"/>
        </w:rPr>
      </w:pPr>
      <w:r w:rsidRPr="00B250BB">
        <w:rPr>
          <w:rFonts w:ascii="Times New Roman" w:hAnsi="Times New Roman" w:cs="Times New Roman"/>
          <w:sz w:val="24"/>
          <w:szCs w:val="24"/>
          <w:lang w:val="es-ES"/>
        </w:rPr>
        <w:lastRenderedPageBreak/>
        <w:t>La EERSSA no cancelará al contratista de la obra el pago de rubros o de valores adicionales al monto de obra contratado que no dispongan de la autorización por parte de la EERSSA.</w:t>
      </w:r>
    </w:p>
    <w:p w:rsidR="00B250BB" w:rsidRDefault="00B22D54" w:rsidP="00B250BB">
      <w:pPr>
        <w:pStyle w:val="Prrafodelista"/>
        <w:numPr>
          <w:ilvl w:val="0"/>
          <w:numId w:val="8"/>
        </w:numPr>
        <w:spacing w:after="0"/>
        <w:ind w:left="360"/>
        <w:jc w:val="both"/>
        <w:rPr>
          <w:rFonts w:ascii="Times New Roman" w:hAnsi="Times New Roman" w:cs="Times New Roman"/>
          <w:sz w:val="24"/>
          <w:szCs w:val="24"/>
          <w:lang w:val="es-ES"/>
        </w:rPr>
      </w:pPr>
      <w:r>
        <w:rPr>
          <w:rFonts w:ascii="Times New Roman" w:hAnsi="Times New Roman" w:cs="Times New Roman"/>
          <w:sz w:val="24"/>
          <w:szCs w:val="24"/>
          <w:lang w:val="es-ES"/>
        </w:rPr>
        <w:t>La fiscalización</w:t>
      </w:r>
      <w:r w:rsidR="00B250BB" w:rsidRPr="00B250BB">
        <w:rPr>
          <w:rFonts w:ascii="Times New Roman" w:hAnsi="Times New Roman" w:cs="Times New Roman"/>
          <w:sz w:val="24"/>
          <w:szCs w:val="24"/>
          <w:lang w:val="es-ES"/>
        </w:rPr>
        <w:t xml:space="preserve"> deberá cumplir con lo que se indica en el contrato de fiscalización y términos de referencia anexos al contrato.</w:t>
      </w:r>
    </w:p>
    <w:p w:rsidR="00595090" w:rsidRPr="00595090" w:rsidRDefault="00595090" w:rsidP="00595090">
      <w:pPr>
        <w:spacing w:after="0"/>
        <w:jc w:val="both"/>
        <w:rPr>
          <w:rFonts w:ascii="Times New Roman" w:hAnsi="Times New Roman" w:cs="Times New Roman"/>
          <w:sz w:val="24"/>
          <w:szCs w:val="24"/>
          <w:lang w:val="es-ES"/>
        </w:rPr>
      </w:pPr>
    </w:p>
    <w:p w:rsidR="00B250BB" w:rsidRDefault="00B250BB" w:rsidP="00D85A63">
      <w:pPr>
        <w:jc w:val="both"/>
        <w:rPr>
          <w:rFonts w:ascii="Times New Roman" w:hAnsi="Times New Roman" w:cs="Times New Roman"/>
          <w:sz w:val="24"/>
          <w:szCs w:val="24"/>
          <w:lang w:val="es-ES"/>
        </w:rPr>
      </w:pPr>
    </w:p>
    <w:p w:rsidR="000C2309" w:rsidRDefault="000C2309" w:rsidP="00ED75D6">
      <w:pPr>
        <w:pStyle w:val="Prrafodelista"/>
        <w:numPr>
          <w:ilvl w:val="0"/>
          <w:numId w:val="5"/>
        </w:numPr>
        <w:rPr>
          <w:rFonts w:ascii="Times New Roman" w:hAnsi="Times New Roman" w:cs="Times New Roman"/>
          <w:b/>
          <w:i/>
          <w:sz w:val="24"/>
          <w:szCs w:val="24"/>
          <w:lang w:val="es-ES"/>
        </w:rPr>
      </w:pPr>
      <w:r w:rsidRPr="00ED75D6">
        <w:rPr>
          <w:rFonts w:ascii="Times New Roman" w:hAnsi="Times New Roman" w:cs="Times New Roman"/>
          <w:b/>
          <w:i/>
          <w:sz w:val="24"/>
          <w:szCs w:val="24"/>
          <w:lang w:val="es-ES"/>
        </w:rPr>
        <w:t>Alcance de los Servicios, tareas (componentes) y productos previstos.</w:t>
      </w:r>
    </w:p>
    <w:p w:rsidR="00AC3FC8" w:rsidRPr="00B22D54" w:rsidRDefault="00F7088A" w:rsidP="008D6632">
      <w:pPr>
        <w:spacing w:after="0" w:line="240" w:lineRule="auto"/>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El alcance de l</w:t>
      </w:r>
      <w:r w:rsidR="00B22D54">
        <w:rPr>
          <w:rFonts w:ascii="Times New Roman" w:hAnsi="Times New Roman" w:cs="Times New Roman"/>
          <w:sz w:val="24"/>
          <w:szCs w:val="24"/>
          <w:lang w:val="es-ES"/>
        </w:rPr>
        <w:t>os servicios, tareas y productos</w:t>
      </w:r>
      <w:r w:rsidRPr="00B22D54">
        <w:rPr>
          <w:rFonts w:ascii="Times New Roman" w:hAnsi="Times New Roman" w:cs="Times New Roman"/>
          <w:sz w:val="24"/>
          <w:szCs w:val="24"/>
          <w:lang w:val="es-ES"/>
        </w:rPr>
        <w:t xml:space="preserve"> previstos  </w:t>
      </w:r>
      <w:r w:rsidR="008D6632" w:rsidRPr="008D6632">
        <w:rPr>
          <w:rFonts w:ascii="Times New Roman" w:hAnsi="Times New Roman" w:cs="Times New Roman"/>
          <w:sz w:val="24"/>
          <w:szCs w:val="24"/>
          <w:lang w:val="es-ES"/>
        </w:rPr>
        <w:t>contempla</w:t>
      </w:r>
      <w:r w:rsidR="008D6632">
        <w:rPr>
          <w:rFonts w:ascii="Times New Roman" w:hAnsi="Times New Roman" w:cs="Times New Roman"/>
          <w:sz w:val="24"/>
          <w:szCs w:val="24"/>
          <w:lang w:val="es-ES"/>
        </w:rPr>
        <w:t>n</w:t>
      </w:r>
      <w:r w:rsidR="008D6632" w:rsidRPr="008D6632">
        <w:rPr>
          <w:rFonts w:ascii="Times New Roman" w:hAnsi="Times New Roman" w:cs="Times New Roman"/>
          <w:sz w:val="24"/>
          <w:szCs w:val="24"/>
          <w:lang w:val="es-ES"/>
        </w:rPr>
        <w:t xml:space="preserve"> la fiscalización de la obra </w:t>
      </w:r>
      <w:r w:rsidR="00C45B6A" w:rsidRPr="00C45B6A">
        <w:rPr>
          <w:rFonts w:ascii="Times New Roman" w:hAnsi="Times New Roman" w:cs="Times New Roman"/>
          <w:sz w:val="24"/>
          <w:szCs w:val="24"/>
          <w:lang w:val="es-ES"/>
        </w:rPr>
        <w:t>CONSTRUCCIÓN DE LAS ADECUACIONES PARA LA SUBESTACIÓN NORTE,  69/13.8 KV</w:t>
      </w:r>
      <w:r w:rsidR="008D6632" w:rsidRPr="008D6632">
        <w:rPr>
          <w:rFonts w:ascii="Times New Roman" w:hAnsi="Times New Roman" w:cs="Times New Roman"/>
          <w:sz w:val="24"/>
          <w:szCs w:val="24"/>
          <w:lang w:val="es-ES"/>
        </w:rPr>
        <w:t>, cuya ejecución se financia con recursos JICA y del Banc</w:t>
      </w:r>
      <w:r w:rsidR="008D6632">
        <w:rPr>
          <w:rFonts w:ascii="Times New Roman" w:hAnsi="Times New Roman" w:cs="Times New Roman"/>
          <w:sz w:val="24"/>
          <w:szCs w:val="24"/>
          <w:lang w:val="es-ES"/>
        </w:rPr>
        <w:t>o Interamericano de Desarrollo. L</w:t>
      </w:r>
      <w:r w:rsidRPr="00B22D54">
        <w:rPr>
          <w:rFonts w:ascii="Times New Roman" w:hAnsi="Times New Roman" w:cs="Times New Roman"/>
          <w:sz w:val="24"/>
          <w:szCs w:val="24"/>
          <w:lang w:val="es-ES"/>
        </w:rPr>
        <w:t xml:space="preserve">a fiscalización debe acatar con estricto cumplimiento </w:t>
      </w:r>
      <w:r w:rsidR="008D6632">
        <w:rPr>
          <w:rFonts w:ascii="Times New Roman" w:hAnsi="Times New Roman" w:cs="Times New Roman"/>
          <w:sz w:val="24"/>
          <w:szCs w:val="24"/>
          <w:lang w:val="es-ES"/>
        </w:rPr>
        <w:t xml:space="preserve">lo que </w:t>
      </w:r>
      <w:r w:rsidRPr="00B22D54">
        <w:rPr>
          <w:rFonts w:ascii="Times New Roman" w:hAnsi="Times New Roman" w:cs="Times New Roman"/>
          <w:sz w:val="24"/>
          <w:szCs w:val="24"/>
          <w:lang w:val="es-ES"/>
        </w:rPr>
        <w:t>se detalla a continuación:</w:t>
      </w:r>
    </w:p>
    <w:p w:rsidR="00F7088A" w:rsidRPr="00B22D54" w:rsidRDefault="00F7088A" w:rsidP="00F7088A">
      <w:pPr>
        <w:spacing w:after="0" w:line="240" w:lineRule="auto"/>
        <w:rPr>
          <w:rFonts w:ascii="Times New Roman" w:hAnsi="Times New Roman" w:cs="Times New Roman"/>
          <w:b/>
          <w:sz w:val="24"/>
          <w:szCs w:val="24"/>
          <w:lang w:val="es-ES"/>
        </w:rPr>
      </w:pPr>
    </w:p>
    <w:p w:rsidR="00ED75D6" w:rsidRPr="00B22D54" w:rsidRDefault="00ED75D6"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La firma cons</w:t>
      </w:r>
      <w:r w:rsidR="008D6632">
        <w:rPr>
          <w:rFonts w:ascii="Times New Roman" w:hAnsi="Times New Roman" w:cs="Times New Roman"/>
          <w:sz w:val="24"/>
          <w:szCs w:val="24"/>
          <w:lang w:val="es-ES"/>
        </w:rPr>
        <w:t>ultora debe fiscalizar la obra</w:t>
      </w:r>
      <w:r w:rsidRPr="00B22D54">
        <w:rPr>
          <w:rFonts w:ascii="Times New Roman" w:hAnsi="Times New Roman" w:cs="Times New Roman"/>
          <w:sz w:val="24"/>
          <w:szCs w:val="24"/>
          <w:lang w:val="es-ES"/>
        </w:rPr>
        <w:t xml:space="preserve"> cumpliendo  con  las  especificaciones que se establecen en el presente documento y con las Normas de Control Interno emitidas por la Contraloría General del Estado.</w:t>
      </w:r>
    </w:p>
    <w:p w:rsidR="000C2309" w:rsidRPr="00B22D54" w:rsidRDefault="008F5C8A"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La firma consultora debe comprometerse para que la fiscalización sea ejecutada dentro del cronograma, costo</w:t>
      </w:r>
      <w:r w:rsidR="005611C7">
        <w:rPr>
          <w:rFonts w:ascii="Times New Roman" w:hAnsi="Times New Roman" w:cs="Times New Roman"/>
          <w:sz w:val="24"/>
          <w:szCs w:val="24"/>
          <w:lang w:val="es-ES"/>
        </w:rPr>
        <w:t xml:space="preserve"> ofertado</w:t>
      </w:r>
      <w:r w:rsidRPr="00B22D54">
        <w:rPr>
          <w:rFonts w:ascii="Times New Roman" w:hAnsi="Times New Roman" w:cs="Times New Roman"/>
          <w:sz w:val="24"/>
          <w:szCs w:val="24"/>
          <w:lang w:val="es-ES"/>
        </w:rPr>
        <w:t xml:space="preserve">, cumpliendo y haciendo cumplir con la calidad de equipo, materiales y mano de obra mediante: inspecciones continuas en el sitio del proyecto; reuniones con el contratista; informes periódicos presentados  al </w:t>
      </w:r>
      <w:r w:rsidR="00DD7002" w:rsidRPr="00B22D54">
        <w:rPr>
          <w:rFonts w:ascii="Times New Roman" w:hAnsi="Times New Roman" w:cs="Times New Roman"/>
          <w:sz w:val="24"/>
          <w:szCs w:val="24"/>
          <w:lang w:val="es-ES"/>
        </w:rPr>
        <w:t>Administrador del contrato</w:t>
      </w:r>
      <w:r w:rsidRPr="00B22D54">
        <w:rPr>
          <w:rFonts w:ascii="Times New Roman" w:hAnsi="Times New Roman" w:cs="Times New Roman"/>
          <w:sz w:val="24"/>
          <w:szCs w:val="24"/>
          <w:lang w:val="es-ES"/>
        </w:rPr>
        <w:t>;</w:t>
      </w:r>
      <w:r w:rsidR="00DD7002" w:rsidRPr="00B22D54">
        <w:rPr>
          <w:rFonts w:ascii="Times New Roman" w:hAnsi="Times New Roman" w:cs="Times New Roman"/>
          <w:sz w:val="24"/>
          <w:szCs w:val="24"/>
          <w:lang w:val="es-ES"/>
        </w:rPr>
        <w:t xml:space="preserve"> </w:t>
      </w:r>
      <w:r w:rsidRPr="00B22D54">
        <w:rPr>
          <w:rFonts w:ascii="Times New Roman" w:hAnsi="Times New Roman" w:cs="Times New Roman"/>
          <w:sz w:val="24"/>
          <w:szCs w:val="24"/>
          <w:lang w:val="es-ES"/>
        </w:rPr>
        <w:t>soluciones  a problemas e inconvenientes, generados con el personal, equipos, herramientas del contratista; participac</w:t>
      </w:r>
      <w:r w:rsidR="00DD7002" w:rsidRPr="00B22D54">
        <w:rPr>
          <w:rFonts w:ascii="Times New Roman" w:hAnsi="Times New Roman" w:cs="Times New Roman"/>
          <w:sz w:val="24"/>
          <w:szCs w:val="24"/>
          <w:lang w:val="es-ES"/>
        </w:rPr>
        <w:t xml:space="preserve">ión en las pruebas de recepción, </w:t>
      </w:r>
      <w:r w:rsidRPr="00B22D54">
        <w:rPr>
          <w:rFonts w:ascii="Times New Roman" w:hAnsi="Times New Roman" w:cs="Times New Roman"/>
          <w:sz w:val="24"/>
          <w:szCs w:val="24"/>
          <w:lang w:val="es-ES"/>
        </w:rPr>
        <w:t>constancia de certificaciones de calidad que comprueben el cumplimiento de las especificaciones técnicas de los materiales; establecimiento de tiempos y plazos para la ejecución de cada uno de los rubros; la comprobación y aceptación de la calidad de los trabajos a través de la entrega de reportes parciales y totales del o los procesos</w:t>
      </w:r>
      <w:r w:rsidR="00ED75D6" w:rsidRPr="00B22D54">
        <w:rPr>
          <w:rFonts w:ascii="Times New Roman" w:hAnsi="Times New Roman" w:cs="Times New Roman"/>
          <w:sz w:val="24"/>
          <w:szCs w:val="24"/>
          <w:lang w:val="es-ES"/>
        </w:rPr>
        <w:t>.</w:t>
      </w:r>
    </w:p>
    <w:p w:rsidR="00AC3FC8" w:rsidRDefault="00AC3FC8"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Los servicios de fiscalización se realizarán desde el inicio de la construcción de las obras, hasta la recepción definitiva de las mismas. Además de la fiscalización de la construcción de las obras, </w:t>
      </w:r>
      <w:r w:rsidR="005F54AA" w:rsidRPr="00B22D54">
        <w:rPr>
          <w:rFonts w:ascii="Times New Roman" w:hAnsi="Times New Roman" w:cs="Times New Roman"/>
          <w:sz w:val="24"/>
          <w:szCs w:val="24"/>
          <w:lang w:val="es-ES"/>
        </w:rPr>
        <w:t>la firma consultora</w:t>
      </w:r>
      <w:r w:rsidRPr="00B22D54">
        <w:rPr>
          <w:rFonts w:ascii="Times New Roman" w:hAnsi="Times New Roman" w:cs="Times New Roman"/>
          <w:sz w:val="24"/>
          <w:szCs w:val="24"/>
          <w:lang w:val="es-ES"/>
        </w:rPr>
        <w:t xml:space="preserve"> se obliga a verificar el cumplimiento de las normas de seguridad</w:t>
      </w:r>
      <w:r w:rsidR="005F54AA" w:rsidRPr="00B22D54">
        <w:rPr>
          <w:rFonts w:ascii="Times New Roman" w:hAnsi="Times New Roman" w:cs="Times New Roman"/>
          <w:sz w:val="24"/>
          <w:szCs w:val="24"/>
          <w:lang w:val="es-ES"/>
        </w:rPr>
        <w:t xml:space="preserve">, gestión ambiental </w:t>
      </w:r>
      <w:r w:rsidRPr="00B22D54">
        <w:rPr>
          <w:rFonts w:ascii="Times New Roman" w:hAnsi="Times New Roman" w:cs="Times New Roman"/>
          <w:sz w:val="24"/>
          <w:szCs w:val="24"/>
          <w:lang w:val="es-ES"/>
        </w:rPr>
        <w:t>y elaboración de informes.</w:t>
      </w:r>
    </w:p>
    <w:p w:rsidR="001F09F9" w:rsidRDefault="001F09F9" w:rsidP="001F09F9">
      <w:pPr>
        <w:spacing w:after="0" w:line="240" w:lineRule="auto"/>
        <w:jc w:val="both"/>
        <w:rPr>
          <w:rFonts w:ascii="Times New Roman" w:hAnsi="Times New Roman" w:cs="Times New Roman"/>
          <w:sz w:val="24"/>
          <w:szCs w:val="24"/>
          <w:lang w:val="es-ES"/>
        </w:rPr>
      </w:pPr>
    </w:p>
    <w:p w:rsidR="001F09F9" w:rsidRPr="001F09F9" w:rsidRDefault="001F09F9" w:rsidP="001F09F9">
      <w:pPr>
        <w:pStyle w:val="Prrafodelista"/>
        <w:numPr>
          <w:ilvl w:val="1"/>
          <w:numId w:val="5"/>
        </w:numPr>
        <w:spacing w:after="0" w:line="240" w:lineRule="auto"/>
        <w:ind w:left="708"/>
        <w:jc w:val="both"/>
        <w:rPr>
          <w:rFonts w:ascii="Times New Roman" w:hAnsi="Times New Roman" w:cs="Times New Roman"/>
          <w:sz w:val="24"/>
          <w:szCs w:val="24"/>
          <w:lang w:val="es-ES"/>
        </w:rPr>
      </w:pPr>
      <w:r w:rsidRPr="001F09F9">
        <w:rPr>
          <w:rFonts w:ascii="Times New Roman" w:eastAsia="Times New Roman" w:hAnsi="Times New Roman" w:cs="Times New Roman"/>
          <w:iCs/>
          <w:lang w:val="es-ES"/>
        </w:rPr>
        <w:t>La firma consultora a contratarse deberá poseer el siguiente personal clave con las actividades que se describen a continuación:</w:t>
      </w:r>
    </w:p>
    <w:p w:rsidR="001F09F9" w:rsidRPr="001F09F9" w:rsidRDefault="001F09F9" w:rsidP="001F09F9">
      <w:pPr>
        <w:spacing w:after="0" w:line="240" w:lineRule="auto"/>
        <w:ind w:left="708"/>
        <w:jc w:val="both"/>
        <w:rPr>
          <w:rFonts w:ascii="Times New Roman" w:eastAsia="Times New Roman" w:hAnsi="Times New Roman" w:cs="Times New Roman"/>
          <w:iCs/>
          <w:lang w:val="es-ES"/>
        </w:rPr>
      </w:pPr>
    </w:p>
    <w:p w:rsidR="001F09F9" w:rsidRPr="001F09F9" w:rsidRDefault="001F09F9" w:rsidP="00C45B6A">
      <w:pPr>
        <w:pStyle w:val="Prrafodelista"/>
        <w:numPr>
          <w:ilvl w:val="0"/>
          <w:numId w:val="15"/>
        </w:numPr>
        <w:spacing w:after="0" w:line="240" w:lineRule="auto"/>
        <w:jc w:val="both"/>
        <w:rPr>
          <w:rFonts w:ascii="Times New Roman" w:hAnsi="Times New Roman" w:cs="Times New Roman"/>
          <w:sz w:val="24"/>
          <w:szCs w:val="24"/>
          <w:lang w:val="es-ES"/>
        </w:rPr>
      </w:pPr>
      <w:r w:rsidRPr="001F09F9">
        <w:rPr>
          <w:rFonts w:ascii="Times New Roman" w:eastAsia="Times New Roman" w:hAnsi="Times New Roman" w:cs="Times New Roman"/>
          <w:iCs/>
          <w:lang w:val="es-ES"/>
        </w:rPr>
        <w:t>Jefe de Equipo: El jefe de equipo deberá poseer el título de Ingeniero Eléctrico y se encargará de administrar , gestionar, coordinar con el personal clave y corroborar todos las actividades y trabajos correspondiente a la fiscalización de la obra “</w:t>
      </w:r>
      <w:r w:rsidR="00C45B6A" w:rsidRPr="00C45B6A">
        <w:rPr>
          <w:rFonts w:ascii="Times New Roman" w:eastAsia="Times New Roman" w:hAnsi="Times New Roman" w:cs="Times New Roman"/>
          <w:iCs/>
          <w:lang w:val="es-ES"/>
        </w:rPr>
        <w:t>CONSTRUCCIÓN DE LAS ADECUACIONES PARA LA SUBESTACIÓN NORTE,  69/13.8 KV</w:t>
      </w:r>
      <w:r w:rsidRPr="001F09F9">
        <w:rPr>
          <w:rFonts w:ascii="Times New Roman" w:eastAsia="Times New Roman" w:hAnsi="Times New Roman" w:cs="Times New Roman"/>
          <w:iCs/>
          <w:lang w:val="es-ES"/>
        </w:rPr>
        <w:t>”.</w:t>
      </w:r>
    </w:p>
    <w:p w:rsidR="001F09F9" w:rsidRPr="001F09F9" w:rsidRDefault="001F09F9" w:rsidP="00C45B6A">
      <w:pPr>
        <w:pStyle w:val="Prrafodelista"/>
        <w:numPr>
          <w:ilvl w:val="0"/>
          <w:numId w:val="15"/>
        </w:numPr>
        <w:spacing w:after="0" w:line="240" w:lineRule="auto"/>
        <w:jc w:val="both"/>
        <w:rPr>
          <w:rFonts w:ascii="Times New Roman" w:hAnsi="Times New Roman" w:cs="Times New Roman"/>
          <w:sz w:val="24"/>
          <w:szCs w:val="24"/>
          <w:lang w:val="es-ES"/>
        </w:rPr>
      </w:pPr>
      <w:r w:rsidRPr="001F09F9">
        <w:rPr>
          <w:rFonts w:ascii="Times New Roman" w:eastAsia="Times New Roman" w:hAnsi="Times New Roman" w:cs="Times New Roman"/>
          <w:iCs/>
          <w:lang w:val="es-ES"/>
        </w:rPr>
        <w:t>Fiscalizador de obra eléctrica: El fiscalizador de la obra eléctrica deberá poseer el título de Ingeniero Eléctrico y se encargará de supervisar, controlar, emitir informes y ejecutar todas las actividades respecto a todos los aspectos relacionados con la fiscalización de la obra eléctrica para la  “</w:t>
      </w:r>
      <w:r w:rsidR="00C45B6A" w:rsidRPr="00C45B6A">
        <w:rPr>
          <w:rFonts w:ascii="Times New Roman" w:eastAsia="Times New Roman" w:hAnsi="Times New Roman" w:cs="Times New Roman"/>
          <w:iCs/>
          <w:lang w:val="es-ES"/>
        </w:rPr>
        <w:t>CONSTRUCCIÓN DE LAS ADECUACIONES PARA LA SUBESTACIÓN NORTE,  69/13.8 KV</w:t>
      </w:r>
      <w:r w:rsidRPr="001F09F9">
        <w:rPr>
          <w:rFonts w:ascii="Times New Roman" w:eastAsia="Times New Roman" w:hAnsi="Times New Roman" w:cs="Times New Roman"/>
          <w:iCs/>
          <w:lang w:val="es-ES"/>
        </w:rPr>
        <w:t xml:space="preserve">” en sus componentes de: </w:t>
      </w:r>
      <w:r w:rsidR="00C45B6A" w:rsidRPr="001F09F9">
        <w:rPr>
          <w:rFonts w:ascii="Times New Roman" w:eastAsia="Times New Roman" w:hAnsi="Times New Roman" w:cs="Times New Roman"/>
          <w:iCs/>
          <w:lang w:val="es-ES"/>
        </w:rPr>
        <w:t>equipos eléctricos</w:t>
      </w:r>
      <w:r w:rsidR="00C45B6A" w:rsidRPr="001F09F9">
        <w:rPr>
          <w:rFonts w:ascii="Times New Roman" w:eastAsia="Times New Roman" w:hAnsi="Times New Roman" w:cs="Times New Roman"/>
          <w:iCs/>
          <w:lang w:val="es-ES"/>
        </w:rPr>
        <w:t xml:space="preserve"> </w:t>
      </w:r>
      <w:r w:rsidR="00C45B6A">
        <w:rPr>
          <w:rFonts w:ascii="Times New Roman" w:eastAsia="Times New Roman" w:hAnsi="Times New Roman" w:cs="Times New Roman"/>
          <w:iCs/>
          <w:lang w:val="es-ES"/>
        </w:rPr>
        <w:t xml:space="preserve">, equipos de comunicación, </w:t>
      </w:r>
      <w:r w:rsidRPr="001F09F9">
        <w:rPr>
          <w:rFonts w:ascii="Times New Roman" w:eastAsia="Times New Roman" w:hAnsi="Times New Roman" w:cs="Times New Roman"/>
          <w:iCs/>
          <w:lang w:val="es-ES"/>
        </w:rPr>
        <w:t>conductores de fase, cable de guarda,</w:t>
      </w:r>
      <w:r w:rsidR="00C45B6A">
        <w:rPr>
          <w:rFonts w:ascii="Times New Roman" w:eastAsia="Times New Roman" w:hAnsi="Times New Roman" w:cs="Times New Roman"/>
          <w:iCs/>
          <w:lang w:val="es-ES"/>
        </w:rPr>
        <w:t xml:space="preserve"> cable de apantallamiento</w:t>
      </w:r>
      <w:r w:rsidRPr="001F09F9">
        <w:rPr>
          <w:rFonts w:ascii="Times New Roman" w:eastAsia="Times New Roman" w:hAnsi="Times New Roman" w:cs="Times New Roman"/>
          <w:iCs/>
          <w:lang w:val="es-ES"/>
        </w:rPr>
        <w:t>,</w:t>
      </w:r>
      <w:r w:rsidR="00C45B6A">
        <w:rPr>
          <w:rFonts w:ascii="Times New Roman" w:eastAsia="Times New Roman" w:hAnsi="Times New Roman" w:cs="Times New Roman"/>
          <w:iCs/>
          <w:lang w:val="es-ES"/>
        </w:rPr>
        <w:t xml:space="preserve"> cables de </w:t>
      </w:r>
      <w:r w:rsidR="00C45B6A">
        <w:rPr>
          <w:rFonts w:ascii="Times New Roman" w:eastAsia="Times New Roman" w:hAnsi="Times New Roman" w:cs="Times New Roman"/>
          <w:iCs/>
          <w:lang w:val="es-ES"/>
        </w:rPr>
        <w:lastRenderedPageBreak/>
        <w:t xml:space="preserve">comunicación, equipos </w:t>
      </w:r>
      <w:proofErr w:type="spellStart"/>
      <w:r w:rsidR="00C45B6A">
        <w:rPr>
          <w:rFonts w:ascii="Times New Roman" w:eastAsia="Times New Roman" w:hAnsi="Times New Roman" w:cs="Times New Roman"/>
          <w:iCs/>
          <w:lang w:val="es-ES"/>
        </w:rPr>
        <w:t>IED,pórticos</w:t>
      </w:r>
      <w:proofErr w:type="spellEnd"/>
      <w:r w:rsidR="00C45B6A">
        <w:rPr>
          <w:rFonts w:ascii="Times New Roman" w:eastAsia="Times New Roman" w:hAnsi="Times New Roman" w:cs="Times New Roman"/>
          <w:iCs/>
          <w:lang w:val="es-ES"/>
        </w:rPr>
        <w:t>,</w:t>
      </w:r>
      <w:r w:rsidRPr="001F09F9">
        <w:rPr>
          <w:rFonts w:ascii="Times New Roman" w:eastAsia="Times New Roman" w:hAnsi="Times New Roman" w:cs="Times New Roman"/>
          <w:iCs/>
          <w:lang w:val="es-ES"/>
        </w:rPr>
        <w:t xml:space="preserve"> estructuras de soporte para conductores y cable de guarda, y todo componente eléctrico de la obra con el objeto de que esta culmine con las pruebas respectivas y la correcta energización. El fiscalizador de la obra eléctrica se encargará de supervisar el árbol de cargas de </w:t>
      </w:r>
      <w:r w:rsidR="00C45B6A">
        <w:rPr>
          <w:rFonts w:ascii="Times New Roman" w:eastAsia="Times New Roman" w:hAnsi="Times New Roman" w:cs="Times New Roman"/>
          <w:iCs/>
          <w:lang w:val="es-ES"/>
        </w:rPr>
        <w:t xml:space="preserve">la </w:t>
      </w:r>
      <w:r w:rsidRPr="001F09F9">
        <w:rPr>
          <w:rFonts w:ascii="Times New Roman" w:eastAsia="Times New Roman" w:hAnsi="Times New Roman" w:cs="Times New Roman"/>
          <w:iCs/>
          <w:lang w:val="es-ES"/>
        </w:rPr>
        <w:t xml:space="preserve">torre metálica, cálculo mecánico de conductores, esfuerzos y temperaturas de regulación y todo lo que se requiera para determinar los esfuerzos que deban soportar los soportes de la línea de </w:t>
      </w:r>
      <w:proofErr w:type="spellStart"/>
      <w:r w:rsidRPr="001F09F9">
        <w:rPr>
          <w:rFonts w:ascii="Times New Roman" w:eastAsia="Times New Roman" w:hAnsi="Times New Roman" w:cs="Times New Roman"/>
          <w:iCs/>
          <w:lang w:val="es-ES"/>
        </w:rPr>
        <w:t>subtransmisión</w:t>
      </w:r>
      <w:proofErr w:type="spellEnd"/>
      <w:r w:rsidR="00C45B6A">
        <w:rPr>
          <w:rFonts w:ascii="Times New Roman" w:eastAsia="Times New Roman" w:hAnsi="Times New Roman" w:cs="Times New Roman"/>
          <w:iCs/>
          <w:lang w:val="es-ES"/>
        </w:rPr>
        <w:t xml:space="preserve"> que lleguen a la Subestación Norte</w:t>
      </w:r>
      <w:r w:rsidRPr="001F09F9">
        <w:rPr>
          <w:rFonts w:ascii="Times New Roman" w:eastAsia="Times New Roman" w:hAnsi="Times New Roman" w:cs="Times New Roman"/>
          <w:iCs/>
          <w:lang w:val="es-ES"/>
        </w:rPr>
        <w:t>, bajo hipótesis establecidas en normativa aplicable.</w:t>
      </w:r>
    </w:p>
    <w:p w:rsidR="001F09F9" w:rsidRPr="001F09F9" w:rsidRDefault="001F09F9" w:rsidP="00C45B6A">
      <w:pPr>
        <w:pStyle w:val="Prrafodelista"/>
        <w:numPr>
          <w:ilvl w:val="0"/>
          <w:numId w:val="15"/>
        </w:numPr>
        <w:spacing w:after="0" w:line="240" w:lineRule="auto"/>
        <w:jc w:val="both"/>
        <w:rPr>
          <w:rFonts w:ascii="Times New Roman" w:hAnsi="Times New Roman" w:cs="Times New Roman"/>
          <w:sz w:val="24"/>
          <w:szCs w:val="24"/>
          <w:lang w:val="es-ES"/>
        </w:rPr>
      </w:pPr>
      <w:r w:rsidRPr="001F09F9">
        <w:rPr>
          <w:rFonts w:ascii="Times New Roman" w:eastAsia="Times New Roman" w:hAnsi="Times New Roman" w:cs="Times New Roman"/>
          <w:iCs/>
          <w:lang w:val="es-ES"/>
        </w:rPr>
        <w:t>Fiscalizador de obra civil: El fiscalizador de la obra civil deberá poseer el título de Ingeniero Civil y se encargará de supervisar, controlar, emitir informes y ejecutar todas las actividades respecto a todos los aspectos relacionados con la fiscalización de la obra civil para la  “</w:t>
      </w:r>
      <w:r w:rsidR="00C45B6A" w:rsidRPr="00C45B6A">
        <w:rPr>
          <w:rFonts w:ascii="Times New Roman" w:eastAsia="Times New Roman" w:hAnsi="Times New Roman" w:cs="Times New Roman"/>
          <w:iCs/>
          <w:lang w:val="es-ES"/>
        </w:rPr>
        <w:t>CONSTRUCCIÓN DE LAS ADECUACIONES PARA LA SUBESTACIÓN NORTE,  69/13.8 KV</w:t>
      </w:r>
      <w:r w:rsidRPr="001F09F9">
        <w:rPr>
          <w:rFonts w:ascii="Times New Roman" w:eastAsia="Times New Roman" w:hAnsi="Times New Roman" w:cs="Times New Roman"/>
          <w:iCs/>
          <w:lang w:val="es-ES"/>
        </w:rPr>
        <w:t>” en sus componentes de: cimentaciones para  torres metálicas,</w:t>
      </w:r>
      <w:r w:rsidR="00C45B6A">
        <w:rPr>
          <w:rFonts w:ascii="Times New Roman" w:eastAsia="Times New Roman" w:hAnsi="Times New Roman" w:cs="Times New Roman"/>
          <w:iCs/>
          <w:lang w:val="es-ES"/>
        </w:rPr>
        <w:t xml:space="preserve"> cimentaciones para equipamiento eléctrico, cimentaciones para casa de control, ampliación de la casa de control, trincheras, cimentaciones para </w:t>
      </w:r>
      <w:proofErr w:type="spellStart"/>
      <w:r w:rsidR="00C45B6A">
        <w:rPr>
          <w:rFonts w:ascii="Times New Roman" w:eastAsia="Times New Roman" w:hAnsi="Times New Roman" w:cs="Times New Roman"/>
          <w:iCs/>
          <w:lang w:val="es-ES"/>
        </w:rPr>
        <w:t>pírticos</w:t>
      </w:r>
      <w:proofErr w:type="spellEnd"/>
      <w:r w:rsidR="00C45B6A">
        <w:rPr>
          <w:rFonts w:ascii="Times New Roman" w:eastAsia="Times New Roman" w:hAnsi="Times New Roman" w:cs="Times New Roman"/>
          <w:iCs/>
          <w:lang w:val="es-ES"/>
        </w:rPr>
        <w:t xml:space="preserve">, </w:t>
      </w:r>
      <w:r w:rsidRPr="001F09F9">
        <w:rPr>
          <w:rFonts w:ascii="Times New Roman" w:eastAsia="Times New Roman" w:hAnsi="Times New Roman" w:cs="Times New Roman"/>
          <w:iCs/>
          <w:lang w:val="es-ES"/>
        </w:rPr>
        <w:t xml:space="preserve"> postes de hormigón armado o postes de acero, postes de hormigón armado o postes de acero, estudios de suelos, y todo componente de obra civil excepto la infraestructura que va a estar bajo la fiscalización de la parte eléctrica y mecánica. </w:t>
      </w:r>
    </w:p>
    <w:p w:rsidR="001F09F9" w:rsidRPr="001F09F9" w:rsidRDefault="001F09F9" w:rsidP="00C45B6A">
      <w:pPr>
        <w:pStyle w:val="Prrafodelista"/>
        <w:numPr>
          <w:ilvl w:val="0"/>
          <w:numId w:val="15"/>
        </w:numPr>
        <w:spacing w:after="0" w:line="240" w:lineRule="auto"/>
        <w:jc w:val="both"/>
        <w:rPr>
          <w:rFonts w:ascii="Times New Roman" w:hAnsi="Times New Roman" w:cs="Times New Roman"/>
          <w:sz w:val="24"/>
          <w:szCs w:val="24"/>
          <w:lang w:val="es-ES"/>
        </w:rPr>
      </w:pPr>
      <w:r w:rsidRPr="001F09F9">
        <w:rPr>
          <w:rFonts w:ascii="Times New Roman" w:eastAsia="Times New Roman" w:hAnsi="Times New Roman" w:cs="Times New Roman"/>
          <w:iCs/>
          <w:lang w:val="es-ES"/>
        </w:rPr>
        <w:t>Fiscalizador de obra mecánica: El fiscalizador de la obra mecánica deberá poseer el título de Ingeniero Civil, Ingeniero Mecánico o Ingeniero Electromecánico y se encargará de supervisar, controlar, emitir informes y ejecutar todas las actividades respecto a todos los aspectos relacionados con la fiscalización de la obra mecánica para la  “</w:t>
      </w:r>
      <w:r w:rsidR="00C45B6A" w:rsidRPr="00C45B6A">
        <w:rPr>
          <w:rFonts w:ascii="Times New Roman" w:eastAsia="Times New Roman" w:hAnsi="Times New Roman" w:cs="Times New Roman"/>
          <w:iCs/>
          <w:lang w:val="es-ES"/>
        </w:rPr>
        <w:t>CONSTRUCCIÓN DE LAS ADECUACIONES PARA LA SUBESTACIÓN NORTE,  69/13.8 KV</w:t>
      </w:r>
      <w:r w:rsidRPr="001F09F9">
        <w:rPr>
          <w:rFonts w:ascii="Times New Roman" w:eastAsia="Times New Roman" w:hAnsi="Times New Roman" w:cs="Times New Roman"/>
          <w:iCs/>
          <w:lang w:val="es-ES"/>
        </w:rPr>
        <w:t xml:space="preserve">” en sus componentes de: torres metálicas y pórticos metálicos en celosía. </w:t>
      </w:r>
    </w:p>
    <w:p w:rsidR="001F09F9" w:rsidRPr="001F09F9" w:rsidRDefault="001F09F9" w:rsidP="001F09F9">
      <w:pPr>
        <w:pStyle w:val="Prrafodelista"/>
        <w:numPr>
          <w:ilvl w:val="0"/>
          <w:numId w:val="15"/>
        </w:numPr>
        <w:spacing w:after="0" w:line="240" w:lineRule="auto"/>
        <w:jc w:val="both"/>
        <w:rPr>
          <w:rFonts w:ascii="Times New Roman" w:hAnsi="Times New Roman" w:cs="Times New Roman"/>
          <w:sz w:val="24"/>
          <w:szCs w:val="24"/>
          <w:lang w:val="es-ES"/>
        </w:rPr>
      </w:pPr>
      <w:r w:rsidRPr="001F09F9">
        <w:rPr>
          <w:rFonts w:ascii="Times New Roman" w:eastAsia="Times New Roman" w:hAnsi="Times New Roman" w:cs="Times New Roman"/>
          <w:iCs/>
          <w:lang w:val="es-ES"/>
        </w:rPr>
        <w:t xml:space="preserve">Fiscalización de aspectos de Medio Ambiente, Social, Seguridad y Salud en el trabajo (ASSS) : El fiscalizador  deberá poseer el título de Ingeniero en Medio Ambiente, Ingeniero Industrial, Ingeniero Eléctrico, Ingeniero Civil o Ingeniero Electromecánico, se encargará de realizar las actividades descritas en </w:t>
      </w:r>
      <w:r>
        <w:rPr>
          <w:rFonts w:ascii="Times New Roman" w:eastAsia="Times New Roman" w:hAnsi="Times New Roman" w:cs="Times New Roman"/>
          <w:iCs/>
          <w:lang w:val="es-ES"/>
        </w:rPr>
        <w:t xml:space="preserve">ANEXO 1 </w:t>
      </w:r>
      <w:r w:rsidRPr="001F09F9">
        <w:rPr>
          <w:rFonts w:ascii="Times New Roman" w:eastAsia="Times New Roman" w:hAnsi="Times New Roman" w:cs="Times New Roman"/>
          <w:iCs/>
          <w:lang w:val="es-ES"/>
        </w:rPr>
        <w:t xml:space="preserve"> de los términos de referencia denominado “Requisito y alcance de los servicios”.</w:t>
      </w:r>
    </w:p>
    <w:p w:rsidR="001F09F9" w:rsidRPr="001F09F9" w:rsidRDefault="001F09F9" w:rsidP="001F09F9">
      <w:pPr>
        <w:spacing w:after="0" w:line="240" w:lineRule="auto"/>
        <w:jc w:val="both"/>
        <w:rPr>
          <w:rFonts w:ascii="Times New Roman" w:hAnsi="Times New Roman" w:cs="Times New Roman"/>
          <w:sz w:val="24"/>
          <w:szCs w:val="24"/>
          <w:lang w:val="es-ES"/>
        </w:rPr>
      </w:pPr>
    </w:p>
    <w:p w:rsidR="00E25401" w:rsidRPr="00B22D54" w:rsidRDefault="00E25401" w:rsidP="00E25401">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Resolver dudas que surgieren en la interpretación de los planos, especificaciones, detalles constructivos y sobre cualquier asunto técnico relativo al proyecto.</w:t>
      </w:r>
    </w:p>
    <w:p w:rsidR="00E25401" w:rsidRPr="00B22D54" w:rsidRDefault="001F09F9" w:rsidP="001F09F9">
      <w:pPr>
        <w:pStyle w:val="Prrafodelista"/>
        <w:numPr>
          <w:ilvl w:val="1"/>
          <w:numId w:val="5"/>
        </w:numPr>
        <w:spacing w:after="0" w:line="240" w:lineRule="auto"/>
        <w:ind w:left="709"/>
        <w:jc w:val="both"/>
        <w:rPr>
          <w:rFonts w:ascii="Times New Roman" w:hAnsi="Times New Roman" w:cs="Times New Roman"/>
          <w:sz w:val="24"/>
          <w:szCs w:val="24"/>
          <w:lang w:val="es-ES"/>
        </w:rPr>
      </w:pPr>
      <w:r w:rsidRPr="001F09F9">
        <w:rPr>
          <w:rFonts w:ascii="Times New Roman" w:hAnsi="Times New Roman" w:cs="Times New Roman"/>
          <w:b/>
          <w:sz w:val="24"/>
          <w:szCs w:val="24"/>
          <w:lang w:val="es-ES"/>
        </w:rPr>
        <w:t>Previo al inicio de obras, todo el personal de fiscalización (expertos clave y jefe de equipo) conjuntamente con el contratista debe realizar la actividad de replanteo, luego de lo cual el contratista deberá elaborar los diseños definitivos de la obra, correspondiente a cada componente tal como se indica en las especificaciones técnicas del contrato de obra</w:t>
      </w:r>
      <w:r w:rsidR="008943D3">
        <w:rPr>
          <w:rFonts w:ascii="Times New Roman" w:hAnsi="Times New Roman" w:cs="Times New Roman"/>
          <w:sz w:val="24"/>
          <w:szCs w:val="24"/>
          <w:lang w:val="es-ES"/>
        </w:rPr>
        <w:t>.</w:t>
      </w:r>
    </w:p>
    <w:p w:rsidR="008943D3" w:rsidRDefault="00F7088A"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sidRPr="00167D8A">
        <w:rPr>
          <w:rFonts w:ascii="Times New Roman" w:hAnsi="Times New Roman" w:cs="Times New Roman"/>
          <w:b/>
          <w:sz w:val="24"/>
          <w:szCs w:val="24"/>
          <w:lang w:val="es-ES"/>
        </w:rPr>
        <w:t>Supervisar, analizar , corregir</w:t>
      </w:r>
      <w:r w:rsidR="00CD0DEC" w:rsidRPr="00167D8A">
        <w:rPr>
          <w:rFonts w:ascii="Times New Roman" w:hAnsi="Times New Roman" w:cs="Times New Roman"/>
          <w:b/>
          <w:sz w:val="24"/>
          <w:szCs w:val="24"/>
          <w:lang w:val="es-ES"/>
        </w:rPr>
        <w:t xml:space="preserve"> de ser el caso</w:t>
      </w:r>
      <w:r w:rsidRPr="00167D8A">
        <w:rPr>
          <w:rFonts w:ascii="Times New Roman" w:hAnsi="Times New Roman" w:cs="Times New Roman"/>
          <w:b/>
          <w:sz w:val="24"/>
          <w:szCs w:val="24"/>
          <w:lang w:val="es-ES"/>
        </w:rPr>
        <w:t xml:space="preserve"> y aprobar los diseños </w:t>
      </w:r>
      <w:r w:rsidR="00CD0DEC" w:rsidRPr="00167D8A">
        <w:rPr>
          <w:rFonts w:ascii="Times New Roman" w:hAnsi="Times New Roman" w:cs="Times New Roman"/>
          <w:b/>
          <w:sz w:val="24"/>
          <w:szCs w:val="24"/>
          <w:lang w:val="es-ES"/>
        </w:rPr>
        <w:t xml:space="preserve">definitivos </w:t>
      </w:r>
      <w:r w:rsidRPr="00167D8A">
        <w:rPr>
          <w:rFonts w:ascii="Times New Roman" w:hAnsi="Times New Roman" w:cs="Times New Roman"/>
          <w:b/>
          <w:sz w:val="24"/>
          <w:szCs w:val="24"/>
          <w:lang w:val="es-ES"/>
        </w:rPr>
        <w:t xml:space="preserve">propuestos por parte del contratista </w:t>
      </w:r>
      <w:r w:rsidR="00CD0DEC" w:rsidRPr="00167D8A">
        <w:rPr>
          <w:rFonts w:ascii="Times New Roman" w:hAnsi="Times New Roman" w:cs="Times New Roman"/>
          <w:b/>
          <w:sz w:val="24"/>
          <w:szCs w:val="24"/>
          <w:lang w:val="es-ES"/>
        </w:rPr>
        <w:t xml:space="preserve">durante la ejecución del contrato, mismos que son parte de las actividades que debe cumplir el contratista de la obra conforme se establece en las especificaciones técnicas correspondientes al contrato de obra. El contratista de la obra no podrá iniciar los trabajos </w:t>
      </w:r>
      <w:r w:rsidR="008D6632" w:rsidRPr="00167D8A">
        <w:rPr>
          <w:rFonts w:ascii="Times New Roman" w:hAnsi="Times New Roman" w:cs="Times New Roman"/>
          <w:b/>
          <w:sz w:val="24"/>
          <w:szCs w:val="24"/>
          <w:lang w:val="es-ES"/>
        </w:rPr>
        <w:t>si</w:t>
      </w:r>
      <w:r w:rsidR="00CD0DEC" w:rsidRPr="00167D8A">
        <w:rPr>
          <w:rFonts w:ascii="Times New Roman" w:hAnsi="Times New Roman" w:cs="Times New Roman"/>
          <w:b/>
          <w:sz w:val="24"/>
          <w:szCs w:val="24"/>
          <w:lang w:val="es-ES"/>
        </w:rPr>
        <w:t xml:space="preserve"> los diseños definitivos entregados por este</w:t>
      </w:r>
      <w:r w:rsidR="008D6632" w:rsidRPr="00167D8A">
        <w:rPr>
          <w:rFonts w:ascii="Times New Roman" w:hAnsi="Times New Roman" w:cs="Times New Roman"/>
          <w:b/>
          <w:sz w:val="24"/>
          <w:szCs w:val="24"/>
          <w:lang w:val="es-ES"/>
        </w:rPr>
        <w:t xml:space="preserve">, </w:t>
      </w:r>
      <w:r w:rsidR="00CD0DEC" w:rsidRPr="00167D8A">
        <w:rPr>
          <w:rFonts w:ascii="Times New Roman" w:hAnsi="Times New Roman" w:cs="Times New Roman"/>
          <w:b/>
          <w:sz w:val="24"/>
          <w:szCs w:val="24"/>
          <w:lang w:val="es-ES"/>
        </w:rPr>
        <w:t xml:space="preserve"> no están aprobados por fiscalización.</w:t>
      </w:r>
      <w:r w:rsidR="008D6632" w:rsidRPr="00167D8A">
        <w:rPr>
          <w:rFonts w:ascii="Times New Roman" w:hAnsi="Times New Roman" w:cs="Times New Roman"/>
          <w:b/>
          <w:sz w:val="24"/>
          <w:szCs w:val="24"/>
          <w:lang w:val="es-ES"/>
        </w:rPr>
        <w:t xml:space="preserve"> La fiscalización debe asegurar que los diseños propuestos por el contratista sean óptimos </w:t>
      </w:r>
      <w:r w:rsidR="00235CB4" w:rsidRPr="00167D8A">
        <w:rPr>
          <w:rFonts w:ascii="Times New Roman" w:hAnsi="Times New Roman" w:cs="Times New Roman"/>
          <w:b/>
          <w:sz w:val="24"/>
          <w:szCs w:val="24"/>
          <w:lang w:val="es-ES"/>
        </w:rPr>
        <w:t>en los aspectos técnicos y económicos, de tal forma de evitar sobre</w:t>
      </w:r>
      <w:r w:rsidR="008943D3" w:rsidRPr="00167D8A">
        <w:rPr>
          <w:rFonts w:ascii="Times New Roman" w:hAnsi="Times New Roman" w:cs="Times New Roman"/>
          <w:b/>
          <w:sz w:val="24"/>
          <w:szCs w:val="24"/>
          <w:lang w:val="es-ES"/>
        </w:rPr>
        <w:t>dimensionamientos en los costos y será el único responsable por la aprobación de los diseños definitivos, sin embargo la EERSSA podrá en cualquier instante sugerir  a fiscalización modificaciones en los diseños</w:t>
      </w:r>
      <w:r w:rsidR="008943D3">
        <w:rPr>
          <w:rFonts w:ascii="Times New Roman" w:hAnsi="Times New Roman" w:cs="Times New Roman"/>
          <w:sz w:val="24"/>
          <w:szCs w:val="24"/>
          <w:lang w:val="es-ES"/>
        </w:rPr>
        <w:t>.</w:t>
      </w:r>
    </w:p>
    <w:p w:rsidR="00C45B6A" w:rsidRPr="00BD33EC" w:rsidRDefault="00C45B6A"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Aprobar, previo en coordinación con el </w:t>
      </w:r>
      <w:r w:rsidR="00BD33EC">
        <w:rPr>
          <w:rFonts w:ascii="Times New Roman" w:hAnsi="Times New Roman" w:cs="Times New Roman"/>
          <w:b/>
          <w:sz w:val="24"/>
          <w:szCs w:val="24"/>
          <w:lang w:val="es-ES"/>
        </w:rPr>
        <w:t xml:space="preserve">administrador del contrato y  el </w:t>
      </w:r>
      <w:r>
        <w:rPr>
          <w:rFonts w:ascii="Times New Roman" w:hAnsi="Times New Roman" w:cs="Times New Roman"/>
          <w:b/>
          <w:sz w:val="24"/>
          <w:szCs w:val="24"/>
          <w:lang w:val="es-ES"/>
        </w:rPr>
        <w:t>departamento de la Superintendencia de Subestaciones</w:t>
      </w:r>
      <w:r w:rsidR="00BD33EC">
        <w:rPr>
          <w:rFonts w:ascii="Times New Roman" w:hAnsi="Times New Roman" w:cs="Times New Roman"/>
          <w:b/>
          <w:sz w:val="24"/>
          <w:szCs w:val="24"/>
          <w:lang w:val="es-ES"/>
        </w:rPr>
        <w:t xml:space="preserve"> de la EERSSA</w:t>
      </w:r>
      <w:r>
        <w:rPr>
          <w:rFonts w:ascii="Times New Roman" w:hAnsi="Times New Roman" w:cs="Times New Roman"/>
          <w:b/>
          <w:sz w:val="24"/>
          <w:szCs w:val="24"/>
          <w:lang w:val="es-ES"/>
        </w:rPr>
        <w:t xml:space="preserve">, </w:t>
      </w:r>
      <w:r w:rsidR="00BD33EC">
        <w:rPr>
          <w:rFonts w:ascii="Times New Roman" w:hAnsi="Times New Roman" w:cs="Times New Roman"/>
          <w:b/>
          <w:sz w:val="24"/>
          <w:szCs w:val="24"/>
          <w:lang w:val="es-ES"/>
        </w:rPr>
        <w:t xml:space="preserve">las especificaciones técnicas de todos los equipos y material eléctricos y de </w:t>
      </w:r>
      <w:r w:rsidR="00BD33EC">
        <w:rPr>
          <w:rFonts w:ascii="Times New Roman" w:hAnsi="Times New Roman" w:cs="Times New Roman"/>
          <w:b/>
          <w:sz w:val="24"/>
          <w:szCs w:val="24"/>
          <w:lang w:val="es-ES"/>
        </w:rPr>
        <w:lastRenderedPageBreak/>
        <w:t>equipos de comunicación que el contratista instalará en obra, conforme a los catálogos que el contratista propuso en su oferta</w:t>
      </w:r>
      <w:r w:rsidR="00BD33EC" w:rsidRPr="00BD33EC">
        <w:rPr>
          <w:rFonts w:ascii="Times New Roman" w:hAnsi="Times New Roman" w:cs="Times New Roman"/>
          <w:sz w:val="24"/>
          <w:szCs w:val="24"/>
          <w:lang w:val="es-ES"/>
        </w:rPr>
        <w:t>.</w:t>
      </w:r>
      <w:r w:rsidR="00BD33EC">
        <w:rPr>
          <w:rFonts w:ascii="Times New Roman" w:hAnsi="Times New Roman" w:cs="Times New Roman"/>
          <w:sz w:val="24"/>
          <w:szCs w:val="24"/>
          <w:lang w:val="es-ES"/>
        </w:rPr>
        <w:t xml:space="preserve"> </w:t>
      </w:r>
      <w:r w:rsidR="00BD33EC" w:rsidRPr="00BD33EC">
        <w:rPr>
          <w:rFonts w:ascii="Times New Roman" w:hAnsi="Times New Roman" w:cs="Times New Roman"/>
          <w:b/>
          <w:sz w:val="24"/>
          <w:szCs w:val="24"/>
          <w:lang w:val="es-ES"/>
        </w:rPr>
        <w:t>El equipamiento eléctrico y de comunicación es de vital importancia en el cumplimiento de los objetivos de la ejecución de la obra, por lo que fiscalización deberá exigir de manera absoluta el cumplimiento de las especificaciones técnicas aprobadas, incluidas pruebas de operación y energización</w:t>
      </w:r>
      <w:r w:rsidR="00BD33EC">
        <w:rPr>
          <w:rFonts w:ascii="Times New Roman" w:hAnsi="Times New Roman" w:cs="Times New Roman"/>
          <w:b/>
          <w:sz w:val="24"/>
          <w:szCs w:val="24"/>
          <w:lang w:val="es-ES"/>
        </w:rPr>
        <w:t>, mismas que deben realizar a</w:t>
      </w:r>
      <w:r w:rsidR="00BD33EC" w:rsidRPr="00BD33EC">
        <w:rPr>
          <w:rFonts w:ascii="Times New Roman" w:hAnsi="Times New Roman" w:cs="Times New Roman"/>
          <w:b/>
          <w:sz w:val="24"/>
          <w:szCs w:val="24"/>
          <w:lang w:val="es-ES"/>
        </w:rPr>
        <w:t xml:space="preserve"> satisfacción de la EERSSA.</w:t>
      </w:r>
      <w:r w:rsidR="00BD33EC">
        <w:rPr>
          <w:rFonts w:ascii="Times New Roman" w:hAnsi="Times New Roman" w:cs="Times New Roman"/>
          <w:b/>
          <w:sz w:val="24"/>
          <w:szCs w:val="24"/>
          <w:lang w:val="es-ES"/>
        </w:rPr>
        <w:t xml:space="preserve"> La obra debe culminar por parte del contratista con la correcta energización y puesta en marcha.</w:t>
      </w:r>
    </w:p>
    <w:p w:rsidR="00BD33EC" w:rsidRDefault="00BD33EC"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Pr>
          <w:rFonts w:ascii="Times New Roman" w:hAnsi="Times New Roman" w:cs="Times New Roman"/>
          <w:b/>
          <w:sz w:val="24"/>
          <w:szCs w:val="24"/>
          <w:lang w:val="es-ES"/>
        </w:rPr>
        <w:t>Toda suspensión que se debe ejecutar sea a nivel de medio voltaje o a nivel de alto voltaje (69kV) deberá realizarse en coordinación con el Administrador del contrato, Superintendencia de Subestaciones y la Superintendencia de Operación y Mantenimiento. La coordinación se realizará previa a la suspensión del servicio; el procedimiento, plan de maniobras, tiempo de suspensión y demás requerimientos de la EERSSA deberá estar previamente aprobado por parte de la EERSSA y fiscalización; de ser el caso se realizarán las respectivas socializaciones por parte de fiscalización al contratista</w:t>
      </w:r>
      <w:r w:rsidR="00382463">
        <w:rPr>
          <w:rFonts w:ascii="Times New Roman" w:hAnsi="Times New Roman" w:cs="Times New Roman"/>
          <w:b/>
          <w:sz w:val="24"/>
          <w:szCs w:val="24"/>
          <w:lang w:val="es-ES"/>
        </w:rPr>
        <w:t xml:space="preserve"> respecto a la suspensión y plan de maniobras que se debe realizar</w:t>
      </w:r>
      <w:r>
        <w:rPr>
          <w:rFonts w:ascii="Times New Roman" w:hAnsi="Times New Roman" w:cs="Times New Roman"/>
          <w:b/>
          <w:sz w:val="24"/>
          <w:szCs w:val="24"/>
          <w:lang w:val="es-ES"/>
        </w:rPr>
        <w:t>. El contratista no podrá realizar ninguna maniobra para suspensiones de servicio sin autorización de la fiscalización.</w:t>
      </w:r>
    </w:p>
    <w:p w:rsidR="008943D3" w:rsidRDefault="008943D3" w:rsidP="008943D3">
      <w:pPr>
        <w:pStyle w:val="Prrafodelista"/>
        <w:numPr>
          <w:ilvl w:val="1"/>
          <w:numId w:val="5"/>
        </w:numPr>
        <w:spacing w:after="0" w:line="240" w:lineRule="auto"/>
        <w:ind w:left="708"/>
        <w:jc w:val="both"/>
        <w:rPr>
          <w:rFonts w:ascii="Times New Roman" w:hAnsi="Times New Roman" w:cs="Times New Roman"/>
          <w:sz w:val="24"/>
          <w:szCs w:val="24"/>
          <w:lang w:val="es-ES"/>
        </w:rPr>
      </w:pPr>
      <w:r w:rsidRPr="00167D8A">
        <w:rPr>
          <w:rFonts w:ascii="Times New Roman" w:hAnsi="Times New Roman" w:cs="Times New Roman"/>
          <w:b/>
          <w:sz w:val="24"/>
          <w:szCs w:val="24"/>
          <w:lang w:val="es-ES"/>
        </w:rPr>
        <w:t xml:space="preserve">Fiscalización en coordinación con el contratista debe analizar el monto total del contrato previsto  para la ejecución de la obra en función de los diseños definitivos y de los costos cotizados por el contratista durante la etapa de presentación de ofertas. El costo definitivo de la obra se deberá calcular luego de la etapa de replanteo y de los estudios y diseños definitivos aprobados por fiscalización. Fiscalización de manera inmediata dará a conocer a la EERSSA </w:t>
      </w:r>
      <w:r w:rsidR="00167D8A" w:rsidRPr="00167D8A">
        <w:rPr>
          <w:rFonts w:ascii="Times New Roman" w:hAnsi="Times New Roman" w:cs="Times New Roman"/>
          <w:b/>
          <w:sz w:val="24"/>
          <w:szCs w:val="24"/>
          <w:lang w:val="es-ES"/>
        </w:rPr>
        <w:t>el costo definitivo de la obra. El contratista no deberá ejecutar rubros nuevos o complementarios sin autorización de la EERSSA y fiscalización</w:t>
      </w:r>
      <w:r w:rsidR="00167D8A">
        <w:rPr>
          <w:rFonts w:ascii="Times New Roman" w:hAnsi="Times New Roman" w:cs="Times New Roman"/>
          <w:sz w:val="24"/>
          <w:szCs w:val="24"/>
          <w:lang w:val="es-ES"/>
        </w:rPr>
        <w:t>.</w:t>
      </w:r>
    </w:p>
    <w:p w:rsidR="00F42D1D" w:rsidRPr="003C02A2" w:rsidRDefault="00C45B6A" w:rsidP="001F09F9">
      <w:pPr>
        <w:pStyle w:val="Prrafodelista"/>
        <w:numPr>
          <w:ilvl w:val="1"/>
          <w:numId w:val="5"/>
        </w:numPr>
        <w:spacing w:after="0" w:line="240" w:lineRule="auto"/>
        <w:ind w:left="567" w:hanging="283"/>
        <w:jc w:val="both"/>
        <w:rPr>
          <w:rFonts w:ascii="Times New Roman" w:hAnsi="Times New Roman" w:cs="Times New Roman"/>
          <w:sz w:val="24"/>
          <w:szCs w:val="24"/>
          <w:lang w:val="es-ES"/>
        </w:rPr>
      </w:pPr>
      <w:r>
        <w:rPr>
          <w:rFonts w:ascii="Times New Roman" w:hAnsi="Times New Roman" w:cs="Times New Roman"/>
          <w:b/>
          <w:sz w:val="24"/>
          <w:szCs w:val="24"/>
          <w:lang w:val="es-ES"/>
        </w:rPr>
        <w:t>De ser el caso, l</w:t>
      </w:r>
      <w:r w:rsidR="001F09F9" w:rsidRPr="001F09F9">
        <w:rPr>
          <w:rFonts w:ascii="Times New Roman" w:hAnsi="Times New Roman" w:cs="Times New Roman"/>
          <w:b/>
          <w:sz w:val="24"/>
          <w:szCs w:val="24"/>
          <w:lang w:val="es-ES"/>
        </w:rPr>
        <w:t>a EERSSA realizará la imposición de la franja de servidumbre y determinará el monto de indemnizaciones a los propietarios de los predios afectados</w:t>
      </w:r>
      <w:r>
        <w:rPr>
          <w:rFonts w:ascii="Times New Roman" w:hAnsi="Times New Roman" w:cs="Times New Roman"/>
          <w:b/>
          <w:sz w:val="24"/>
          <w:szCs w:val="24"/>
          <w:lang w:val="es-ES"/>
        </w:rPr>
        <w:t xml:space="preserve"> correspondiente a la línea de llegada a la Subestación Norte</w:t>
      </w:r>
      <w:r w:rsidR="001F09F9" w:rsidRPr="001F09F9">
        <w:rPr>
          <w:rFonts w:ascii="Times New Roman" w:hAnsi="Times New Roman" w:cs="Times New Roman"/>
          <w:b/>
          <w:sz w:val="24"/>
          <w:szCs w:val="24"/>
          <w:lang w:val="es-ES"/>
        </w:rPr>
        <w:t>. Sin embargo fiscalización será responsable, de receptar y emitir respuestas por escrito a los propietarios de los predios afectados previa consulta a la EERSSA. Toda acción, solicitud o reclamo que se genere debido a los trabajos que se realizarán debe ser atendido y solucionado por fiscalización  en coordinación con la EERSSA. Adicionalmente la EERSSA podrá solicitar a fiscalización que realice cualquier trámite pertinente a la gestión que se debe realizar ante los propietarios de los predios afectados incluido trámite previo requerido para el pago por indemnizaciones</w:t>
      </w:r>
      <w:r w:rsidR="00AA2AA4" w:rsidRPr="003C02A2">
        <w:rPr>
          <w:rFonts w:ascii="Times New Roman" w:hAnsi="Times New Roman" w:cs="Times New Roman"/>
          <w:sz w:val="24"/>
          <w:szCs w:val="24"/>
          <w:lang w:val="es-ES"/>
        </w:rPr>
        <w:t>.</w:t>
      </w:r>
    </w:p>
    <w:p w:rsidR="00AC3FC8" w:rsidRPr="008943D3" w:rsidRDefault="00AC3FC8"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sidRPr="003C02A2">
        <w:rPr>
          <w:rFonts w:ascii="Times New Roman" w:hAnsi="Times New Roman" w:cs="Times New Roman"/>
          <w:sz w:val="24"/>
          <w:szCs w:val="24"/>
          <w:lang w:val="es-ES"/>
        </w:rPr>
        <w:t>La fiscalización obligatoriamente deberá presentar la matriz de control de avance</w:t>
      </w:r>
      <w:r w:rsidRPr="008943D3">
        <w:rPr>
          <w:rFonts w:ascii="Times New Roman" w:hAnsi="Times New Roman" w:cs="Times New Roman"/>
          <w:sz w:val="24"/>
          <w:szCs w:val="24"/>
          <w:lang w:val="es-ES"/>
        </w:rPr>
        <w:t xml:space="preserve">  físico de obra conforme el formato que será proporcionado por el Administrador del contrato cada 15 días, con fotos que demuestren las cantidades de avance indicadas en dicho formato, esta información puede proporcionarse en archivos digitales al Administrador del contrato.</w:t>
      </w:r>
    </w:p>
    <w:p w:rsidR="00AC3FC8" w:rsidRPr="00B22D54" w:rsidRDefault="00CD0DEC"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La fiscalización </w:t>
      </w:r>
      <w:r w:rsidR="00AC3FC8" w:rsidRPr="00B22D54">
        <w:rPr>
          <w:rFonts w:ascii="Times New Roman" w:hAnsi="Times New Roman" w:cs="Times New Roman"/>
          <w:sz w:val="24"/>
          <w:szCs w:val="24"/>
          <w:lang w:val="es-ES"/>
        </w:rPr>
        <w:t>considerará los trabajos a realizar estipulados en e</w:t>
      </w:r>
      <w:r w:rsidR="005F54AA" w:rsidRPr="00B22D54">
        <w:rPr>
          <w:rFonts w:ascii="Times New Roman" w:hAnsi="Times New Roman" w:cs="Times New Roman"/>
          <w:sz w:val="24"/>
          <w:szCs w:val="24"/>
          <w:lang w:val="es-ES"/>
        </w:rPr>
        <w:t>l contrato de obra a fiscalizar</w:t>
      </w:r>
      <w:r w:rsidR="00AC3FC8" w:rsidRPr="00B22D54">
        <w:rPr>
          <w:rFonts w:ascii="Times New Roman" w:hAnsi="Times New Roman" w:cs="Times New Roman"/>
          <w:sz w:val="24"/>
          <w:szCs w:val="24"/>
          <w:lang w:val="es-ES"/>
        </w:rPr>
        <w:t>.</w:t>
      </w:r>
    </w:p>
    <w:p w:rsidR="00AC3FC8" w:rsidRPr="00B22D54" w:rsidRDefault="00235CB4"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Pr>
          <w:rFonts w:ascii="Times New Roman" w:hAnsi="Times New Roman" w:cs="Times New Roman"/>
          <w:sz w:val="24"/>
          <w:szCs w:val="24"/>
          <w:lang w:val="es-ES"/>
        </w:rPr>
        <w:t>La</w:t>
      </w:r>
      <w:r w:rsidR="005F54AA" w:rsidRPr="00B22D54">
        <w:rPr>
          <w:rFonts w:ascii="Times New Roman" w:hAnsi="Times New Roman" w:cs="Times New Roman"/>
          <w:sz w:val="24"/>
          <w:szCs w:val="24"/>
          <w:lang w:val="es-ES"/>
        </w:rPr>
        <w:t xml:space="preserve"> firma consultora</w:t>
      </w:r>
      <w:r w:rsidR="00AC3FC8" w:rsidRPr="00B22D54">
        <w:rPr>
          <w:rFonts w:ascii="Times New Roman" w:hAnsi="Times New Roman" w:cs="Times New Roman"/>
          <w:sz w:val="24"/>
          <w:szCs w:val="24"/>
          <w:lang w:val="es-ES"/>
        </w:rPr>
        <w:t xml:space="preserve"> proveerá y abrirá el libro de obra.</w:t>
      </w:r>
    </w:p>
    <w:p w:rsidR="00AC3FC8" w:rsidRPr="00B22D54" w:rsidRDefault="00AC3FC8"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EL PLAZO DE ENTREGA DE PLANILLA(S) PARCIALES Y DOCUMENTACION DE SOPORTE por parte del contratista de la obra a fiscalizar, AL ADMINISTRADOR DEL CONTRATO: será de 5 días </w:t>
      </w:r>
      <w:r w:rsidRPr="00B22D54">
        <w:rPr>
          <w:rFonts w:ascii="Times New Roman" w:hAnsi="Times New Roman" w:cs="Times New Roman"/>
          <w:sz w:val="24"/>
          <w:szCs w:val="24"/>
          <w:lang w:val="es-ES"/>
        </w:rPr>
        <w:lastRenderedPageBreak/>
        <w:t>contabilizados desde la presentación del informe de avance físico revisado por el fiscalizador, correspondientes a las planillas de avance.</w:t>
      </w:r>
    </w:p>
    <w:p w:rsidR="00AC3FC8" w:rsidRPr="00B22D54" w:rsidRDefault="00AC3FC8" w:rsidP="00235CB4">
      <w:pPr>
        <w:pStyle w:val="Prrafodelista"/>
        <w:numPr>
          <w:ilvl w:val="1"/>
          <w:numId w:val="5"/>
        </w:numPr>
        <w:spacing w:after="0" w:line="240" w:lineRule="auto"/>
        <w:ind w:left="703" w:hanging="357"/>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EL PLAZO DE ENTREGA DE LA PLANILLA FINAL Y DOCUMENTACION DE SOPORTE AL ADMINISTRADOR DEL CONTRATO por parte del contratista de la obra a fiscalizar, PARA LIQUIDAR EL CONTRATO: será de 5 días contabilizados desde la presentación del informe de avance físico revisado por el fiscalizador, correspondiente al 100% de avance. La planilla final deberá ser entregada y aprobada dentro del plazo contractual que incluye la suscripción del acta de recepción provisional.</w:t>
      </w:r>
    </w:p>
    <w:p w:rsidR="00AC3FC8" w:rsidRPr="00B22D54" w:rsidRDefault="00CD0DEC" w:rsidP="00B250BB">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La fiscalización</w:t>
      </w:r>
      <w:r w:rsidR="00AC3FC8" w:rsidRPr="00B22D54">
        <w:rPr>
          <w:rFonts w:ascii="Times New Roman" w:hAnsi="Times New Roman" w:cs="Times New Roman"/>
          <w:sz w:val="24"/>
          <w:szCs w:val="24"/>
          <w:lang w:val="es-ES"/>
        </w:rPr>
        <w:t xml:space="preserve"> tendrá la obligación de supervisar el cumplimiento del porcentaje de subcontratación</w:t>
      </w:r>
      <w:r w:rsidR="005F54AA" w:rsidRPr="00B22D54">
        <w:rPr>
          <w:rFonts w:ascii="Times New Roman" w:hAnsi="Times New Roman" w:cs="Times New Roman"/>
          <w:sz w:val="24"/>
          <w:szCs w:val="24"/>
          <w:lang w:val="es-ES"/>
        </w:rPr>
        <w:t xml:space="preserve">, en caso de que haya sido propuesto por el contratista de la obra en la etapa de presentación de ofertas y previo autorización de la EERSSA o Administrador del contrato </w:t>
      </w:r>
      <w:r w:rsidR="00AC3FC8" w:rsidRPr="00B22D54">
        <w:rPr>
          <w:rFonts w:ascii="Times New Roman" w:hAnsi="Times New Roman" w:cs="Times New Roman"/>
          <w:sz w:val="24"/>
          <w:szCs w:val="24"/>
          <w:lang w:val="es-ES"/>
        </w:rPr>
        <w:t>, para el efecto, en cada informe de aprobación de planilla verificará el cumplimiento por parte del contratista, y adjuntará copias de los contratos o facturas que acrediten la efectiva subcontratación incluyendo el origen nacional.</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En las planillas de ejecución de trabajos o avance de obra, se incluirán los resultados de verificación de origen de los componentes y elementos (mano de obra, materiales, equipos y servicios) utilizados para la ejecución de los trabajos a ser </w:t>
      </w:r>
      <w:proofErr w:type="spellStart"/>
      <w:r w:rsidRPr="00B22D54">
        <w:rPr>
          <w:rFonts w:ascii="Times New Roman" w:hAnsi="Times New Roman" w:cs="Times New Roman"/>
          <w:sz w:val="24"/>
          <w:szCs w:val="24"/>
          <w:lang w:val="es-ES"/>
        </w:rPr>
        <w:t>planillados</w:t>
      </w:r>
      <w:proofErr w:type="spellEnd"/>
      <w:r w:rsidRPr="00B22D54">
        <w:rPr>
          <w:rFonts w:ascii="Times New Roman" w:hAnsi="Times New Roman" w:cs="Times New Roman"/>
          <w:sz w:val="24"/>
          <w:szCs w:val="24"/>
          <w:lang w:val="es-ES"/>
        </w:rPr>
        <w:t>, declarado por la Fiscalización con base a la supervisión in situ de los trabajos, las facturas de provisión de materiales y servicios, y formularios de pago de aportes al IESS de la mano de obra.</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El contratista de la obra a fiscalizar entregará la planilla en el plazo máximo de cinco (5) días después de finalizado el avance físico requerido, conforme a las condiciones de pago, la Fiscalización, en el término de </w:t>
      </w:r>
      <w:r w:rsidR="00EE19E4" w:rsidRPr="00B22D54">
        <w:rPr>
          <w:rFonts w:ascii="Times New Roman" w:hAnsi="Times New Roman" w:cs="Times New Roman"/>
          <w:sz w:val="24"/>
          <w:szCs w:val="24"/>
          <w:lang w:val="es-ES"/>
        </w:rPr>
        <w:t>10</w:t>
      </w:r>
      <w:r w:rsidRPr="00B22D54">
        <w:rPr>
          <w:rFonts w:ascii="Times New Roman" w:hAnsi="Times New Roman" w:cs="Times New Roman"/>
          <w:sz w:val="24"/>
          <w:szCs w:val="24"/>
          <w:lang w:val="es-ES"/>
        </w:rPr>
        <w:t xml:space="preserve"> días   la aprobará o formulará observaciones de cumplimiento obligatorio para el Contratista, y de ser el caso comunicará al Administrador a fin de que autorice y solicite el pago dentro del plazo de (15 días) contados desde la aprobación. Si la Fiscalización no aprueba o no expresa las razones fundadas de su objeción, transcurrido el plazo establecido, se entenderá que la planilla está aprobada y debe ser pagada por la Contratante</w:t>
      </w:r>
    </w:p>
    <w:p w:rsidR="00AC3FC8" w:rsidRPr="00B22D54" w:rsidRDefault="00EE19E4"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La firma consultora</w:t>
      </w:r>
      <w:r w:rsidR="00AC3FC8" w:rsidRPr="00B22D54">
        <w:rPr>
          <w:rFonts w:ascii="Times New Roman" w:hAnsi="Times New Roman" w:cs="Times New Roman"/>
          <w:sz w:val="24"/>
          <w:szCs w:val="24"/>
          <w:lang w:val="es-ES"/>
        </w:rPr>
        <w:t xml:space="preserve"> verificará que el contratista presente con las planillas el estado de avance del proyecto y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Estos documentos se elaborarán según el modelo preparado por la fiscalización y serán requisito indispensable para tramitar la planilla correspondiente.</w:t>
      </w:r>
    </w:p>
    <w:p w:rsidR="00AC3FC8" w:rsidRPr="00B22D54" w:rsidRDefault="00EE19E4"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La firma consultora </w:t>
      </w:r>
      <w:r w:rsidR="00AC3FC8" w:rsidRPr="00B22D54">
        <w:rPr>
          <w:rFonts w:ascii="Times New Roman" w:hAnsi="Times New Roman" w:cs="Times New Roman"/>
          <w:sz w:val="24"/>
          <w:szCs w:val="24"/>
          <w:lang w:val="es-ES"/>
        </w:rPr>
        <w:t xml:space="preserve">supervisará y revisará la actualización de datos en el sistema </w:t>
      </w:r>
      <w:r w:rsidRPr="00B22D54">
        <w:rPr>
          <w:rFonts w:ascii="Times New Roman" w:hAnsi="Times New Roman" w:cs="Times New Roman"/>
          <w:sz w:val="24"/>
          <w:szCs w:val="24"/>
          <w:lang w:val="es-ES"/>
        </w:rPr>
        <w:t>SIG</w:t>
      </w:r>
      <w:r w:rsidR="00AC3FC8" w:rsidRPr="00B22D54">
        <w:rPr>
          <w:rFonts w:ascii="Times New Roman" w:hAnsi="Times New Roman" w:cs="Times New Roman"/>
          <w:sz w:val="24"/>
          <w:szCs w:val="24"/>
          <w:lang w:val="es-ES"/>
        </w:rPr>
        <w:t xml:space="preserve"> de la EERSSA referente a la construcción de </w:t>
      </w:r>
      <w:r w:rsidRPr="00B22D54">
        <w:rPr>
          <w:rFonts w:ascii="Times New Roman" w:hAnsi="Times New Roman" w:cs="Times New Roman"/>
          <w:sz w:val="24"/>
          <w:szCs w:val="24"/>
          <w:lang w:val="es-ES"/>
        </w:rPr>
        <w:t xml:space="preserve">la línea de </w:t>
      </w:r>
      <w:proofErr w:type="spellStart"/>
      <w:r w:rsidRPr="00B22D54">
        <w:rPr>
          <w:rFonts w:ascii="Times New Roman" w:hAnsi="Times New Roman" w:cs="Times New Roman"/>
          <w:sz w:val="24"/>
          <w:szCs w:val="24"/>
          <w:lang w:val="es-ES"/>
        </w:rPr>
        <w:t>subtransmisión</w:t>
      </w:r>
      <w:proofErr w:type="spellEnd"/>
      <w:r w:rsidRPr="00B22D54">
        <w:rPr>
          <w:rFonts w:ascii="Times New Roman" w:hAnsi="Times New Roman" w:cs="Times New Roman"/>
          <w:sz w:val="24"/>
          <w:szCs w:val="24"/>
          <w:lang w:val="es-ES"/>
        </w:rPr>
        <w:t xml:space="preserve"> </w:t>
      </w:r>
      <w:r w:rsidR="00AC3FC8" w:rsidRPr="00B22D54">
        <w:rPr>
          <w:rFonts w:ascii="Times New Roman" w:hAnsi="Times New Roman" w:cs="Times New Roman"/>
          <w:sz w:val="24"/>
          <w:szCs w:val="24"/>
          <w:lang w:val="es-ES"/>
        </w:rPr>
        <w:t xml:space="preserve"> y energización de la</w:t>
      </w:r>
      <w:r w:rsidRPr="00B22D54">
        <w:rPr>
          <w:rFonts w:ascii="Times New Roman" w:hAnsi="Times New Roman" w:cs="Times New Roman"/>
          <w:sz w:val="24"/>
          <w:szCs w:val="24"/>
          <w:lang w:val="es-ES"/>
        </w:rPr>
        <w:t xml:space="preserve"> misma</w:t>
      </w:r>
      <w:r w:rsidR="00AC3FC8" w:rsidRPr="00B22D54">
        <w:rPr>
          <w:rFonts w:ascii="Times New Roman" w:hAnsi="Times New Roman" w:cs="Times New Roman"/>
          <w:sz w:val="24"/>
          <w:szCs w:val="24"/>
          <w:lang w:val="es-ES"/>
        </w:rPr>
        <w:t xml:space="preserve"> por parte del contratista. </w:t>
      </w:r>
      <w:r w:rsidRPr="00B22D54">
        <w:rPr>
          <w:rFonts w:ascii="Times New Roman" w:hAnsi="Times New Roman" w:cs="Times New Roman"/>
          <w:sz w:val="24"/>
          <w:szCs w:val="24"/>
          <w:lang w:val="es-ES"/>
        </w:rPr>
        <w:t xml:space="preserve">La firma consultora </w:t>
      </w:r>
      <w:r w:rsidR="00AC3FC8" w:rsidRPr="00B22D54">
        <w:rPr>
          <w:rFonts w:ascii="Times New Roman" w:hAnsi="Times New Roman" w:cs="Times New Roman"/>
          <w:sz w:val="24"/>
          <w:szCs w:val="24"/>
          <w:lang w:val="es-ES"/>
        </w:rPr>
        <w:t>deberá exigir y verificar que la actualización se realice dentro del plazo contractual del contrato de obra.</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Previo y durante la ejecución de la obra, </w:t>
      </w:r>
      <w:r w:rsidR="00EE19E4" w:rsidRPr="00B22D54">
        <w:rPr>
          <w:rFonts w:ascii="Times New Roman" w:hAnsi="Times New Roman" w:cs="Times New Roman"/>
          <w:sz w:val="24"/>
          <w:szCs w:val="24"/>
          <w:lang w:val="es-ES"/>
        </w:rPr>
        <w:t xml:space="preserve">la fiscalización </w:t>
      </w:r>
      <w:r w:rsidRPr="00B22D54">
        <w:rPr>
          <w:rFonts w:ascii="Times New Roman" w:hAnsi="Times New Roman" w:cs="Times New Roman"/>
          <w:sz w:val="24"/>
          <w:szCs w:val="24"/>
          <w:lang w:val="es-ES"/>
        </w:rPr>
        <w:t>examinará cuidadosamente las características técnicas mínimas requeridas de los materiales a emplearse y a controlar que la calidad de los mismos s</w:t>
      </w:r>
      <w:r w:rsidR="00EE19E4" w:rsidRPr="00B22D54">
        <w:rPr>
          <w:rFonts w:ascii="Times New Roman" w:hAnsi="Times New Roman" w:cs="Times New Roman"/>
          <w:sz w:val="24"/>
          <w:szCs w:val="24"/>
          <w:lang w:val="es-ES"/>
        </w:rPr>
        <w:t>ean los a</w:t>
      </w:r>
      <w:r w:rsidR="00F7088A" w:rsidRPr="00B22D54">
        <w:rPr>
          <w:rFonts w:ascii="Times New Roman" w:hAnsi="Times New Roman" w:cs="Times New Roman"/>
          <w:sz w:val="24"/>
          <w:szCs w:val="24"/>
          <w:lang w:val="es-ES"/>
        </w:rPr>
        <w:t>propiados para la obra, conforme</w:t>
      </w:r>
      <w:r w:rsidR="00EE19E4" w:rsidRPr="00B22D54">
        <w:rPr>
          <w:rFonts w:ascii="Times New Roman" w:hAnsi="Times New Roman" w:cs="Times New Roman"/>
          <w:sz w:val="24"/>
          <w:szCs w:val="24"/>
          <w:lang w:val="es-ES"/>
        </w:rPr>
        <w:t xml:space="preserve"> a las especificaciones t</w:t>
      </w:r>
      <w:r w:rsidR="00F7088A" w:rsidRPr="00B22D54">
        <w:rPr>
          <w:rFonts w:ascii="Times New Roman" w:hAnsi="Times New Roman" w:cs="Times New Roman"/>
          <w:sz w:val="24"/>
          <w:szCs w:val="24"/>
          <w:lang w:val="es-ES"/>
        </w:rPr>
        <w:t>écnicas del contrato de obra.</w:t>
      </w:r>
    </w:p>
    <w:p w:rsidR="00AC3FC8" w:rsidRPr="00B22D54" w:rsidRDefault="00F7088A"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La firma consultora u</w:t>
      </w:r>
      <w:r w:rsidR="00AC3FC8" w:rsidRPr="00B22D54">
        <w:rPr>
          <w:rFonts w:ascii="Times New Roman" w:hAnsi="Times New Roman" w:cs="Times New Roman"/>
          <w:sz w:val="24"/>
          <w:szCs w:val="24"/>
          <w:lang w:val="es-ES"/>
        </w:rPr>
        <w:t>tilizará el equipo y herramienta adecuados y necesarios requeridos para la correcta fiscalización de la obra.</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lastRenderedPageBreak/>
        <w:t>Presentará un informe de los eventos relevantes acontecidos en la semana cumplida y presentará un cronograma o cronogramas de trabajo el mismo que estará en función o correspondencia del o los cronogramas presentados por el Contratista de la obra; además, registrará en el libro de obra los avances de la obra y todas las novedades, estos registros contendrán al menos la siguiente información: Estado y condición del proyecto, conservación de los estándares establecidos y cumplimiento de los niveles de servicio preestablecidos, aspectos contractuales, económicos, financieros; cumplimiento de las obligaciones contractuales respecto al personal y equipo del Contratista, monto de las multas que por este concepto pudieran haber; condiciones climáticas de la zona del proyecto y otros aspectos importantes del proyecto.</w:t>
      </w:r>
    </w:p>
    <w:p w:rsidR="00AC3FC8" w:rsidRPr="00B22D54" w:rsidRDefault="00F7088A"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La fiscalización </w:t>
      </w:r>
      <w:r w:rsidR="00AC3FC8" w:rsidRPr="00B22D54">
        <w:rPr>
          <w:rFonts w:ascii="Times New Roman" w:hAnsi="Times New Roman" w:cs="Times New Roman"/>
          <w:sz w:val="24"/>
          <w:szCs w:val="24"/>
          <w:lang w:val="es-ES"/>
        </w:rPr>
        <w:t>evaluará periódicamente el grado de cumplimiento de los cronogramas de trabajo presentados por el contratista de la obra.</w:t>
      </w:r>
    </w:p>
    <w:p w:rsidR="00AC3FC8" w:rsidRPr="00B22D54" w:rsidRDefault="00CD0DEC"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Medir</w:t>
      </w:r>
      <w:r w:rsidR="00AC3FC8" w:rsidRPr="00B22D54">
        <w:rPr>
          <w:rFonts w:ascii="Times New Roman" w:hAnsi="Times New Roman" w:cs="Times New Roman"/>
          <w:sz w:val="24"/>
          <w:szCs w:val="24"/>
          <w:lang w:val="es-ES"/>
        </w:rPr>
        <w:t xml:space="preserve"> las cantidades de </w:t>
      </w:r>
      <w:r w:rsidR="00167D8A" w:rsidRPr="00B22D54">
        <w:rPr>
          <w:rFonts w:ascii="Times New Roman" w:hAnsi="Times New Roman" w:cs="Times New Roman"/>
          <w:sz w:val="24"/>
          <w:szCs w:val="24"/>
          <w:lang w:val="es-ES"/>
        </w:rPr>
        <w:t>obra ejecutada</w:t>
      </w:r>
      <w:r w:rsidR="00AC3FC8" w:rsidRPr="00B22D54">
        <w:rPr>
          <w:rFonts w:ascii="Times New Roman" w:hAnsi="Times New Roman" w:cs="Times New Roman"/>
          <w:sz w:val="24"/>
          <w:szCs w:val="24"/>
          <w:lang w:val="es-ES"/>
        </w:rPr>
        <w:t xml:space="preserve"> y con ellas elaborará, verificará y certificará la exactitud de las planillas de avance.</w:t>
      </w:r>
    </w:p>
    <w:p w:rsidR="00AC3FC8" w:rsidRPr="00B22D54" w:rsidRDefault="00CD0DEC"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Exigir</w:t>
      </w:r>
      <w:r w:rsidR="00AC3FC8" w:rsidRPr="00B22D54">
        <w:rPr>
          <w:rFonts w:ascii="Times New Roman" w:hAnsi="Times New Roman" w:cs="Times New Roman"/>
          <w:sz w:val="24"/>
          <w:szCs w:val="24"/>
          <w:lang w:val="es-ES"/>
        </w:rPr>
        <w:t xml:space="preserve"> a los contratistas el cumplimiento de las leyes ambientales, laborales y reglamentos de seguridad industrial</w:t>
      </w:r>
      <w:r w:rsidR="00F7088A" w:rsidRPr="00B22D54">
        <w:rPr>
          <w:rFonts w:ascii="Times New Roman" w:hAnsi="Times New Roman" w:cs="Times New Roman"/>
          <w:sz w:val="24"/>
          <w:szCs w:val="24"/>
          <w:lang w:val="es-ES"/>
        </w:rPr>
        <w:t xml:space="preserve"> conforme a lo estipulado en las cláusulas del contrato de obra y anexos</w:t>
      </w:r>
      <w:r w:rsidR="00AC3FC8" w:rsidRPr="00B22D54">
        <w:rPr>
          <w:rFonts w:ascii="Times New Roman" w:hAnsi="Times New Roman" w:cs="Times New Roman"/>
          <w:sz w:val="24"/>
          <w:szCs w:val="24"/>
          <w:lang w:val="es-ES"/>
        </w:rPr>
        <w:t>.</w:t>
      </w:r>
    </w:p>
    <w:p w:rsidR="00AC3FC8" w:rsidRPr="00B22D54" w:rsidRDefault="00CD0DEC"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Verificar</w:t>
      </w:r>
      <w:r w:rsidR="00AC3FC8" w:rsidRPr="00B22D54">
        <w:rPr>
          <w:rFonts w:ascii="Times New Roman" w:hAnsi="Times New Roman" w:cs="Times New Roman"/>
          <w:sz w:val="24"/>
          <w:szCs w:val="24"/>
          <w:lang w:val="es-ES"/>
        </w:rPr>
        <w:t xml:space="preserve"> que el personal </w:t>
      </w:r>
      <w:r w:rsidR="00F7088A" w:rsidRPr="00B22D54">
        <w:rPr>
          <w:rFonts w:ascii="Times New Roman" w:hAnsi="Times New Roman" w:cs="Times New Roman"/>
          <w:sz w:val="24"/>
          <w:szCs w:val="24"/>
          <w:lang w:val="es-ES"/>
        </w:rPr>
        <w:t xml:space="preserve">mínimo </w:t>
      </w:r>
      <w:r w:rsidR="00AC3FC8" w:rsidRPr="00B22D54">
        <w:rPr>
          <w:rFonts w:ascii="Times New Roman" w:hAnsi="Times New Roman" w:cs="Times New Roman"/>
          <w:sz w:val="24"/>
          <w:szCs w:val="24"/>
          <w:lang w:val="es-ES"/>
        </w:rPr>
        <w:t>presente en obra, conste en los respectivos roles de pago reportados al IESS, y en la oferta presentada por el Contratista de la obra;</w:t>
      </w:r>
    </w:p>
    <w:p w:rsidR="00AC3FC8" w:rsidRPr="00B22D54" w:rsidRDefault="00CD0DEC"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Comprobar</w:t>
      </w:r>
      <w:r w:rsidR="00AC3FC8" w:rsidRPr="00B22D54">
        <w:rPr>
          <w:rFonts w:ascii="Times New Roman" w:hAnsi="Times New Roman" w:cs="Times New Roman"/>
          <w:sz w:val="24"/>
          <w:szCs w:val="24"/>
          <w:lang w:val="es-ES"/>
        </w:rPr>
        <w:t xml:space="preserve"> periódicamente que los equipos sean los mínimos requeridos contractualmente y se encuentren en buenas condiciones de uso.</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Cuando se determine que los trabajos realizados o en ejecución fueran defectuosos, por causas imputables al Contratista, por el empleo de materiales de mala calidad o no aprobados, por no ceñirse a los planos, especificaciones correspondientes o a las instrucciones impartidas por la Fiscalización, ordenará las correcciones y/o modificaciones a que haya lugar, sin prórroga del plazo.</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Revisará las técnicas y métodos constructivos propuestos por el Contratista y sugerir las modificaciones que estime pertinentes, de ser el caso.</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Registrará en los planos de construcción todos los cambios introducidos durante la construcción, para obtener los planos finales de la obra ejecutada.</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Estará presente en la obra continuamente y cuando la EERSSA lo requiera.</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Toda la información recopilada durante la construcción de la obra será presentada en forma impresa de ser necesaria y a pedido del administrador del contrato y en digital conservando la extensión del archivo original (Word, Excel, </w:t>
      </w:r>
      <w:proofErr w:type="spellStart"/>
      <w:r w:rsidRPr="00B22D54">
        <w:rPr>
          <w:rFonts w:ascii="Times New Roman" w:hAnsi="Times New Roman" w:cs="Times New Roman"/>
          <w:sz w:val="24"/>
          <w:szCs w:val="24"/>
          <w:lang w:val="es-ES"/>
        </w:rPr>
        <w:t>Autocad</w:t>
      </w:r>
      <w:proofErr w:type="spellEnd"/>
      <w:r w:rsidRPr="00B22D54">
        <w:rPr>
          <w:rFonts w:ascii="Times New Roman" w:hAnsi="Times New Roman" w:cs="Times New Roman"/>
          <w:sz w:val="24"/>
          <w:szCs w:val="24"/>
          <w:lang w:val="es-ES"/>
        </w:rPr>
        <w:t>) y escaneada en PDF para aquellos documentos que incluyan firmas de cualquier participante en la construcción de la obra.</w:t>
      </w:r>
    </w:p>
    <w:p w:rsidR="00AC3FC8" w:rsidRPr="00B22D54" w:rsidRDefault="00AC3FC8"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Luego de suscribir el acta de recepción provisional de las obras, el fiscalizador tendrá un plazo de 15 días término para presentar el expediente del contrato, adjuntando el informe de los servicios de fiscalización realizados, el cual deberá contener, antecedentes, actividades realizadas, reportes semanales de avance de obra y condiciones de ejecución del contrato, control de cronogramas, y anexando toda la documentación referente a la construcción de las obras.</w:t>
      </w:r>
    </w:p>
    <w:p w:rsidR="00DD7002" w:rsidRDefault="008467DB"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La fiscalización</w:t>
      </w:r>
      <w:r w:rsidR="00AC3FC8" w:rsidRPr="00B22D54">
        <w:rPr>
          <w:rFonts w:ascii="Times New Roman" w:hAnsi="Times New Roman" w:cs="Times New Roman"/>
          <w:sz w:val="24"/>
          <w:szCs w:val="24"/>
          <w:lang w:val="es-ES"/>
        </w:rPr>
        <w:t>, conforme a solicitud del administrador del contrato y una vez transcurridos los 180 días de suscrita el Acta de Recepción Provisional del contrato de obra que fiscalizó, realizará la correspondiente revisión final de cada una de las obras y presentará el respectivo informe, para luego de ello proceder a la suscripción del Acta de Recepción Definitiva del contrato de obra.</w:t>
      </w:r>
    </w:p>
    <w:p w:rsidR="00E25401" w:rsidRDefault="00E25401" w:rsidP="00AC3FC8">
      <w:pPr>
        <w:pStyle w:val="Prrafodelista"/>
        <w:numPr>
          <w:ilvl w:val="1"/>
          <w:numId w:val="5"/>
        </w:numPr>
        <w:spacing w:after="0" w:line="240" w:lineRule="auto"/>
        <w:ind w:left="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Coordinar con el contratista el ingreso de la información en los formatos de gestión </w:t>
      </w:r>
      <w:r w:rsidR="00167D8A">
        <w:rPr>
          <w:rFonts w:ascii="Times New Roman" w:hAnsi="Times New Roman" w:cs="Times New Roman"/>
          <w:sz w:val="24"/>
          <w:szCs w:val="24"/>
          <w:lang w:val="es-ES"/>
        </w:rPr>
        <w:t>ambiental,</w:t>
      </w:r>
      <w:r>
        <w:rPr>
          <w:rFonts w:ascii="Times New Roman" w:hAnsi="Times New Roman" w:cs="Times New Roman"/>
          <w:sz w:val="24"/>
          <w:szCs w:val="24"/>
          <w:lang w:val="es-ES"/>
        </w:rPr>
        <w:t xml:space="preserve"> proporcionados al contratista durante la etapa precontractual de la obra.</w:t>
      </w:r>
    </w:p>
    <w:p w:rsidR="00B605BD" w:rsidRDefault="00B605BD" w:rsidP="00B605BD">
      <w:pPr>
        <w:pStyle w:val="Prrafodelista"/>
        <w:numPr>
          <w:ilvl w:val="1"/>
          <w:numId w:val="5"/>
        </w:numPr>
        <w:spacing w:after="0" w:line="240" w:lineRule="auto"/>
        <w:ind w:left="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Los </w:t>
      </w:r>
      <w:r w:rsidRPr="00B605BD">
        <w:rPr>
          <w:rFonts w:ascii="Times New Roman" w:hAnsi="Times New Roman" w:cs="Times New Roman"/>
          <w:sz w:val="24"/>
          <w:szCs w:val="24"/>
          <w:lang w:val="es-ES"/>
        </w:rPr>
        <w:t xml:space="preserve">expertos clave </w:t>
      </w:r>
      <w:r>
        <w:rPr>
          <w:rFonts w:ascii="Times New Roman" w:hAnsi="Times New Roman" w:cs="Times New Roman"/>
          <w:sz w:val="24"/>
          <w:szCs w:val="24"/>
          <w:lang w:val="es-ES"/>
        </w:rPr>
        <w:t xml:space="preserve">de la firma consultora </w:t>
      </w:r>
      <w:r w:rsidRPr="00B605BD">
        <w:rPr>
          <w:rFonts w:ascii="Times New Roman" w:hAnsi="Times New Roman" w:cs="Times New Roman"/>
          <w:sz w:val="24"/>
          <w:szCs w:val="24"/>
          <w:lang w:val="es-ES"/>
        </w:rPr>
        <w:t>deben supervisar las medidas Medio Ambientales, Sociales (incluida la explotación y abuso sexuales (AES) y violencia de género (VBG), Seguridad y Salud en el t</w:t>
      </w:r>
      <w:r>
        <w:rPr>
          <w:rFonts w:ascii="Times New Roman" w:hAnsi="Times New Roman" w:cs="Times New Roman"/>
          <w:sz w:val="24"/>
          <w:szCs w:val="24"/>
          <w:lang w:val="es-ES"/>
        </w:rPr>
        <w:t>rabajo (ASSS)</w:t>
      </w:r>
      <w:r w:rsidRPr="00B605BD">
        <w:rPr>
          <w:rFonts w:ascii="Times New Roman" w:hAnsi="Times New Roman" w:cs="Times New Roman"/>
          <w:sz w:val="24"/>
          <w:szCs w:val="24"/>
          <w:lang w:val="es-ES"/>
        </w:rPr>
        <w:t xml:space="preserve">. </w:t>
      </w:r>
    </w:p>
    <w:p w:rsidR="00E25401" w:rsidRDefault="00E25401" w:rsidP="00E25401">
      <w:pPr>
        <w:pStyle w:val="Prrafodelista"/>
        <w:numPr>
          <w:ilvl w:val="1"/>
          <w:numId w:val="5"/>
        </w:numPr>
        <w:spacing w:after="0" w:line="240" w:lineRule="auto"/>
        <w:ind w:left="708"/>
        <w:jc w:val="both"/>
        <w:rPr>
          <w:rFonts w:ascii="Times New Roman" w:hAnsi="Times New Roman" w:cs="Times New Roman"/>
          <w:sz w:val="24"/>
          <w:szCs w:val="24"/>
          <w:lang w:val="es-ES"/>
        </w:rPr>
      </w:pPr>
      <w:r w:rsidRPr="00E25401">
        <w:rPr>
          <w:rFonts w:ascii="Times New Roman" w:hAnsi="Times New Roman" w:cs="Times New Roman"/>
          <w:sz w:val="24"/>
          <w:szCs w:val="24"/>
          <w:lang w:val="es-ES"/>
        </w:rPr>
        <w:t>La fiscalización debe asegurar que el desempeño de ASSS del Contratista esté de acuerdo con las buenas prácticas internacionales de la industria y cumpla con las obligaciones de ASSS del Contratista</w:t>
      </w:r>
    </w:p>
    <w:p w:rsidR="00C858AF" w:rsidRDefault="00C858AF" w:rsidP="00C858AF">
      <w:pPr>
        <w:spacing w:after="0" w:line="240" w:lineRule="auto"/>
        <w:jc w:val="both"/>
        <w:rPr>
          <w:rFonts w:ascii="Times New Roman" w:hAnsi="Times New Roman" w:cs="Times New Roman"/>
          <w:sz w:val="24"/>
          <w:szCs w:val="24"/>
          <w:lang w:val="es-ES"/>
        </w:rPr>
      </w:pPr>
    </w:p>
    <w:p w:rsidR="00C858AF" w:rsidRDefault="00C858AF" w:rsidP="00C858A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Para mejor comprensión se indica a continuación el significado de las siglas: </w:t>
      </w:r>
    </w:p>
    <w:p w:rsidR="00C858AF" w:rsidRDefault="00C858AF" w:rsidP="00C858A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p>
    <w:p w:rsidR="00231A41" w:rsidRDefault="00C858AF" w:rsidP="00C858AF">
      <w:pPr>
        <w:spacing w:after="0" w:line="240" w:lineRule="auto"/>
        <w:ind w:left="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ASSS: </w:t>
      </w:r>
      <w:r w:rsidR="00231A41">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Aspectos clave </w:t>
      </w:r>
      <w:r w:rsidRPr="00C858AF">
        <w:rPr>
          <w:rFonts w:ascii="Times New Roman" w:hAnsi="Times New Roman" w:cs="Times New Roman"/>
          <w:sz w:val="24"/>
          <w:szCs w:val="24"/>
          <w:lang w:val="es-ES"/>
        </w:rPr>
        <w:t xml:space="preserve">de naturaleza ambiental, social y de seguridad y salud </w:t>
      </w:r>
      <w:r>
        <w:rPr>
          <w:rFonts w:ascii="Times New Roman" w:hAnsi="Times New Roman" w:cs="Times New Roman"/>
          <w:sz w:val="24"/>
          <w:szCs w:val="24"/>
          <w:lang w:val="es-ES"/>
        </w:rPr>
        <w:t xml:space="preserve">  </w:t>
      </w:r>
      <w:r w:rsidRPr="00C858AF">
        <w:rPr>
          <w:rFonts w:ascii="Times New Roman" w:hAnsi="Times New Roman" w:cs="Times New Roman"/>
          <w:sz w:val="24"/>
          <w:szCs w:val="24"/>
          <w:lang w:val="es-ES"/>
        </w:rPr>
        <w:t>en el trabajo</w:t>
      </w:r>
      <w:r w:rsidR="00231A41">
        <w:rPr>
          <w:rFonts w:ascii="Times New Roman" w:hAnsi="Times New Roman" w:cs="Times New Roman"/>
          <w:sz w:val="24"/>
          <w:szCs w:val="24"/>
          <w:lang w:val="es-ES"/>
        </w:rPr>
        <w:t>.</w:t>
      </w:r>
    </w:p>
    <w:p w:rsidR="00C858AF" w:rsidRPr="00C858AF" w:rsidRDefault="00231A41" w:rsidP="00C858AF">
      <w:pPr>
        <w:spacing w:after="0" w:line="240" w:lineRule="auto"/>
        <w:ind w:left="708"/>
        <w:jc w:val="both"/>
        <w:rPr>
          <w:rFonts w:ascii="Times New Roman" w:hAnsi="Times New Roman" w:cs="Times New Roman"/>
          <w:sz w:val="24"/>
          <w:szCs w:val="24"/>
          <w:lang w:val="es-ES"/>
        </w:rPr>
      </w:pPr>
      <w:r w:rsidRPr="00231A41">
        <w:rPr>
          <w:rFonts w:ascii="Times New Roman" w:hAnsi="Times New Roman" w:cs="Times New Roman"/>
          <w:sz w:val="24"/>
          <w:szCs w:val="24"/>
          <w:lang w:val="es-ES"/>
        </w:rPr>
        <w:t>VBG/EAS</w:t>
      </w:r>
      <w:r>
        <w:rPr>
          <w:rFonts w:ascii="Times New Roman" w:hAnsi="Times New Roman" w:cs="Times New Roman"/>
          <w:sz w:val="24"/>
          <w:szCs w:val="24"/>
          <w:lang w:val="es-ES"/>
        </w:rPr>
        <w:t>: V</w:t>
      </w:r>
      <w:r w:rsidRPr="00231A41">
        <w:rPr>
          <w:rFonts w:ascii="Times New Roman" w:hAnsi="Times New Roman" w:cs="Times New Roman"/>
          <w:sz w:val="24"/>
          <w:szCs w:val="24"/>
          <w:lang w:val="es-ES"/>
        </w:rPr>
        <w:t>iolencia de género y explotación y abuso sexuales</w:t>
      </w:r>
    </w:p>
    <w:p w:rsidR="00B250BB" w:rsidRDefault="00231A41" w:rsidP="00E2540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231A41">
        <w:rPr>
          <w:rFonts w:ascii="Times New Roman" w:hAnsi="Times New Roman" w:cs="Times New Roman"/>
          <w:sz w:val="24"/>
          <w:szCs w:val="24"/>
          <w:lang w:val="es-ES"/>
        </w:rPr>
        <w:t>GEPI</w:t>
      </w:r>
      <w:r>
        <w:rPr>
          <w:rFonts w:ascii="Times New Roman" w:hAnsi="Times New Roman" w:cs="Times New Roman"/>
          <w:sz w:val="24"/>
          <w:szCs w:val="24"/>
          <w:lang w:val="es-ES"/>
        </w:rPr>
        <w:t xml:space="preserve">:        </w:t>
      </w:r>
      <w:r w:rsidRPr="00231A41">
        <w:rPr>
          <w:rFonts w:ascii="Times New Roman" w:hAnsi="Times New Roman" w:cs="Times New Roman"/>
          <w:sz w:val="24"/>
          <w:szCs w:val="24"/>
          <w:lang w:val="es-ES"/>
        </w:rPr>
        <w:t>Gestión de las Estrategias y Planes de Implementación</w:t>
      </w:r>
    </w:p>
    <w:p w:rsidR="00231A41" w:rsidRDefault="00231A41" w:rsidP="00E25401">
      <w:pPr>
        <w:spacing w:after="0" w:line="240" w:lineRule="auto"/>
        <w:jc w:val="both"/>
        <w:rPr>
          <w:rFonts w:ascii="Times New Roman" w:hAnsi="Times New Roman" w:cs="Times New Roman"/>
          <w:sz w:val="24"/>
          <w:szCs w:val="24"/>
          <w:lang w:val="es-ES"/>
        </w:rPr>
      </w:pPr>
    </w:p>
    <w:p w:rsidR="00231A41" w:rsidRPr="00E25401" w:rsidRDefault="00231A41" w:rsidP="00231A41">
      <w:pPr>
        <w:spacing w:after="0" w:line="240" w:lineRule="auto"/>
        <w:ind w:left="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Fiscalización debe considerar que el contratista en su oferta presentó </w:t>
      </w:r>
      <w:r w:rsidRPr="00231A41">
        <w:rPr>
          <w:rFonts w:ascii="Times New Roman" w:hAnsi="Times New Roman" w:cs="Times New Roman"/>
          <w:sz w:val="24"/>
          <w:szCs w:val="24"/>
          <w:lang w:val="es-ES"/>
        </w:rPr>
        <w:t>un mecanismo de Gestión de las Estrategias y Planes de Implementación (GEPI) para gestionar los aspectos clave de naturaleza ambiental, social y de seguridad y salud en el trabajo (ASSS)</w:t>
      </w:r>
      <w:r>
        <w:rPr>
          <w:rFonts w:ascii="Times New Roman" w:hAnsi="Times New Roman" w:cs="Times New Roman"/>
          <w:sz w:val="24"/>
          <w:szCs w:val="24"/>
          <w:lang w:val="es-ES"/>
        </w:rPr>
        <w:t xml:space="preserve">; adicionalmente, en la etapa precontractual se anexó los formatos para revisión del cumplimiento del </w:t>
      </w:r>
      <w:r w:rsidRPr="00231A41">
        <w:rPr>
          <w:rFonts w:ascii="Times New Roman" w:hAnsi="Times New Roman" w:cs="Times New Roman"/>
          <w:sz w:val="24"/>
          <w:szCs w:val="24"/>
          <w:lang w:val="es-ES"/>
        </w:rPr>
        <w:t>Plan Ambiental y Gestión Social del Contratista (PAGS-C)</w:t>
      </w:r>
      <w:r>
        <w:rPr>
          <w:rFonts w:ascii="Times New Roman" w:hAnsi="Times New Roman" w:cs="Times New Roman"/>
          <w:sz w:val="24"/>
          <w:szCs w:val="24"/>
          <w:lang w:val="es-ES"/>
        </w:rPr>
        <w:t xml:space="preserve"> y el contratista de la obra en su oferta presentó</w:t>
      </w:r>
      <w:r w:rsidRPr="00231A41">
        <w:rPr>
          <w:rFonts w:ascii="Times New Roman" w:hAnsi="Times New Roman" w:cs="Times New Roman"/>
          <w:sz w:val="24"/>
          <w:szCs w:val="24"/>
          <w:lang w:val="es-ES"/>
        </w:rPr>
        <w:t xml:space="preserve"> una carta de compromiso en la cual se obliga a dar cumplimiento a los aspectos clave de naturaleza ambiental, social y de seguridad y salud en el trabajo (ASSS), que permita el cumplimiento del GEPI</w:t>
      </w:r>
      <w:r>
        <w:rPr>
          <w:rFonts w:ascii="Times New Roman" w:hAnsi="Times New Roman" w:cs="Times New Roman"/>
          <w:sz w:val="24"/>
          <w:szCs w:val="24"/>
          <w:lang w:val="es-ES"/>
        </w:rPr>
        <w:t>.</w:t>
      </w:r>
    </w:p>
    <w:p w:rsidR="00231A41" w:rsidRDefault="00231A41" w:rsidP="00231A41">
      <w:pPr>
        <w:ind w:left="709"/>
        <w:jc w:val="both"/>
        <w:rPr>
          <w:rFonts w:ascii="Times New Roman" w:hAnsi="Times New Roman" w:cs="Times New Roman"/>
          <w:sz w:val="24"/>
          <w:szCs w:val="24"/>
          <w:lang w:val="es-ES"/>
        </w:rPr>
      </w:pPr>
    </w:p>
    <w:p w:rsidR="00231A41" w:rsidRPr="00231A41" w:rsidRDefault="00231A41" w:rsidP="00231A41">
      <w:pPr>
        <w:ind w:left="709"/>
        <w:jc w:val="both"/>
        <w:rPr>
          <w:rFonts w:ascii="Times New Roman" w:hAnsi="Times New Roman" w:cs="Times New Roman"/>
          <w:sz w:val="24"/>
          <w:szCs w:val="24"/>
          <w:lang w:val="es-ES"/>
        </w:rPr>
      </w:pPr>
      <w:r w:rsidRPr="00231A41">
        <w:rPr>
          <w:rFonts w:ascii="Times New Roman" w:hAnsi="Times New Roman" w:cs="Times New Roman"/>
          <w:sz w:val="24"/>
          <w:szCs w:val="24"/>
          <w:lang w:val="es-ES"/>
        </w:rPr>
        <w:t>El mecanismo de Gestión de las Estrategias y Planes de Implementación (GEPI) presentado por el contratista en la oferta, incluye lo siguiente:</w:t>
      </w:r>
    </w:p>
    <w:p w:rsidR="00231A41" w:rsidRPr="001D0A77" w:rsidRDefault="00231A41" w:rsidP="00231A41">
      <w:pPr>
        <w:ind w:left="1134" w:hanging="414"/>
        <w:jc w:val="both"/>
        <w:rPr>
          <w:rFonts w:ascii="Times New Roman" w:hAnsi="Times New Roman" w:cs="Times New Roman"/>
          <w:sz w:val="24"/>
          <w:szCs w:val="24"/>
          <w:lang w:val="es-ES"/>
        </w:rPr>
      </w:pPr>
      <w:r w:rsidRPr="001D0A77">
        <w:rPr>
          <w:rFonts w:ascii="Times New Roman" w:hAnsi="Times New Roman" w:cs="Times New Roman"/>
          <w:sz w:val="24"/>
          <w:szCs w:val="24"/>
          <w:lang w:val="es-ES"/>
        </w:rPr>
        <w:t>•</w:t>
      </w:r>
      <w:r w:rsidRPr="001D0A77">
        <w:rPr>
          <w:rFonts w:ascii="Times New Roman" w:hAnsi="Times New Roman" w:cs="Times New Roman"/>
          <w:sz w:val="24"/>
          <w:szCs w:val="24"/>
          <w:lang w:val="es-ES"/>
        </w:rPr>
        <w:tab/>
        <w:t xml:space="preserve"> Plan de Manejo del Tráfico para asegurar la seguridad de las comunidades locales del tráfico de construcción;</w:t>
      </w:r>
    </w:p>
    <w:p w:rsidR="00231A41" w:rsidRPr="001D0A77" w:rsidRDefault="00231A41" w:rsidP="00231A41">
      <w:pPr>
        <w:ind w:left="1134" w:hanging="414"/>
        <w:jc w:val="both"/>
        <w:rPr>
          <w:rFonts w:ascii="Times New Roman" w:hAnsi="Times New Roman" w:cs="Times New Roman"/>
          <w:sz w:val="24"/>
          <w:szCs w:val="24"/>
          <w:lang w:val="es-ES"/>
        </w:rPr>
      </w:pPr>
      <w:r w:rsidRPr="001D0A77">
        <w:rPr>
          <w:rFonts w:ascii="Times New Roman" w:hAnsi="Times New Roman" w:cs="Times New Roman"/>
          <w:sz w:val="24"/>
          <w:szCs w:val="24"/>
          <w:lang w:val="es-ES"/>
        </w:rPr>
        <w:t>•</w:t>
      </w:r>
      <w:r w:rsidRPr="001D0A77">
        <w:rPr>
          <w:rFonts w:ascii="Times New Roman" w:hAnsi="Times New Roman" w:cs="Times New Roman"/>
          <w:sz w:val="24"/>
          <w:szCs w:val="24"/>
          <w:lang w:val="es-ES"/>
        </w:rPr>
        <w:tab/>
        <w:t>Plan de Protección de Recursos Hídricos para prevenir la contaminación del agua potable;</w:t>
      </w:r>
    </w:p>
    <w:p w:rsidR="00231A41" w:rsidRPr="001D0A77" w:rsidRDefault="00231A41" w:rsidP="00231A41">
      <w:pPr>
        <w:ind w:left="1134" w:hanging="414"/>
        <w:jc w:val="both"/>
        <w:rPr>
          <w:rFonts w:ascii="Times New Roman" w:hAnsi="Times New Roman" w:cs="Times New Roman"/>
          <w:sz w:val="24"/>
          <w:szCs w:val="24"/>
          <w:lang w:val="es-ES"/>
        </w:rPr>
      </w:pPr>
      <w:r w:rsidRPr="001D0A77">
        <w:rPr>
          <w:rFonts w:ascii="Times New Roman" w:hAnsi="Times New Roman" w:cs="Times New Roman"/>
          <w:sz w:val="24"/>
          <w:szCs w:val="24"/>
          <w:lang w:val="es-ES"/>
        </w:rPr>
        <w:t>•</w:t>
      </w:r>
      <w:r w:rsidRPr="001D0A77">
        <w:rPr>
          <w:rFonts w:ascii="Times New Roman" w:hAnsi="Times New Roman" w:cs="Times New Roman"/>
          <w:sz w:val="24"/>
          <w:szCs w:val="24"/>
          <w:lang w:val="es-ES"/>
        </w:rPr>
        <w:tab/>
        <w:t xml:space="preserve"> Estrategia de Señalización y Demarcación de Límites para movilización para prevenir impactos adversos en los exteriores de la construcción;</w:t>
      </w:r>
    </w:p>
    <w:p w:rsidR="00231A41" w:rsidRPr="001D0A77" w:rsidRDefault="00231A41" w:rsidP="00231A41">
      <w:pPr>
        <w:ind w:left="1134" w:hanging="414"/>
        <w:jc w:val="both"/>
        <w:rPr>
          <w:rFonts w:ascii="Times New Roman" w:hAnsi="Times New Roman" w:cs="Times New Roman"/>
          <w:sz w:val="24"/>
          <w:szCs w:val="24"/>
          <w:lang w:val="es-ES"/>
        </w:rPr>
      </w:pPr>
      <w:r w:rsidRPr="001D0A77">
        <w:rPr>
          <w:rFonts w:ascii="Times New Roman" w:hAnsi="Times New Roman" w:cs="Times New Roman"/>
          <w:sz w:val="24"/>
          <w:szCs w:val="24"/>
          <w:lang w:val="es-ES"/>
        </w:rPr>
        <w:t>•</w:t>
      </w:r>
      <w:r w:rsidRPr="001D0A77">
        <w:rPr>
          <w:rFonts w:ascii="Times New Roman" w:hAnsi="Times New Roman" w:cs="Times New Roman"/>
          <w:sz w:val="24"/>
          <w:szCs w:val="24"/>
          <w:lang w:val="es-ES"/>
        </w:rPr>
        <w:tab/>
        <w:t xml:space="preserve">Estrategia para la obtención de consentimientos / permisos previos al inicio de trabajos relevantes como la apertura de una cantera o un área de préstamo de materiales; </w:t>
      </w:r>
    </w:p>
    <w:p w:rsidR="00231A41" w:rsidRPr="001D0A77" w:rsidRDefault="00231A41" w:rsidP="00231A41">
      <w:pPr>
        <w:ind w:left="1134" w:hanging="414"/>
        <w:jc w:val="both"/>
        <w:rPr>
          <w:rFonts w:ascii="Times New Roman" w:hAnsi="Times New Roman" w:cs="Times New Roman"/>
          <w:sz w:val="24"/>
          <w:szCs w:val="24"/>
          <w:lang w:val="es-ES"/>
        </w:rPr>
      </w:pPr>
      <w:r w:rsidRPr="001D0A77">
        <w:rPr>
          <w:rFonts w:ascii="Times New Roman" w:hAnsi="Times New Roman" w:cs="Times New Roman"/>
          <w:sz w:val="24"/>
          <w:szCs w:val="24"/>
          <w:lang w:val="es-ES"/>
        </w:rPr>
        <w:t>•</w:t>
      </w:r>
      <w:r w:rsidRPr="001D0A77">
        <w:rPr>
          <w:rFonts w:ascii="Times New Roman" w:hAnsi="Times New Roman" w:cs="Times New Roman"/>
          <w:sz w:val="24"/>
          <w:szCs w:val="24"/>
          <w:lang w:val="es-ES"/>
        </w:rPr>
        <w:tab/>
        <w:t>Planes de Prevención y de Plan de Acción en Respuesta a situaciones de violencia de género y explotación y abuso sexuales (VBG/EAS)</w:t>
      </w:r>
    </w:p>
    <w:p w:rsidR="000C2309" w:rsidRPr="00B22D54" w:rsidRDefault="000C2309" w:rsidP="000C2309">
      <w:pPr>
        <w:ind w:left="1548" w:hanging="414"/>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Los servicios </w:t>
      </w:r>
      <w:r w:rsidR="001D0A77">
        <w:rPr>
          <w:rFonts w:ascii="Times New Roman" w:hAnsi="Times New Roman" w:cs="Times New Roman"/>
          <w:sz w:val="24"/>
          <w:szCs w:val="24"/>
          <w:lang w:val="es-ES"/>
        </w:rPr>
        <w:t xml:space="preserve">por parte de fiscalización </w:t>
      </w:r>
      <w:r w:rsidRPr="00B22D54">
        <w:rPr>
          <w:rFonts w:ascii="Times New Roman" w:hAnsi="Times New Roman" w:cs="Times New Roman"/>
          <w:sz w:val="24"/>
          <w:szCs w:val="24"/>
          <w:lang w:val="es-ES"/>
        </w:rPr>
        <w:t>relacionados con ASSS deben incluir, pero no limitarse a:</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lastRenderedPageBreak/>
        <w:t>1. revisar y aprobar el Plan de Gestión Ambiental y Social del Contratista (</w:t>
      </w:r>
      <w:r w:rsidR="00231A41" w:rsidRPr="00731D66">
        <w:rPr>
          <w:rFonts w:ascii="Arial Narrow" w:hAnsi="Arial Narrow"/>
          <w:sz w:val="24"/>
        </w:rPr>
        <w:t>PAGS-C</w:t>
      </w:r>
      <w:r w:rsidRPr="00B22D54">
        <w:rPr>
          <w:rFonts w:ascii="Times New Roman" w:hAnsi="Times New Roman" w:cs="Times New Roman"/>
          <w:sz w:val="24"/>
          <w:szCs w:val="24"/>
          <w:lang w:val="es-ES"/>
        </w:rPr>
        <w:t>), incluidas todas las actualizaciones y revisiones (no menos de una vez cada 6 meses);</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2. revisar y aprobar las disposiciones de ASSS de declaraciones de métodos, planes de implementación, prevención de VBG / EAS y plan de acción de respuesta, dibujos, propuestas, cronogramas y todos los documentos relevantes del Contratista;</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3. revisar y considerar los riesgos e impactos ASSS de cualquier propuesta de cambio de diseño y asesorar si hay implicaciones para el cumplimiento con ESIA, ESMP, consentimiento / permisos y otros requisitos relevantes del proyecto;</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4. realizar auditorías, supervisiones y / o inspecciones de cualquier sitio donde el Contratista realice actividades relacionadas con las Obras, para verificar que el Contratista cumpla con los requisitos de ASSS, incluidas sus obligaciones de VBG / EAS, con y sin contratistas o representantes relevantes del Contratante, según sea necesario, pero no menos de una vez al mes;</w:t>
      </w:r>
    </w:p>
    <w:p w:rsidR="000C2309" w:rsidRPr="00B22D54" w:rsidRDefault="00E25401"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5. realizar</w:t>
      </w:r>
      <w:r w:rsidR="000C2309" w:rsidRPr="00B22D54">
        <w:rPr>
          <w:rFonts w:ascii="Times New Roman" w:hAnsi="Times New Roman" w:cs="Times New Roman"/>
          <w:sz w:val="24"/>
          <w:szCs w:val="24"/>
          <w:lang w:val="es-ES"/>
        </w:rPr>
        <w:t xml:space="preserve"> auditorías e inspecciones de registros de accidentes del Contratista, registros de enlace con la comunidad, hallazgos de monitoreo y otra documentación relacionada con ASSS, según sea necesario, para confirmar que el Contratista cumpla con los requisitos de ASSS;</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6. acordar medidas correctivas y su plazo para la implementación en caso de incumplimiento de las obligaciones de ASSS del Contratista;</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7. garantizar una representación adecuada en las reuniones pertinentes, incluidas las reuniones en el sitio, y las reuniones de progreso para debatir y acordar las acciones apropiadas para garantizar el cumplimiento de las obligaciones de ASSS;</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8. verificar que los informes del Contratista (contenido y puntualidad) estén de acuerdo con las obligaciones contractuales del Contratista;</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9. revisar y criticar, de manera oportuna, la documentación ASSS del Contratista (incluidos los informes periódicos y los informes de incidentes) con respecto a la precisión y eficacia de la documentación;</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10. realizar un enlace, de vez en cuando y según sea necesario, con las partes interesadas del proyecto para identificar y discutir cualquier problema de ASSS real o potencial;</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11. establecer y mantener un mecanismo de reparación de agravios que incluya los tipos de quejas que deben registrarse y cómo proteger la confidencialidad, por ejemplo, de aquellos que informan denuncias de VBG / AES;</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lastRenderedPageBreak/>
        <w:t>12. garantizar que cualquier ocurrencia de VBG / AES y quejas que lleguen a la atención del Consultor estén registradas en el mecanismo de reparación de agravios</w:t>
      </w:r>
    </w:p>
    <w:p w:rsidR="000C2309" w:rsidRPr="00B22D54" w:rsidRDefault="000C2309" w:rsidP="000C2309">
      <w:pPr>
        <w:ind w:left="900" w:hanging="180"/>
        <w:jc w:val="both"/>
        <w:rPr>
          <w:rFonts w:ascii="Times New Roman" w:hAnsi="Times New Roman" w:cs="Times New Roman"/>
          <w:sz w:val="24"/>
          <w:szCs w:val="24"/>
          <w:lang w:val="es-ES"/>
        </w:rPr>
      </w:pPr>
      <w:r w:rsidRPr="00B22D54">
        <w:rPr>
          <w:rFonts w:ascii="Times New Roman" w:hAnsi="Times New Roman" w:cs="Times New Roman"/>
          <w:sz w:val="24"/>
          <w:szCs w:val="24"/>
          <w:lang w:val="es-ES"/>
        </w:rPr>
        <w:t xml:space="preserve">13. </w:t>
      </w:r>
      <w:r w:rsidR="00E25401">
        <w:rPr>
          <w:rFonts w:ascii="Times New Roman" w:hAnsi="Times New Roman" w:cs="Times New Roman"/>
          <w:sz w:val="24"/>
          <w:szCs w:val="24"/>
          <w:lang w:val="es-ES"/>
        </w:rPr>
        <w:t>Otras que disponga el Administrador del contrato.</w:t>
      </w:r>
    </w:p>
    <w:p w:rsidR="000C2309" w:rsidRPr="002E1828" w:rsidRDefault="000C2309" w:rsidP="000C2309">
      <w:pPr>
        <w:ind w:left="426" w:hanging="426"/>
        <w:rPr>
          <w:rFonts w:ascii="Times New Roman" w:hAnsi="Times New Roman" w:cs="Times New Roman"/>
          <w:b/>
          <w:i/>
          <w:sz w:val="24"/>
          <w:szCs w:val="24"/>
          <w:lang w:val="es-ES"/>
        </w:rPr>
      </w:pPr>
      <w:r w:rsidRPr="002E1828">
        <w:rPr>
          <w:rFonts w:ascii="Times New Roman" w:hAnsi="Times New Roman" w:cs="Times New Roman"/>
          <w:b/>
          <w:i/>
          <w:sz w:val="24"/>
          <w:szCs w:val="24"/>
          <w:lang w:val="es-ES"/>
        </w:rPr>
        <w:t>4.</w:t>
      </w:r>
      <w:r w:rsidRPr="002E1828">
        <w:rPr>
          <w:rFonts w:ascii="Times New Roman" w:hAnsi="Times New Roman" w:cs="Times New Roman"/>
          <w:b/>
          <w:i/>
          <w:sz w:val="24"/>
          <w:szCs w:val="24"/>
          <w:lang w:val="es-ES"/>
        </w:rPr>
        <w:tab/>
        <w:t xml:space="preserve">Requisitos sobre la composición del equipo y las calificaciones de los Expertos </w:t>
      </w:r>
      <w:r w:rsidR="00B6232C" w:rsidRPr="002E1828">
        <w:rPr>
          <w:rFonts w:ascii="Times New Roman" w:hAnsi="Times New Roman" w:cs="Times New Roman"/>
          <w:b/>
          <w:i/>
          <w:sz w:val="24"/>
          <w:szCs w:val="24"/>
          <w:lang w:val="es-ES"/>
        </w:rPr>
        <w:t>Principales.</w:t>
      </w:r>
    </w:p>
    <w:p w:rsidR="00B605BD" w:rsidRPr="00DF3C32" w:rsidRDefault="00B605BD" w:rsidP="000C2309">
      <w:pPr>
        <w:ind w:left="851"/>
        <w:rPr>
          <w:rFonts w:ascii="Times New Roman" w:hAnsi="Times New Roman" w:cs="Times New Roman"/>
          <w:b/>
          <w:sz w:val="24"/>
          <w:szCs w:val="24"/>
          <w:lang w:val="es-ES"/>
        </w:rPr>
      </w:pPr>
      <w:r w:rsidRPr="00DF3C32">
        <w:rPr>
          <w:rFonts w:ascii="Times New Roman" w:hAnsi="Times New Roman" w:cs="Times New Roman"/>
          <w:b/>
          <w:sz w:val="24"/>
          <w:szCs w:val="24"/>
          <w:lang w:val="es-ES"/>
        </w:rPr>
        <w:t xml:space="preserve">4.1 Requisito mínimo: </w:t>
      </w:r>
    </w:p>
    <w:p w:rsidR="001F09F9" w:rsidRDefault="001F09F9" w:rsidP="00DF3C32">
      <w:pPr>
        <w:autoSpaceDE w:val="0"/>
        <w:autoSpaceDN w:val="0"/>
        <w:adjustRightInd w:val="0"/>
        <w:spacing w:before="120" w:after="120"/>
        <w:ind w:left="851"/>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El consultor y expertos clave deberán cumplir con los requisitos de elegibilidad indicados en ANEXO 2.</w:t>
      </w:r>
    </w:p>
    <w:p w:rsidR="00DF3C32" w:rsidRDefault="00DF3C32" w:rsidP="00DF3C32">
      <w:pPr>
        <w:autoSpaceDE w:val="0"/>
        <w:autoSpaceDN w:val="0"/>
        <w:adjustRightInd w:val="0"/>
        <w:spacing w:before="120" w:after="120"/>
        <w:ind w:left="851"/>
        <w:jc w:val="both"/>
        <w:rPr>
          <w:rFonts w:ascii="Times New Roman" w:hAnsi="Times New Roman" w:cs="Times New Roman"/>
          <w:sz w:val="24"/>
          <w:szCs w:val="24"/>
          <w:lang w:val="es-ES"/>
        </w:rPr>
      </w:pPr>
      <w:r>
        <w:rPr>
          <w:rFonts w:ascii="Times New Roman" w:eastAsia="Times New Roman" w:hAnsi="Times New Roman" w:cs="Times New Roman"/>
          <w:color w:val="000000"/>
          <w:lang w:val="es-ES"/>
        </w:rPr>
        <w:t>El consultor deberá presentar la documentación para acreditar el requisito mínimo en cualquiera de las dos opciones, en donde se pueda corroborar lo que se indica a continuación:</w:t>
      </w:r>
    </w:p>
    <w:p w:rsidR="00B605BD" w:rsidRDefault="00B605BD" w:rsidP="000C2309">
      <w:pPr>
        <w:ind w:left="851"/>
        <w:rPr>
          <w:rFonts w:ascii="Times New Roman" w:hAnsi="Times New Roman" w:cs="Times New Roman"/>
          <w:sz w:val="24"/>
          <w:szCs w:val="24"/>
          <w:lang w:val="es-ES"/>
        </w:rPr>
      </w:pPr>
      <w:r>
        <w:rPr>
          <w:rFonts w:ascii="Times New Roman" w:hAnsi="Times New Roman" w:cs="Times New Roman"/>
          <w:sz w:val="24"/>
          <w:szCs w:val="24"/>
          <w:lang w:val="es-ES"/>
        </w:rPr>
        <w:t>La firma consultora,  puede  participar como se indica a continuación:</w:t>
      </w:r>
    </w:p>
    <w:p w:rsidR="00B605BD" w:rsidRDefault="003D4AA4" w:rsidP="00780CFA">
      <w:pPr>
        <w:ind w:left="851"/>
        <w:jc w:val="both"/>
        <w:rPr>
          <w:rFonts w:ascii="Times New Roman" w:hAnsi="Times New Roman" w:cs="Times New Roman"/>
          <w:sz w:val="24"/>
          <w:szCs w:val="24"/>
          <w:lang w:val="es-ES"/>
        </w:rPr>
      </w:pPr>
      <w:r w:rsidRPr="00DF3C32">
        <w:rPr>
          <w:rFonts w:ascii="Times New Roman" w:hAnsi="Times New Roman" w:cs="Times New Roman"/>
          <w:b/>
          <w:sz w:val="24"/>
          <w:szCs w:val="24"/>
          <w:lang w:val="es-ES"/>
        </w:rPr>
        <w:t>OPCIÓN 1:</w:t>
      </w:r>
      <w:r w:rsidRPr="007B70DE">
        <w:rPr>
          <w:rFonts w:ascii="Times New Roman" w:hAnsi="Times New Roman" w:cs="Times New Roman"/>
          <w:sz w:val="24"/>
          <w:szCs w:val="24"/>
          <w:lang w:val="es-ES"/>
        </w:rPr>
        <w:t xml:space="preserve"> </w:t>
      </w:r>
      <w:r w:rsidR="00B605BD" w:rsidRPr="007B70DE">
        <w:rPr>
          <w:rFonts w:ascii="Times New Roman" w:hAnsi="Times New Roman" w:cs="Times New Roman"/>
          <w:sz w:val="24"/>
          <w:szCs w:val="24"/>
          <w:lang w:val="es-ES"/>
        </w:rPr>
        <w:t>Presentando una carta de compromiso de constitución de la firma consultora, suscrita por el jefe de equipo y expertos clave propuestos.</w:t>
      </w:r>
      <w:r w:rsidR="00780CFA" w:rsidRPr="007B70DE">
        <w:rPr>
          <w:rFonts w:ascii="Times New Roman" w:hAnsi="Times New Roman" w:cs="Times New Roman"/>
          <w:sz w:val="24"/>
          <w:szCs w:val="24"/>
          <w:lang w:val="es-ES"/>
        </w:rPr>
        <w:t xml:space="preserve"> Esta carta de compromiso tendrá el carácter de declaración jurada</w:t>
      </w:r>
      <w:r w:rsidR="007B70DE" w:rsidRPr="007B70DE">
        <w:rPr>
          <w:rFonts w:ascii="Times New Roman" w:hAnsi="Times New Roman" w:cs="Times New Roman"/>
          <w:sz w:val="24"/>
          <w:szCs w:val="24"/>
          <w:lang w:val="es-ES"/>
        </w:rPr>
        <w:t xml:space="preserve"> (no notariada)</w:t>
      </w:r>
      <w:r w:rsidR="00780CFA" w:rsidRPr="007B70DE">
        <w:rPr>
          <w:rFonts w:ascii="Times New Roman" w:hAnsi="Times New Roman" w:cs="Times New Roman"/>
          <w:sz w:val="24"/>
          <w:szCs w:val="24"/>
          <w:lang w:val="es-ES"/>
        </w:rPr>
        <w:t xml:space="preserve">. En caso de que el oferente sea adjudicado deberá constituirse como firma </w:t>
      </w:r>
      <w:r w:rsidR="007B70DE">
        <w:rPr>
          <w:rFonts w:ascii="Times New Roman" w:hAnsi="Times New Roman" w:cs="Times New Roman"/>
          <w:sz w:val="24"/>
          <w:szCs w:val="24"/>
          <w:lang w:val="es-ES"/>
        </w:rPr>
        <w:t xml:space="preserve">consultora </w:t>
      </w:r>
      <w:r w:rsidR="00780CFA" w:rsidRPr="007B70DE">
        <w:rPr>
          <w:rFonts w:ascii="Times New Roman" w:hAnsi="Times New Roman" w:cs="Times New Roman"/>
          <w:sz w:val="24"/>
          <w:szCs w:val="24"/>
          <w:lang w:val="es-ES"/>
        </w:rPr>
        <w:t xml:space="preserve">dentro del </w:t>
      </w:r>
      <w:r w:rsidR="00780CFA" w:rsidRPr="009B5E35">
        <w:rPr>
          <w:rFonts w:ascii="Times New Roman" w:hAnsi="Times New Roman" w:cs="Times New Roman"/>
          <w:sz w:val="24"/>
          <w:szCs w:val="24"/>
          <w:lang w:val="es-ES"/>
        </w:rPr>
        <w:t xml:space="preserve">plazo </w:t>
      </w:r>
      <w:r w:rsidR="00B6232C" w:rsidRPr="009B5E35">
        <w:rPr>
          <w:rFonts w:ascii="Times New Roman" w:hAnsi="Times New Roman" w:cs="Times New Roman"/>
          <w:sz w:val="24"/>
          <w:szCs w:val="24"/>
          <w:lang w:val="es-ES"/>
        </w:rPr>
        <w:t xml:space="preserve">máximo </w:t>
      </w:r>
      <w:r w:rsidR="00780CFA" w:rsidRPr="009B5E35">
        <w:rPr>
          <w:rFonts w:ascii="Times New Roman" w:hAnsi="Times New Roman" w:cs="Times New Roman"/>
          <w:sz w:val="24"/>
          <w:szCs w:val="24"/>
          <w:lang w:val="es-ES"/>
        </w:rPr>
        <w:t xml:space="preserve">de 10 días contados a partir de la notificación de adjudicación. En caso de no </w:t>
      </w:r>
      <w:r w:rsidR="006A2E47" w:rsidRPr="009B5E35">
        <w:rPr>
          <w:rFonts w:ascii="Times New Roman" w:hAnsi="Times New Roman" w:cs="Times New Roman"/>
          <w:sz w:val="24"/>
          <w:szCs w:val="24"/>
          <w:lang w:val="es-ES"/>
        </w:rPr>
        <w:t xml:space="preserve">hacerlo en </w:t>
      </w:r>
      <w:r w:rsidR="006A2E47" w:rsidRPr="007B70DE">
        <w:rPr>
          <w:rFonts w:ascii="Times New Roman" w:hAnsi="Times New Roman" w:cs="Times New Roman"/>
          <w:sz w:val="24"/>
          <w:szCs w:val="24"/>
          <w:lang w:val="es-ES"/>
        </w:rPr>
        <w:t>el plazo establecido,</w:t>
      </w:r>
      <w:r w:rsidR="00780CFA" w:rsidRPr="007B70DE">
        <w:rPr>
          <w:rFonts w:ascii="Times New Roman" w:hAnsi="Times New Roman" w:cs="Times New Roman"/>
          <w:sz w:val="24"/>
          <w:szCs w:val="24"/>
          <w:lang w:val="es-ES"/>
        </w:rPr>
        <w:t xml:space="preserve"> la entidad contratante procederá a realizar los trámites para la declaración de contratista incumplido</w:t>
      </w:r>
      <w:r w:rsidR="006A2E47" w:rsidRPr="007B70DE">
        <w:rPr>
          <w:rFonts w:ascii="Times New Roman" w:hAnsi="Times New Roman" w:cs="Times New Roman"/>
          <w:sz w:val="24"/>
          <w:szCs w:val="24"/>
          <w:lang w:val="es-ES"/>
        </w:rPr>
        <w:t xml:space="preserve"> al jefe de equipo y expertos clave propuestos</w:t>
      </w:r>
      <w:r w:rsidR="00780CFA" w:rsidRPr="007B70DE">
        <w:rPr>
          <w:rFonts w:ascii="Times New Roman" w:hAnsi="Times New Roman" w:cs="Times New Roman"/>
          <w:sz w:val="24"/>
          <w:szCs w:val="24"/>
          <w:lang w:val="es-ES"/>
        </w:rPr>
        <w:t xml:space="preserve"> ante el SERCOP y ante el Banco Interamericano de Desarrollo.</w:t>
      </w:r>
    </w:p>
    <w:p w:rsidR="00B605BD" w:rsidRDefault="003D4AA4" w:rsidP="00780CFA">
      <w:pPr>
        <w:ind w:left="851"/>
        <w:jc w:val="both"/>
        <w:rPr>
          <w:rFonts w:ascii="Times New Roman" w:hAnsi="Times New Roman" w:cs="Times New Roman"/>
          <w:sz w:val="24"/>
          <w:szCs w:val="24"/>
          <w:lang w:val="es-ES"/>
        </w:rPr>
      </w:pPr>
      <w:r w:rsidRPr="00DF3C32">
        <w:rPr>
          <w:rFonts w:ascii="Times New Roman" w:hAnsi="Times New Roman" w:cs="Times New Roman"/>
          <w:b/>
          <w:sz w:val="24"/>
          <w:szCs w:val="24"/>
          <w:lang w:val="es-ES"/>
        </w:rPr>
        <w:t>OPCIÓN 2:</w:t>
      </w:r>
      <w:r>
        <w:rPr>
          <w:rFonts w:ascii="Times New Roman" w:hAnsi="Times New Roman" w:cs="Times New Roman"/>
          <w:sz w:val="24"/>
          <w:szCs w:val="24"/>
          <w:lang w:val="es-ES"/>
        </w:rPr>
        <w:t xml:space="preserve"> Como persona jurídica registrada en el SERCOP y en la Superintendencia de Compañías</w:t>
      </w:r>
      <w:r w:rsidR="006A2E47">
        <w:rPr>
          <w:rFonts w:ascii="Times New Roman" w:hAnsi="Times New Roman" w:cs="Times New Roman"/>
          <w:sz w:val="24"/>
          <w:szCs w:val="24"/>
          <w:lang w:val="es-ES"/>
        </w:rPr>
        <w:t>, siempre y cuando esté</w:t>
      </w:r>
      <w:r>
        <w:rPr>
          <w:rFonts w:ascii="Times New Roman" w:hAnsi="Times New Roman" w:cs="Times New Roman"/>
          <w:sz w:val="24"/>
          <w:szCs w:val="24"/>
          <w:lang w:val="es-ES"/>
        </w:rPr>
        <w:t xml:space="preserve"> la fiscalización de obras de alto voltaje (líneas y subestaciones) como actividad o dentro del objeto de actividades de la persona jurídica. </w:t>
      </w:r>
      <w:r w:rsidR="00780CFA">
        <w:rPr>
          <w:rFonts w:ascii="Times New Roman" w:hAnsi="Times New Roman" w:cs="Times New Roman"/>
          <w:sz w:val="24"/>
          <w:szCs w:val="24"/>
          <w:lang w:val="es-ES"/>
        </w:rPr>
        <w:t>La actividad debe demostrarse a través de un documento formal registrado en la Superintendencia de Compañías.</w:t>
      </w:r>
    </w:p>
    <w:p w:rsidR="00B605BD" w:rsidRPr="00DF3C32" w:rsidRDefault="00B605BD" w:rsidP="00B605BD">
      <w:pPr>
        <w:ind w:left="851"/>
        <w:rPr>
          <w:rFonts w:ascii="Times New Roman" w:hAnsi="Times New Roman" w:cs="Times New Roman"/>
          <w:b/>
          <w:sz w:val="24"/>
          <w:szCs w:val="24"/>
          <w:lang w:val="es-ES"/>
        </w:rPr>
      </w:pPr>
      <w:r w:rsidRPr="00DF3C32">
        <w:rPr>
          <w:rFonts w:ascii="Times New Roman" w:hAnsi="Times New Roman" w:cs="Times New Roman"/>
          <w:b/>
          <w:sz w:val="24"/>
          <w:szCs w:val="24"/>
          <w:lang w:val="es-ES"/>
        </w:rPr>
        <w:t xml:space="preserve">4.2 </w:t>
      </w:r>
      <w:r w:rsidR="00FD0456" w:rsidRPr="00DF3C32">
        <w:rPr>
          <w:rFonts w:ascii="Times New Roman" w:hAnsi="Times New Roman" w:cs="Times New Roman"/>
          <w:b/>
          <w:sz w:val="24"/>
          <w:szCs w:val="24"/>
          <w:lang w:val="es-ES"/>
        </w:rPr>
        <w:t>Ex</w:t>
      </w:r>
      <w:r w:rsidR="00353726" w:rsidRPr="00DF3C32">
        <w:rPr>
          <w:rFonts w:ascii="Times New Roman" w:hAnsi="Times New Roman" w:cs="Times New Roman"/>
          <w:b/>
          <w:sz w:val="24"/>
          <w:szCs w:val="24"/>
          <w:lang w:val="es-ES"/>
        </w:rPr>
        <w:t>periencia</w:t>
      </w:r>
      <w:r w:rsidRPr="00DF3C32">
        <w:rPr>
          <w:rFonts w:ascii="Times New Roman" w:hAnsi="Times New Roman" w:cs="Times New Roman"/>
          <w:b/>
          <w:sz w:val="24"/>
          <w:szCs w:val="24"/>
          <w:lang w:val="es-ES"/>
        </w:rPr>
        <w:t xml:space="preserve">: </w:t>
      </w:r>
    </w:p>
    <w:p w:rsidR="00353726" w:rsidRDefault="00353726" w:rsidP="00B605BD">
      <w:pPr>
        <w:autoSpaceDE w:val="0"/>
        <w:autoSpaceDN w:val="0"/>
        <w:adjustRightInd w:val="0"/>
        <w:spacing w:before="120" w:after="120"/>
        <w:ind w:left="851"/>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 xml:space="preserve">Toda </w:t>
      </w:r>
      <w:r w:rsidR="00DF3C32">
        <w:rPr>
          <w:rFonts w:ascii="Times New Roman" w:eastAsia="Times New Roman" w:hAnsi="Times New Roman" w:cs="Times New Roman"/>
          <w:color w:val="000000"/>
          <w:lang w:val="es-ES"/>
        </w:rPr>
        <w:t>experiencia</w:t>
      </w:r>
      <w:r>
        <w:rPr>
          <w:rFonts w:ascii="Times New Roman" w:eastAsia="Times New Roman" w:hAnsi="Times New Roman" w:cs="Times New Roman"/>
          <w:color w:val="000000"/>
          <w:lang w:val="es-ES"/>
        </w:rPr>
        <w:t xml:space="preserve"> deberá ser demostrada a través de actas de recepción provisional o definitiva </w:t>
      </w:r>
      <w:r w:rsidR="00DF3C32">
        <w:rPr>
          <w:rFonts w:ascii="Times New Roman" w:eastAsia="Times New Roman" w:hAnsi="Times New Roman" w:cs="Times New Roman"/>
          <w:color w:val="000000"/>
          <w:lang w:val="es-ES"/>
        </w:rPr>
        <w:t>suscrita con la entidad que contrató los trabajos.  La EERSSA se reserva el derecho de verificar la información indica en el acta.</w:t>
      </w:r>
    </w:p>
    <w:p w:rsidR="00353726" w:rsidRDefault="00353726" w:rsidP="00B605BD">
      <w:pPr>
        <w:autoSpaceDE w:val="0"/>
        <w:autoSpaceDN w:val="0"/>
        <w:adjustRightInd w:val="0"/>
        <w:spacing w:before="120" w:after="120"/>
        <w:ind w:left="851"/>
        <w:jc w:val="both"/>
        <w:rPr>
          <w:rFonts w:ascii="Times New Roman" w:eastAsia="Times New Roman" w:hAnsi="Times New Roman" w:cs="Times New Roman"/>
          <w:color w:val="000000"/>
          <w:lang w:val="es-ES"/>
        </w:rPr>
      </w:pPr>
    </w:p>
    <w:p w:rsidR="000862DE" w:rsidRDefault="000862DE"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r w:rsidRPr="002E1828">
        <w:rPr>
          <w:rFonts w:ascii="Times New Roman" w:eastAsia="Times New Roman" w:hAnsi="Times New Roman" w:cs="Times New Roman"/>
          <w:color w:val="000000"/>
          <w:lang w:val="es-ES"/>
        </w:rPr>
        <w:t xml:space="preserve">a) Jefe del equipo </w:t>
      </w:r>
      <w:r w:rsidRPr="002E1828">
        <w:rPr>
          <w:rFonts w:ascii="Times New Roman" w:eastAsia="Times New Roman" w:hAnsi="Times New Roman" w:cs="Times New Roman"/>
          <w:color w:val="000000"/>
          <w:lang w:val="es-ES"/>
        </w:rPr>
        <w:tab/>
      </w:r>
      <w:r w:rsidRPr="002E1828">
        <w:rPr>
          <w:rFonts w:ascii="Times New Roman" w:eastAsia="Times New Roman" w:hAnsi="Times New Roman" w:cs="Times New Roman"/>
          <w:color w:val="000000"/>
          <w:lang w:val="es-ES"/>
        </w:rPr>
        <w:tab/>
      </w:r>
      <w:r w:rsidRPr="002E1828">
        <w:rPr>
          <w:rFonts w:ascii="Times New Roman" w:eastAsia="Times New Roman" w:hAnsi="Times New Roman" w:cs="Times New Roman"/>
          <w:color w:val="000000"/>
          <w:lang w:val="es-ES"/>
        </w:rPr>
        <w:tab/>
      </w:r>
      <w:r w:rsidRPr="002E1828">
        <w:rPr>
          <w:rFonts w:ascii="Times New Roman" w:eastAsia="Times New Roman" w:hAnsi="Times New Roman" w:cs="Times New Roman"/>
          <w:color w:val="000000"/>
          <w:lang w:val="es-ES"/>
        </w:rPr>
        <w:tab/>
      </w:r>
      <w:r w:rsidRPr="002E1828">
        <w:rPr>
          <w:rFonts w:ascii="Times New Roman" w:eastAsia="Times New Roman" w:hAnsi="Times New Roman" w:cs="Times New Roman"/>
          <w:i/>
          <w:iCs/>
          <w:color w:val="0066FF"/>
          <w:lang w:val="es-ES"/>
        </w:rPr>
        <w:t xml:space="preserve"> </w:t>
      </w:r>
    </w:p>
    <w:p w:rsidR="007F55E0" w:rsidRDefault="007F55E0"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r>
        <w:rPr>
          <w:rFonts w:ascii="Times New Roman" w:eastAsia="Times New Roman" w:hAnsi="Times New Roman" w:cs="Times New Roman"/>
          <w:i/>
          <w:iCs/>
          <w:color w:val="0066FF"/>
          <w:lang w:val="es-ES"/>
        </w:rPr>
        <w:t xml:space="preserve">   El jefe de equipo deberá poseer como requisito mínimo e</w:t>
      </w:r>
      <w:r w:rsidR="002563B6">
        <w:rPr>
          <w:rFonts w:ascii="Times New Roman" w:eastAsia="Times New Roman" w:hAnsi="Times New Roman" w:cs="Times New Roman"/>
          <w:i/>
          <w:iCs/>
          <w:color w:val="0066FF"/>
          <w:lang w:val="es-ES"/>
        </w:rPr>
        <w:t xml:space="preserve">l título de Ingeniero Eléctrico y  certificado </w:t>
      </w:r>
      <w:r w:rsidR="00F92307">
        <w:rPr>
          <w:rFonts w:ascii="Times New Roman" w:eastAsia="Times New Roman" w:hAnsi="Times New Roman" w:cs="Times New Roman"/>
          <w:i/>
          <w:iCs/>
          <w:color w:val="0066FF"/>
          <w:lang w:val="es-ES"/>
        </w:rPr>
        <w:t xml:space="preserve">o </w:t>
      </w:r>
      <w:r w:rsidR="002563B6">
        <w:rPr>
          <w:rFonts w:ascii="Times New Roman" w:eastAsia="Times New Roman" w:hAnsi="Times New Roman" w:cs="Times New Roman"/>
          <w:i/>
          <w:iCs/>
          <w:color w:val="0066FF"/>
          <w:lang w:val="es-ES"/>
        </w:rPr>
        <w:t>curso de prevención de riesgos laborales.</w:t>
      </w:r>
    </w:p>
    <w:p w:rsidR="007F55E0" w:rsidRDefault="007F55E0"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r>
        <w:rPr>
          <w:rFonts w:ascii="Times New Roman" w:eastAsia="Times New Roman" w:hAnsi="Times New Roman" w:cs="Times New Roman"/>
          <w:i/>
          <w:iCs/>
          <w:color w:val="0066FF"/>
          <w:lang w:val="es-ES"/>
        </w:rPr>
        <w:t xml:space="preserve">  </w:t>
      </w:r>
    </w:p>
    <w:tbl>
      <w:tblPr>
        <w:tblStyle w:val="Tablaconcuadrcula"/>
        <w:tblW w:w="7935" w:type="dxa"/>
        <w:tblInd w:w="1416" w:type="dxa"/>
        <w:tblLook w:val="04A0" w:firstRow="1" w:lastRow="0" w:firstColumn="1" w:lastColumn="0" w:noHBand="0" w:noVBand="1"/>
      </w:tblPr>
      <w:tblGrid>
        <w:gridCol w:w="2232"/>
        <w:gridCol w:w="5703"/>
      </w:tblGrid>
      <w:tr w:rsidR="00353726" w:rsidTr="00353726">
        <w:tc>
          <w:tcPr>
            <w:tcW w:w="2232" w:type="dxa"/>
          </w:tcPr>
          <w:p w:rsidR="00353726" w:rsidRDefault="00353726" w:rsidP="007F55E0">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lastRenderedPageBreak/>
              <w:t>DESCRIPCIÓN</w:t>
            </w:r>
          </w:p>
        </w:tc>
        <w:tc>
          <w:tcPr>
            <w:tcW w:w="5703" w:type="dxa"/>
          </w:tcPr>
          <w:p w:rsidR="00353726" w:rsidRDefault="00353726" w:rsidP="007F55E0">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ESPECIFICACIÓN</w:t>
            </w:r>
          </w:p>
        </w:tc>
      </w:tr>
      <w:tr w:rsidR="00353726" w:rsidTr="00353726">
        <w:tc>
          <w:tcPr>
            <w:tcW w:w="2232" w:type="dxa"/>
          </w:tcPr>
          <w:p w:rsidR="00353726" w:rsidRDefault="00353726" w:rsidP="007F55E0">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Experiencia general</w:t>
            </w:r>
          </w:p>
        </w:tc>
        <w:tc>
          <w:tcPr>
            <w:tcW w:w="5703" w:type="dxa"/>
          </w:tcPr>
          <w:p w:rsidR="00353726" w:rsidRDefault="00353726" w:rsidP="007F55E0">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 xml:space="preserve">Experiencia en, fiscalización, diseño o construcción de obra (como contratista   principal o residente) correspondientes a proyectos de subestaciones o líneas de transporte de energía  de alto voltaje con niveles de tensión superiores o iguales a 69 </w:t>
            </w:r>
            <w:proofErr w:type="spellStart"/>
            <w:r>
              <w:rPr>
                <w:rFonts w:ascii="Times New Roman" w:eastAsia="Times New Roman" w:hAnsi="Times New Roman" w:cs="Times New Roman"/>
                <w:i/>
                <w:color w:val="0070C0"/>
                <w:lang w:val="es-ES"/>
              </w:rPr>
              <w:t>kV</w:t>
            </w:r>
            <w:proofErr w:type="spellEnd"/>
            <w:r>
              <w:rPr>
                <w:rFonts w:ascii="Times New Roman" w:eastAsia="Times New Roman" w:hAnsi="Times New Roman" w:cs="Times New Roman"/>
                <w:i/>
                <w:color w:val="0070C0"/>
                <w:lang w:val="es-ES"/>
              </w:rPr>
              <w:t xml:space="preserve">.  </w:t>
            </w:r>
          </w:p>
        </w:tc>
      </w:tr>
      <w:tr w:rsidR="00353726" w:rsidTr="00353726">
        <w:tc>
          <w:tcPr>
            <w:tcW w:w="2232" w:type="dxa"/>
          </w:tcPr>
          <w:p w:rsidR="00353726" w:rsidRDefault="00353726" w:rsidP="007F55E0">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Experiencia específica</w:t>
            </w:r>
          </w:p>
        </w:tc>
        <w:tc>
          <w:tcPr>
            <w:tcW w:w="5703" w:type="dxa"/>
          </w:tcPr>
          <w:p w:rsidR="00353726" w:rsidRDefault="00353726" w:rsidP="00382463">
            <w:pPr>
              <w:autoSpaceDE w:val="0"/>
              <w:autoSpaceDN w:val="0"/>
              <w:adjustRightInd w:val="0"/>
              <w:spacing w:before="120" w:after="120"/>
              <w:jc w:val="both"/>
              <w:rPr>
                <w:rFonts w:ascii="Times New Roman" w:eastAsia="Times New Roman" w:hAnsi="Times New Roman" w:cs="Times New Roman"/>
                <w:i/>
                <w:color w:val="0070C0"/>
                <w:lang w:val="es-ES"/>
              </w:rPr>
            </w:pPr>
            <w:r w:rsidRPr="006E2AB9">
              <w:rPr>
                <w:rFonts w:ascii="Times New Roman" w:eastAsia="Times New Roman" w:hAnsi="Times New Roman" w:cs="Times New Roman"/>
                <w:i/>
                <w:color w:val="0070C0"/>
                <w:lang w:val="es-ES"/>
              </w:rPr>
              <w:t xml:space="preserve">Experiencia en, fiscalización, o construcción de obra (como contratista   principal o residente) correspondientes a proyectos de </w:t>
            </w:r>
            <w:r w:rsidR="00382463">
              <w:rPr>
                <w:rFonts w:ascii="Times New Roman" w:eastAsia="Times New Roman" w:hAnsi="Times New Roman" w:cs="Times New Roman"/>
                <w:i/>
                <w:color w:val="0070C0"/>
                <w:lang w:val="es-ES"/>
              </w:rPr>
              <w:t>subestaciones</w:t>
            </w:r>
            <w:r w:rsidRPr="006E2AB9">
              <w:rPr>
                <w:rFonts w:ascii="Times New Roman" w:eastAsia="Times New Roman" w:hAnsi="Times New Roman" w:cs="Times New Roman"/>
                <w:i/>
                <w:color w:val="0070C0"/>
                <w:lang w:val="es-ES"/>
              </w:rPr>
              <w:t xml:space="preserve"> de alto voltaje con niveles de tensión superiores o iguales a 69 </w:t>
            </w:r>
            <w:proofErr w:type="spellStart"/>
            <w:r w:rsidRPr="006E2AB9">
              <w:rPr>
                <w:rFonts w:ascii="Times New Roman" w:eastAsia="Times New Roman" w:hAnsi="Times New Roman" w:cs="Times New Roman"/>
                <w:i/>
                <w:color w:val="0070C0"/>
                <w:lang w:val="es-ES"/>
              </w:rPr>
              <w:t>kV</w:t>
            </w:r>
            <w:proofErr w:type="spellEnd"/>
            <w:r w:rsidRPr="006E2AB9">
              <w:rPr>
                <w:rFonts w:ascii="Times New Roman" w:eastAsia="Times New Roman" w:hAnsi="Times New Roman" w:cs="Times New Roman"/>
                <w:i/>
                <w:color w:val="0070C0"/>
                <w:lang w:val="es-ES"/>
              </w:rPr>
              <w:t xml:space="preserve">.  </w:t>
            </w:r>
          </w:p>
        </w:tc>
      </w:tr>
      <w:tr w:rsidR="00353726" w:rsidTr="00353726">
        <w:tc>
          <w:tcPr>
            <w:tcW w:w="2232" w:type="dxa"/>
          </w:tcPr>
          <w:p w:rsidR="00353726" w:rsidRPr="00F92307" w:rsidRDefault="00353726" w:rsidP="007F55E0">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Experiencia en la región y dominio del idioma</w:t>
            </w:r>
            <w:r>
              <w:rPr>
                <w:rFonts w:ascii="Times New Roman" w:eastAsia="Times New Roman" w:hAnsi="Times New Roman" w:cs="Times New Roman"/>
                <w:i/>
                <w:color w:val="0070C0"/>
                <w:lang w:val="es-ES"/>
              </w:rPr>
              <w:t>.</w:t>
            </w:r>
          </w:p>
        </w:tc>
        <w:tc>
          <w:tcPr>
            <w:tcW w:w="5703" w:type="dxa"/>
          </w:tcPr>
          <w:p w:rsidR="00353726" w:rsidRPr="006E2AB9" w:rsidRDefault="00353726" w:rsidP="00382463">
            <w:pPr>
              <w:autoSpaceDE w:val="0"/>
              <w:autoSpaceDN w:val="0"/>
              <w:adjustRightInd w:val="0"/>
              <w:spacing w:before="120" w:after="120"/>
              <w:jc w:val="both"/>
              <w:rPr>
                <w:rFonts w:ascii="Times New Roman" w:eastAsia="Times New Roman" w:hAnsi="Times New Roman" w:cs="Times New Roman"/>
                <w:i/>
                <w:color w:val="0070C0"/>
                <w:lang w:val="es-ES"/>
              </w:rPr>
            </w:pPr>
            <w:r w:rsidRPr="006E2AB9">
              <w:rPr>
                <w:rFonts w:ascii="Times New Roman" w:eastAsia="Times New Roman" w:hAnsi="Times New Roman" w:cs="Times New Roman"/>
                <w:i/>
                <w:color w:val="0070C0"/>
                <w:lang w:val="es-ES"/>
              </w:rPr>
              <w:t>Experiencia</w:t>
            </w:r>
            <w:r>
              <w:rPr>
                <w:rFonts w:ascii="Times New Roman" w:eastAsia="Times New Roman" w:hAnsi="Times New Roman" w:cs="Times New Roman"/>
                <w:i/>
                <w:color w:val="0070C0"/>
                <w:lang w:val="es-ES"/>
              </w:rPr>
              <w:t xml:space="preserve"> en el territorio ecuatoriano </w:t>
            </w:r>
            <w:r w:rsidRPr="006E2AB9">
              <w:rPr>
                <w:rFonts w:ascii="Times New Roman" w:eastAsia="Times New Roman" w:hAnsi="Times New Roman" w:cs="Times New Roman"/>
                <w:i/>
                <w:color w:val="0070C0"/>
                <w:lang w:val="es-ES"/>
              </w:rPr>
              <w:t xml:space="preserve">en, fiscalización, o construcción de obra (como contratista   principal o residente) correspondientes a </w:t>
            </w:r>
            <w:r w:rsidR="00382463" w:rsidRPr="00382463">
              <w:rPr>
                <w:rFonts w:ascii="Times New Roman" w:eastAsia="Times New Roman" w:hAnsi="Times New Roman" w:cs="Times New Roman"/>
                <w:i/>
                <w:color w:val="0070C0"/>
                <w:lang w:val="es-ES"/>
              </w:rPr>
              <w:t>proyectos de subestaciones de alto voltaje</w:t>
            </w:r>
            <w:r w:rsidRPr="006E2AB9">
              <w:rPr>
                <w:rFonts w:ascii="Times New Roman" w:eastAsia="Times New Roman" w:hAnsi="Times New Roman" w:cs="Times New Roman"/>
                <w:i/>
                <w:color w:val="0070C0"/>
                <w:lang w:val="es-ES"/>
              </w:rPr>
              <w:t xml:space="preserve">   con niveles de tensión superiores o iguales a 69 </w:t>
            </w:r>
            <w:proofErr w:type="spellStart"/>
            <w:r w:rsidRPr="006E2AB9">
              <w:rPr>
                <w:rFonts w:ascii="Times New Roman" w:eastAsia="Times New Roman" w:hAnsi="Times New Roman" w:cs="Times New Roman"/>
                <w:i/>
                <w:color w:val="0070C0"/>
                <w:lang w:val="es-ES"/>
              </w:rPr>
              <w:t>kV</w:t>
            </w:r>
            <w:proofErr w:type="spellEnd"/>
            <w:r w:rsidRPr="006E2AB9">
              <w:rPr>
                <w:rFonts w:ascii="Times New Roman" w:eastAsia="Times New Roman" w:hAnsi="Times New Roman" w:cs="Times New Roman"/>
                <w:i/>
                <w:color w:val="0070C0"/>
                <w:lang w:val="es-ES"/>
              </w:rPr>
              <w:t xml:space="preserve">.  </w:t>
            </w:r>
            <w:r>
              <w:rPr>
                <w:rFonts w:ascii="Times New Roman" w:eastAsia="Times New Roman" w:hAnsi="Times New Roman" w:cs="Times New Roman"/>
                <w:i/>
                <w:color w:val="0070C0"/>
                <w:lang w:val="es-ES"/>
              </w:rPr>
              <w:t>Puede presentar la experiencia que presenta como experiencia específica.</w:t>
            </w:r>
          </w:p>
        </w:tc>
      </w:tr>
    </w:tbl>
    <w:p w:rsidR="007F55E0" w:rsidRPr="002E1828" w:rsidRDefault="007F55E0"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p>
    <w:p w:rsidR="000862DE" w:rsidRDefault="000862DE" w:rsidP="000862DE">
      <w:pPr>
        <w:autoSpaceDE w:val="0"/>
        <w:autoSpaceDN w:val="0"/>
        <w:adjustRightInd w:val="0"/>
        <w:spacing w:before="120" w:after="120"/>
        <w:ind w:left="708"/>
        <w:jc w:val="both"/>
        <w:rPr>
          <w:rFonts w:ascii="Times New Roman" w:eastAsia="Times New Roman" w:hAnsi="Times New Roman" w:cs="Times New Roman"/>
          <w:i/>
          <w:iCs/>
          <w:color w:val="000000"/>
          <w:lang w:val="es-ES"/>
        </w:rPr>
      </w:pPr>
      <w:r w:rsidRPr="002E1828">
        <w:rPr>
          <w:rFonts w:ascii="Times New Roman" w:eastAsia="Times New Roman" w:hAnsi="Times New Roman" w:cs="Times New Roman"/>
          <w:color w:val="000000"/>
          <w:lang w:val="es-ES"/>
        </w:rPr>
        <w:t xml:space="preserve">b) </w:t>
      </w:r>
      <w:r w:rsidR="006E2AB9" w:rsidRPr="006E2AB9">
        <w:rPr>
          <w:rFonts w:ascii="Times New Roman" w:eastAsia="Times New Roman" w:hAnsi="Times New Roman" w:cs="Times New Roman"/>
          <w:color w:val="000000"/>
          <w:lang w:val="es-ES"/>
        </w:rPr>
        <w:t>Experto clave para fiscalización de obra eléctrica</w:t>
      </w:r>
      <w:r w:rsidRPr="002E1828">
        <w:rPr>
          <w:rFonts w:ascii="Times New Roman" w:eastAsia="Times New Roman" w:hAnsi="Times New Roman" w:cs="Times New Roman"/>
          <w:i/>
          <w:iCs/>
          <w:color w:val="0066FF"/>
          <w:lang w:val="es-ES"/>
        </w:rPr>
        <w:t xml:space="preserve"> </w:t>
      </w:r>
      <w:r w:rsidRPr="002E1828">
        <w:rPr>
          <w:rFonts w:ascii="Times New Roman" w:eastAsia="Times New Roman" w:hAnsi="Times New Roman" w:cs="Times New Roman"/>
          <w:i/>
          <w:iCs/>
          <w:color w:val="0066FF"/>
          <w:lang w:val="es-ES"/>
        </w:rPr>
        <w:tab/>
      </w:r>
      <w:r w:rsidRPr="002E1828">
        <w:rPr>
          <w:rFonts w:ascii="Times New Roman" w:eastAsia="Times New Roman" w:hAnsi="Times New Roman" w:cs="Times New Roman"/>
          <w:i/>
          <w:iCs/>
          <w:color w:val="000000"/>
          <w:lang w:val="es-ES"/>
        </w:rPr>
        <w:t xml:space="preserve"> </w:t>
      </w:r>
    </w:p>
    <w:p w:rsidR="006E2AB9" w:rsidRDefault="00643B8A" w:rsidP="000862DE">
      <w:pPr>
        <w:autoSpaceDE w:val="0"/>
        <w:autoSpaceDN w:val="0"/>
        <w:adjustRightInd w:val="0"/>
        <w:spacing w:before="120" w:after="120"/>
        <w:ind w:left="708"/>
        <w:jc w:val="both"/>
        <w:rPr>
          <w:rFonts w:ascii="Times New Roman" w:eastAsia="Times New Roman" w:hAnsi="Times New Roman" w:cs="Times New Roman"/>
          <w:i/>
          <w:iCs/>
          <w:color w:val="000000"/>
          <w:lang w:val="es-ES"/>
        </w:rPr>
      </w:pPr>
      <w:r>
        <w:rPr>
          <w:rFonts w:ascii="Times New Roman" w:eastAsia="Times New Roman" w:hAnsi="Times New Roman" w:cs="Times New Roman"/>
          <w:i/>
          <w:iCs/>
          <w:color w:val="000000"/>
          <w:lang w:val="es-ES"/>
        </w:rPr>
        <w:t xml:space="preserve"> </w:t>
      </w:r>
      <w:r w:rsidR="006E2AB9">
        <w:rPr>
          <w:rFonts w:ascii="Times New Roman" w:eastAsia="Times New Roman" w:hAnsi="Times New Roman" w:cs="Times New Roman"/>
          <w:i/>
          <w:iCs/>
          <w:color w:val="000000"/>
          <w:lang w:val="es-ES"/>
        </w:rPr>
        <w:t xml:space="preserve">El experto clave para fiscalización de la obra eléctrica </w:t>
      </w:r>
      <w:r w:rsidR="006E2AB9">
        <w:rPr>
          <w:rFonts w:ascii="Times New Roman" w:eastAsia="Times New Roman" w:hAnsi="Times New Roman" w:cs="Times New Roman"/>
          <w:i/>
          <w:iCs/>
          <w:color w:val="0066FF"/>
          <w:lang w:val="es-ES"/>
        </w:rPr>
        <w:t>deberá poseer como requisito mínimo el título de Ingeniero Eléctrico. El jefe de equipo puede actuar como fiscalizador de la obra el</w:t>
      </w:r>
      <w:r w:rsidR="002563B6">
        <w:rPr>
          <w:rFonts w:ascii="Times New Roman" w:eastAsia="Times New Roman" w:hAnsi="Times New Roman" w:cs="Times New Roman"/>
          <w:i/>
          <w:iCs/>
          <w:color w:val="0066FF"/>
          <w:lang w:val="es-ES"/>
        </w:rPr>
        <w:t xml:space="preserve">éctrica y  </w:t>
      </w:r>
      <w:r w:rsidR="008056A4">
        <w:rPr>
          <w:rFonts w:ascii="Times New Roman" w:eastAsia="Times New Roman" w:hAnsi="Times New Roman" w:cs="Times New Roman"/>
          <w:i/>
          <w:iCs/>
          <w:color w:val="0066FF"/>
          <w:lang w:val="es-ES"/>
        </w:rPr>
        <w:t xml:space="preserve">debe poseer un </w:t>
      </w:r>
      <w:r w:rsidR="002563B6">
        <w:rPr>
          <w:rFonts w:ascii="Times New Roman" w:eastAsia="Times New Roman" w:hAnsi="Times New Roman" w:cs="Times New Roman"/>
          <w:i/>
          <w:iCs/>
          <w:color w:val="0066FF"/>
          <w:lang w:val="es-ES"/>
        </w:rPr>
        <w:t xml:space="preserve">certificado </w:t>
      </w:r>
      <w:r w:rsidR="008056A4">
        <w:rPr>
          <w:rFonts w:ascii="Times New Roman" w:eastAsia="Times New Roman" w:hAnsi="Times New Roman" w:cs="Times New Roman"/>
          <w:i/>
          <w:iCs/>
          <w:color w:val="0066FF"/>
          <w:lang w:val="es-ES"/>
        </w:rPr>
        <w:t xml:space="preserve">o </w:t>
      </w:r>
      <w:r w:rsidR="002563B6">
        <w:rPr>
          <w:rFonts w:ascii="Times New Roman" w:eastAsia="Times New Roman" w:hAnsi="Times New Roman" w:cs="Times New Roman"/>
          <w:i/>
          <w:iCs/>
          <w:color w:val="0066FF"/>
          <w:lang w:val="es-ES"/>
        </w:rPr>
        <w:t>curso de prevención de riesgos laborales</w:t>
      </w:r>
      <w:r w:rsidR="006E2AB9">
        <w:rPr>
          <w:rFonts w:ascii="Times New Roman" w:eastAsia="Times New Roman" w:hAnsi="Times New Roman" w:cs="Times New Roman"/>
          <w:i/>
          <w:iCs/>
          <w:color w:val="0066FF"/>
          <w:lang w:val="es-ES"/>
        </w:rPr>
        <w:t>.</w:t>
      </w:r>
    </w:p>
    <w:tbl>
      <w:tblPr>
        <w:tblStyle w:val="Tablaconcuadrcula"/>
        <w:tblW w:w="8218" w:type="dxa"/>
        <w:tblInd w:w="1416" w:type="dxa"/>
        <w:tblLayout w:type="fixed"/>
        <w:tblLook w:val="04A0" w:firstRow="1" w:lastRow="0" w:firstColumn="1" w:lastColumn="0" w:noHBand="0" w:noVBand="1"/>
      </w:tblPr>
      <w:tblGrid>
        <w:gridCol w:w="2548"/>
        <w:gridCol w:w="5670"/>
      </w:tblGrid>
      <w:tr w:rsidR="00DF3C32" w:rsidTr="00DF3C32">
        <w:tc>
          <w:tcPr>
            <w:tcW w:w="2548"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DESCRIPCIÓN</w:t>
            </w:r>
          </w:p>
        </w:tc>
        <w:tc>
          <w:tcPr>
            <w:tcW w:w="5670"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ESPECIFICACIÓN</w:t>
            </w:r>
          </w:p>
        </w:tc>
      </w:tr>
      <w:tr w:rsidR="00DF3C32" w:rsidTr="00DF3C32">
        <w:tc>
          <w:tcPr>
            <w:tcW w:w="2548"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Calificación General. Experiencia general</w:t>
            </w:r>
          </w:p>
        </w:tc>
        <w:tc>
          <w:tcPr>
            <w:tcW w:w="5670"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 xml:space="preserve">Experiencia en, fiscalización, diseño o construcción de obra (como contratista   principal o residente) correspondientes a proyectos de subestaciones o líneas de transporte de energía  de alto voltaje con niveles de tensión superiores o iguales a 69 </w:t>
            </w:r>
            <w:proofErr w:type="spellStart"/>
            <w:r>
              <w:rPr>
                <w:rFonts w:ascii="Times New Roman" w:eastAsia="Times New Roman" w:hAnsi="Times New Roman" w:cs="Times New Roman"/>
                <w:i/>
                <w:color w:val="0070C0"/>
                <w:lang w:val="es-ES"/>
              </w:rPr>
              <w:t>kV</w:t>
            </w:r>
            <w:proofErr w:type="spellEnd"/>
            <w:r>
              <w:rPr>
                <w:rFonts w:ascii="Times New Roman" w:eastAsia="Times New Roman" w:hAnsi="Times New Roman" w:cs="Times New Roman"/>
                <w:i/>
                <w:color w:val="0070C0"/>
                <w:lang w:val="es-ES"/>
              </w:rPr>
              <w:t xml:space="preserve">.  </w:t>
            </w:r>
          </w:p>
        </w:tc>
      </w:tr>
      <w:tr w:rsidR="00DF3C32" w:rsidTr="00DF3C32">
        <w:tc>
          <w:tcPr>
            <w:tcW w:w="2548"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sidRPr="00F92307">
              <w:rPr>
                <w:rFonts w:ascii="Times New Roman" w:eastAsia="Times New Roman" w:hAnsi="Times New Roman" w:cs="Times New Roman"/>
                <w:i/>
                <w:color w:val="0070C0"/>
                <w:lang w:val="es-ES"/>
              </w:rPr>
              <w:t>Competencia para el trabajo</w:t>
            </w:r>
            <w:r>
              <w:rPr>
                <w:rFonts w:ascii="Times New Roman" w:eastAsia="Times New Roman" w:hAnsi="Times New Roman" w:cs="Times New Roman"/>
                <w:i/>
                <w:color w:val="0070C0"/>
                <w:lang w:val="es-ES"/>
              </w:rPr>
              <w:t>. Experiencia específica</w:t>
            </w:r>
          </w:p>
        </w:tc>
        <w:tc>
          <w:tcPr>
            <w:tcW w:w="5670" w:type="dxa"/>
          </w:tcPr>
          <w:p w:rsidR="00DF3C32" w:rsidRDefault="00DF3C32" w:rsidP="00382463">
            <w:pPr>
              <w:autoSpaceDE w:val="0"/>
              <w:autoSpaceDN w:val="0"/>
              <w:adjustRightInd w:val="0"/>
              <w:spacing w:before="120" w:after="120"/>
              <w:jc w:val="both"/>
              <w:rPr>
                <w:rFonts w:ascii="Times New Roman" w:eastAsia="Times New Roman" w:hAnsi="Times New Roman" w:cs="Times New Roman"/>
                <w:i/>
                <w:color w:val="0070C0"/>
                <w:lang w:val="es-ES"/>
              </w:rPr>
            </w:pPr>
            <w:r w:rsidRPr="006E2AB9">
              <w:rPr>
                <w:rFonts w:ascii="Times New Roman" w:eastAsia="Times New Roman" w:hAnsi="Times New Roman" w:cs="Times New Roman"/>
                <w:i/>
                <w:color w:val="0070C0"/>
                <w:lang w:val="es-ES"/>
              </w:rPr>
              <w:t xml:space="preserve">Experiencia en, fiscalización, o construcción de obra (como contratista   principal o residente) correspondientes a proyectos de </w:t>
            </w:r>
            <w:r w:rsidR="00382463">
              <w:rPr>
                <w:rFonts w:ascii="Times New Roman" w:eastAsia="Times New Roman" w:hAnsi="Times New Roman" w:cs="Times New Roman"/>
                <w:i/>
                <w:color w:val="0070C0"/>
                <w:lang w:val="es-ES"/>
              </w:rPr>
              <w:t>subestaciones</w:t>
            </w:r>
            <w:r w:rsidRPr="006E2AB9">
              <w:rPr>
                <w:rFonts w:ascii="Times New Roman" w:eastAsia="Times New Roman" w:hAnsi="Times New Roman" w:cs="Times New Roman"/>
                <w:i/>
                <w:color w:val="0070C0"/>
                <w:lang w:val="es-ES"/>
              </w:rPr>
              <w:t xml:space="preserve">  de alto voltaje con niveles de tensión superiores o iguales a 69 </w:t>
            </w:r>
            <w:proofErr w:type="spellStart"/>
            <w:r w:rsidRPr="006E2AB9">
              <w:rPr>
                <w:rFonts w:ascii="Times New Roman" w:eastAsia="Times New Roman" w:hAnsi="Times New Roman" w:cs="Times New Roman"/>
                <w:i/>
                <w:color w:val="0070C0"/>
                <w:lang w:val="es-ES"/>
              </w:rPr>
              <w:t>kV</w:t>
            </w:r>
            <w:proofErr w:type="spellEnd"/>
            <w:r w:rsidRPr="006E2AB9">
              <w:rPr>
                <w:rFonts w:ascii="Times New Roman" w:eastAsia="Times New Roman" w:hAnsi="Times New Roman" w:cs="Times New Roman"/>
                <w:i/>
                <w:color w:val="0070C0"/>
                <w:lang w:val="es-ES"/>
              </w:rPr>
              <w:t xml:space="preserve">.  </w:t>
            </w:r>
          </w:p>
        </w:tc>
      </w:tr>
      <w:tr w:rsidR="00DF3C32" w:rsidTr="00DF3C32">
        <w:tc>
          <w:tcPr>
            <w:tcW w:w="2548" w:type="dxa"/>
          </w:tcPr>
          <w:p w:rsidR="00DF3C32" w:rsidRPr="00673C92" w:rsidRDefault="00DF3C32" w:rsidP="00673C92">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Experiencia en la región y dominio del idioma.</w:t>
            </w:r>
          </w:p>
        </w:tc>
        <w:tc>
          <w:tcPr>
            <w:tcW w:w="5670" w:type="dxa"/>
          </w:tcPr>
          <w:p w:rsidR="00DF3C32" w:rsidRPr="00673C92" w:rsidRDefault="00DF3C32" w:rsidP="00382463">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 xml:space="preserve">Experiencia en el territorio ecuatoriano en, fiscalización, o construcción de obra (como contratista   principal o residente) correspondientes a </w:t>
            </w:r>
            <w:r w:rsidR="00382463">
              <w:rPr>
                <w:rFonts w:ascii="Times New Roman" w:eastAsia="Times New Roman" w:hAnsi="Times New Roman" w:cs="Times New Roman"/>
                <w:i/>
                <w:color w:val="0070C0"/>
                <w:lang w:val="es-ES"/>
              </w:rPr>
              <w:t>subestaciones</w:t>
            </w:r>
            <w:r w:rsidRPr="00673C92">
              <w:rPr>
                <w:rFonts w:ascii="Times New Roman" w:eastAsia="Times New Roman" w:hAnsi="Times New Roman" w:cs="Times New Roman"/>
                <w:i/>
                <w:color w:val="0070C0"/>
                <w:lang w:val="es-ES"/>
              </w:rPr>
              <w:t xml:space="preserve">  de alto voltaje con niveles de tensión superiores o iguales a 69 </w:t>
            </w:r>
            <w:proofErr w:type="spellStart"/>
            <w:r w:rsidRPr="00673C92">
              <w:rPr>
                <w:rFonts w:ascii="Times New Roman" w:eastAsia="Times New Roman" w:hAnsi="Times New Roman" w:cs="Times New Roman"/>
                <w:i/>
                <w:color w:val="0070C0"/>
                <w:lang w:val="es-ES"/>
              </w:rPr>
              <w:t>kV</w:t>
            </w:r>
            <w:proofErr w:type="spellEnd"/>
            <w:r w:rsidRPr="00673C92">
              <w:rPr>
                <w:rFonts w:ascii="Times New Roman" w:eastAsia="Times New Roman" w:hAnsi="Times New Roman" w:cs="Times New Roman"/>
                <w:i/>
                <w:color w:val="0070C0"/>
                <w:lang w:val="es-ES"/>
              </w:rPr>
              <w:t xml:space="preserve">.  </w:t>
            </w:r>
            <w:r>
              <w:rPr>
                <w:rFonts w:ascii="Times New Roman" w:eastAsia="Times New Roman" w:hAnsi="Times New Roman" w:cs="Times New Roman"/>
                <w:i/>
                <w:color w:val="0070C0"/>
                <w:lang w:val="es-ES"/>
              </w:rPr>
              <w:t>Puede presentar la experiencia que presenta como experiencia específica.</w:t>
            </w:r>
          </w:p>
        </w:tc>
      </w:tr>
    </w:tbl>
    <w:p w:rsidR="006E2AB9" w:rsidRDefault="006E2AB9" w:rsidP="000862DE">
      <w:pPr>
        <w:autoSpaceDE w:val="0"/>
        <w:autoSpaceDN w:val="0"/>
        <w:adjustRightInd w:val="0"/>
        <w:spacing w:before="120" w:after="120"/>
        <w:ind w:left="708"/>
        <w:jc w:val="both"/>
        <w:rPr>
          <w:rFonts w:ascii="Times New Roman" w:eastAsia="Times New Roman" w:hAnsi="Times New Roman" w:cs="Times New Roman"/>
          <w:i/>
          <w:iCs/>
          <w:color w:val="000000"/>
          <w:lang w:val="es-ES"/>
        </w:rPr>
      </w:pPr>
    </w:p>
    <w:p w:rsidR="006E2AB9" w:rsidRPr="002E1828" w:rsidRDefault="006E2AB9" w:rsidP="000862DE">
      <w:pPr>
        <w:autoSpaceDE w:val="0"/>
        <w:autoSpaceDN w:val="0"/>
        <w:adjustRightInd w:val="0"/>
        <w:spacing w:before="120" w:after="120"/>
        <w:ind w:left="708"/>
        <w:jc w:val="both"/>
        <w:rPr>
          <w:rFonts w:ascii="Times New Roman" w:eastAsia="Times New Roman" w:hAnsi="Times New Roman" w:cs="Times New Roman"/>
          <w:color w:val="000000"/>
          <w:lang w:val="es-ES"/>
        </w:rPr>
      </w:pPr>
    </w:p>
    <w:p w:rsidR="00643B8A" w:rsidRDefault="000862DE" w:rsidP="00643B8A">
      <w:pPr>
        <w:autoSpaceDE w:val="0"/>
        <w:autoSpaceDN w:val="0"/>
        <w:adjustRightInd w:val="0"/>
        <w:spacing w:before="120" w:after="120"/>
        <w:ind w:left="708"/>
        <w:jc w:val="both"/>
        <w:rPr>
          <w:rFonts w:ascii="Times New Roman" w:eastAsia="Times New Roman" w:hAnsi="Times New Roman" w:cs="Times New Roman"/>
          <w:i/>
          <w:iCs/>
          <w:color w:val="000000"/>
          <w:lang w:val="es-ES"/>
        </w:rPr>
      </w:pPr>
      <w:r w:rsidRPr="002E1828">
        <w:rPr>
          <w:rFonts w:ascii="Times New Roman" w:eastAsia="Times New Roman" w:hAnsi="Times New Roman" w:cs="Times New Roman"/>
          <w:color w:val="000000"/>
          <w:lang w:val="es-ES"/>
        </w:rPr>
        <w:t xml:space="preserve">c) </w:t>
      </w:r>
      <w:r w:rsidR="00643B8A" w:rsidRPr="006E2AB9">
        <w:rPr>
          <w:rFonts w:ascii="Times New Roman" w:eastAsia="Times New Roman" w:hAnsi="Times New Roman" w:cs="Times New Roman"/>
          <w:color w:val="000000"/>
          <w:lang w:val="es-ES"/>
        </w:rPr>
        <w:t>Experto clave para fiscalización</w:t>
      </w:r>
      <w:r w:rsidR="00643B8A">
        <w:rPr>
          <w:rFonts w:ascii="Times New Roman" w:eastAsia="Times New Roman" w:hAnsi="Times New Roman" w:cs="Times New Roman"/>
          <w:color w:val="000000"/>
          <w:lang w:val="es-ES"/>
        </w:rPr>
        <w:t xml:space="preserve"> de obra civil</w:t>
      </w:r>
      <w:r w:rsidR="00643B8A" w:rsidRPr="002E1828">
        <w:rPr>
          <w:rFonts w:ascii="Times New Roman" w:eastAsia="Times New Roman" w:hAnsi="Times New Roman" w:cs="Times New Roman"/>
          <w:i/>
          <w:iCs/>
          <w:color w:val="0066FF"/>
          <w:lang w:val="es-ES"/>
        </w:rPr>
        <w:t xml:space="preserve"> </w:t>
      </w:r>
      <w:r w:rsidR="00643B8A" w:rsidRPr="002E1828">
        <w:rPr>
          <w:rFonts w:ascii="Times New Roman" w:eastAsia="Times New Roman" w:hAnsi="Times New Roman" w:cs="Times New Roman"/>
          <w:i/>
          <w:iCs/>
          <w:color w:val="0066FF"/>
          <w:lang w:val="es-ES"/>
        </w:rPr>
        <w:tab/>
      </w:r>
      <w:r w:rsidR="00643B8A" w:rsidRPr="002E1828">
        <w:rPr>
          <w:rFonts w:ascii="Times New Roman" w:eastAsia="Times New Roman" w:hAnsi="Times New Roman" w:cs="Times New Roman"/>
          <w:i/>
          <w:iCs/>
          <w:color w:val="000000"/>
          <w:lang w:val="es-ES"/>
        </w:rPr>
        <w:t xml:space="preserve"> </w:t>
      </w:r>
    </w:p>
    <w:p w:rsidR="000862DE" w:rsidRDefault="000862DE"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r w:rsidRPr="002E1828">
        <w:rPr>
          <w:rFonts w:ascii="Times New Roman" w:eastAsia="Times New Roman" w:hAnsi="Times New Roman" w:cs="Times New Roman"/>
          <w:i/>
          <w:iCs/>
          <w:color w:val="0066FF"/>
          <w:lang w:val="es-ES"/>
        </w:rPr>
        <w:t xml:space="preserve"> </w:t>
      </w:r>
      <w:r w:rsidR="00643B8A" w:rsidRPr="00643B8A">
        <w:rPr>
          <w:rFonts w:ascii="Times New Roman" w:eastAsia="Times New Roman" w:hAnsi="Times New Roman" w:cs="Times New Roman"/>
          <w:i/>
          <w:iCs/>
          <w:color w:val="0066FF"/>
          <w:lang w:val="es-ES"/>
        </w:rPr>
        <w:t xml:space="preserve">El experto clave para fiscalización de la obra </w:t>
      </w:r>
      <w:r w:rsidR="00643B8A">
        <w:rPr>
          <w:rFonts w:ascii="Times New Roman" w:eastAsia="Times New Roman" w:hAnsi="Times New Roman" w:cs="Times New Roman"/>
          <w:i/>
          <w:iCs/>
          <w:color w:val="0066FF"/>
          <w:lang w:val="es-ES"/>
        </w:rPr>
        <w:t>civil</w:t>
      </w:r>
      <w:r w:rsidR="00643B8A" w:rsidRPr="00643B8A">
        <w:rPr>
          <w:rFonts w:ascii="Times New Roman" w:eastAsia="Times New Roman" w:hAnsi="Times New Roman" w:cs="Times New Roman"/>
          <w:i/>
          <w:iCs/>
          <w:color w:val="0066FF"/>
          <w:lang w:val="es-ES"/>
        </w:rPr>
        <w:t xml:space="preserve"> deberá poseer como requisito mínimo el título de Ingeniero </w:t>
      </w:r>
      <w:r w:rsidR="00643B8A">
        <w:rPr>
          <w:rFonts w:ascii="Times New Roman" w:eastAsia="Times New Roman" w:hAnsi="Times New Roman" w:cs="Times New Roman"/>
          <w:i/>
          <w:iCs/>
          <w:color w:val="0066FF"/>
          <w:lang w:val="es-ES"/>
        </w:rPr>
        <w:t>Civil</w:t>
      </w:r>
      <w:r w:rsidR="002563B6">
        <w:rPr>
          <w:rFonts w:ascii="Times New Roman" w:eastAsia="Times New Roman" w:hAnsi="Times New Roman" w:cs="Times New Roman"/>
          <w:i/>
          <w:iCs/>
          <w:color w:val="0066FF"/>
          <w:lang w:val="es-ES"/>
        </w:rPr>
        <w:t xml:space="preserve"> y  certificado </w:t>
      </w:r>
      <w:r w:rsidR="008056A4">
        <w:rPr>
          <w:rFonts w:ascii="Times New Roman" w:eastAsia="Times New Roman" w:hAnsi="Times New Roman" w:cs="Times New Roman"/>
          <w:i/>
          <w:iCs/>
          <w:color w:val="0066FF"/>
          <w:lang w:val="es-ES"/>
        </w:rPr>
        <w:t xml:space="preserve">o </w:t>
      </w:r>
      <w:r w:rsidR="002563B6">
        <w:rPr>
          <w:rFonts w:ascii="Times New Roman" w:eastAsia="Times New Roman" w:hAnsi="Times New Roman" w:cs="Times New Roman"/>
          <w:i/>
          <w:iCs/>
          <w:color w:val="0066FF"/>
          <w:lang w:val="es-ES"/>
        </w:rPr>
        <w:t>curso de prevención de riesgos laborales.</w:t>
      </w:r>
    </w:p>
    <w:tbl>
      <w:tblPr>
        <w:tblStyle w:val="Tablaconcuadrcula"/>
        <w:tblW w:w="8218" w:type="dxa"/>
        <w:tblInd w:w="1416" w:type="dxa"/>
        <w:tblLook w:val="04A0" w:firstRow="1" w:lastRow="0" w:firstColumn="1" w:lastColumn="0" w:noHBand="0" w:noVBand="1"/>
      </w:tblPr>
      <w:tblGrid>
        <w:gridCol w:w="2232"/>
        <w:gridCol w:w="5986"/>
      </w:tblGrid>
      <w:tr w:rsidR="00DF3C32" w:rsidTr="00DF3C32">
        <w:tc>
          <w:tcPr>
            <w:tcW w:w="2232"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DESCRIPCIÓN</w:t>
            </w:r>
          </w:p>
        </w:tc>
        <w:tc>
          <w:tcPr>
            <w:tcW w:w="5986"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ESPECIFICACIÓN</w:t>
            </w:r>
          </w:p>
        </w:tc>
      </w:tr>
      <w:tr w:rsidR="00DF3C32" w:rsidTr="00DF3C32">
        <w:tc>
          <w:tcPr>
            <w:tcW w:w="2232"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 xml:space="preserve">Calificación General. Experiencia general </w:t>
            </w:r>
          </w:p>
        </w:tc>
        <w:tc>
          <w:tcPr>
            <w:tcW w:w="5986" w:type="dxa"/>
          </w:tcPr>
          <w:p w:rsidR="00DF3C32" w:rsidRDefault="00DF3C32" w:rsidP="00456E1E">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Experiencia en, fiscalización, o construcción de obra (como contratista   principal) correspondiente a proyectos que contemplen la construcción de puentes, pasarelas peatonales,  edificios de al menos cinco pisos o  estabilización de taludes de al menos 12 metros de altura.</w:t>
            </w:r>
          </w:p>
        </w:tc>
      </w:tr>
      <w:tr w:rsidR="00DF3C32" w:rsidTr="00DF3C32">
        <w:tc>
          <w:tcPr>
            <w:tcW w:w="2232"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sidRPr="00F92307">
              <w:rPr>
                <w:rFonts w:ascii="Times New Roman" w:eastAsia="Times New Roman" w:hAnsi="Times New Roman" w:cs="Times New Roman"/>
                <w:i/>
                <w:color w:val="0070C0"/>
                <w:lang w:val="es-ES"/>
              </w:rPr>
              <w:t>Competencia para el trabajo</w:t>
            </w:r>
            <w:r>
              <w:rPr>
                <w:rFonts w:ascii="Times New Roman" w:eastAsia="Times New Roman" w:hAnsi="Times New Roman" w:cs="Times New Roman"/>
                <w:i/>
                <w:color w:val="0070C0"/>
                <w:lang w:val="es-ES"/>
              </w:rPr>
              <w:t>. Experiencia específica</w:t>
            </w:r>
          </w:p>
        </w:tc>
        <w:tc>
          <w:tcPr>
            <w:tcW w:w="5986" w:type="dxa"/>
          </w:tcPr>
          <w:p w:rsidR="00DF3C32" w:rsidRDefault="00DF3C32" w:rsidP="00382463">
            <w:pPr>
              <w:autoSpaceDE w:val="0"/>
              <w:autoSpaceDN w:val="0"/>
              <w:adjustRightInd w:val="0"/>
              <w:spacing w:before="120" w:after="120"/>
              <w:jc w:val="both"/>
              <w:rPr>
                <w:rFonts w:ascii="Times New Roman" w:eastAsia="Times New Roman" w:hAnsi="Times New Roman" w:cs="Times New Roman"/>
                <w:i/>
                <w:color w:val="0070C0"/>
                <w:lang w:val="es-ES"/>
              </w:rPr>
            </w:pPr>
            <w:r w:rsidRPr="006E2AB9">
              <w:rPr>
                <w:rFonts w:ascii="Times New Roman" w:eastAsia="Times New Roman" w:hAnsi="Times New Roman" w:cs="Times New Roman"/>
                <w:i/>
                <w:color w:val="0070C0"/>
                <w:lang w:val="es-ES"/>
              </w:rPr>
              <w:t xml:space="preserve">Experiencia en, fiscalización, o construcción de obra (como contratista   principal o residente) correspondientes a proyectos de </w:t>
            </w:r>
            <w:r w:rsidR="00382463">
              <w:rPr>
                <w:rFonts w:ascii="Times New Roman" w:eastAsia="Times New Roman" w:hAnsi="Times New Roman" w:cs="Times New Roman"/>
                <w:i/>
                <w:color w:val="0070C0"/>
                <w:lang w:val="es-ES"/>
              </w:rPr>
              <w:t>subestaciones</w:t>
            </w:r>
            <w:r w:rsidRPr="006E2AB9">
              <w:rPr>
                <w:rFonts w:ascii="Times New Roman" w:eastAsia="Times New Roman" w:hAnsi="Times New Roman" w:cs="Times New Roman"/>
                <w:i/>
                <w:color w:val="0070C0"/>
                <w:lang w:val="es-ES"/>
              </w:rPr>
              <w:t xml:space="preserve">  de alto voltaje con niveles de tensión superiores o iguales a 69 </w:t>
            </w:r>
            <w:proofErr w:type="spellStart"/>
            <w:r w:rsidRPr="006E2AB9">
              <w:rPr>
                <w:rFonts w:ascii="Times New Roman" w:eastAsia="Times New Roman" w:hAnsi="Times New Roman" w:cs="Times New Roman"/>
                <w:i/>
                <w:color w:val="0070C0"/>
                <w:lang w:val="es-ES"/>
              </w:rPr>
              <w:t>kV</w:t>
            </w:r>
            <w:proofErr w:type="spellEnd"/>
            <w:r>
              <w:rPr>
                <w:rFonts w:ascii="Times New Roman" w:eastAsia="Times New Roman" w:hAnsi="Times New Roman" w:cs="Times New Roman"/>
                <w:i/>
                <w:color w:val="0070C0"/>
                <w:lang w:val="es-ES"/>
              </w:rPr>
              <w:t>.</w:t>
            </w:r>
          </w:p>
        </w:tc>
      </w:tr>
      <w:tr w:rsidR="00DF3C32" w:rsidTr="00DF3C32">
        <w:tc>
          <w:tcPr>
            <w:tcW w:w="2232" w:type="dxa"/>
          </w:tcPr>
          <w:p w:rsidR="00DF3C32" w:rsidRPr="00673C92" w:rsidRDefault="00DF3C32" w:rsidP="00673C92">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Experiencia en la región y dominio del idioma.</w:t>
            </w:r>
          </w:p>
        </w:tc>
        <w:tc>
          <w:tcPr>
            <w:tcW w:w="5986" w:type="dxa"/>
          </w:tcPr>
          <w:p w:rsidR="00DF3C32" w:rsidRPr="00673C92" w:rsidRDefault="00DF3C32" w:rsidP="00382463">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 xml:space="preserve">Experiencia en el territorio ecuatoriano en, fiscalización, o construcción de obra (como contratista   principal o residente) correspondientes a proyectos de </w:t>
            </w:r>
            <w:r w:rsidR="00382463">
              <w:rPr>
                <w:rFonts w:ascii="Times New Roman" w:eastAsia="Times New Roman" w:hAnsi="Times New Roman" w:cs="Times New Roman"/>
                <w:i/>
                <w:color w:val="0070C0"/>
                <w:lang w:val="es-ES"/>
              </w:rPr>
              <w:t>subestaciones</w:t>
            </w:r>
            <w:r w:rsidRPr="00673C92">
              <w:rPr>
                <w:rFonts w:ascii="Times New Roman" w:eastAsia="Times New Roman" w:hAnsi="Times New Roman" w:cs="Times New Roman"/>
                <w:i/>
                <w:color w:val="0070C0"/>
                <w:lang w:val="es-ES"/>
              </w:rPr>
              <w:t xml:space="preserve">  de alto voltaje con niveles de tensión superiores o iguales a 69 </w:t>
            </w:r>
            <w:proofErr w:type="spellStart"/>
            <w:r w:rsidRPr="00673C92">
              <w:rPr>
                <w:rFonts w:ascii="Times New Roman" w:eastAsia="Times New Roman" w:hAnsi="Times New Roman" w:cs="Times New Roman"/>
                <w:i/>
                <w:color w:val="0070C0"/>
                <w:lang w:val="es-ES"/>
              </w:rPr>
              <w:t>kV</w:t>
            </w:r>
            <w:proofErr w:type="spellEnd"/>
            <w:r w:rsidRPr="00673C92">
              <w:rPr>
                <w:rFonts w:ascii="Times New Roman" w:eastAsia="Times New Roman" w:hAnsi="Times New Roman" w:cs="Times New Roman"/>
                <w:i/>
                <w:color w:val="0070C0"/>
                <w:lang w:val="es-ES"/>
              </w:rPr>
              <w:t>.</w:t>
            </w:r>
            <w:r>
              <w:rPr>
                <w:rFonts w:ascii="Times New Roman" w:eastAsia="Times New Roman" w:hAnsi="Times New Roman" w:cs="Times New Roman"/>
                <w:i/>
                <w:color w:val="0070C0"/>
                <w:lang w:val="es-ES"/>
              </w:rPr>
              <w:t xml:space="preserve"> Puede presentar la experiencia que presenta como experiencia específica.</w:t>
            </w:r>
          </w:p>
        </w:tc>
      </w:tr>
    </w:tbl>
    <w:p w:rsidR="00643B8A" w:rsidRDefault="00643B8A"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p>
    <w:p w:rsidR="00643B8A" w:rsidRDefault="00643B8A"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p>
    <w:p w:rsidR="008C0D4B" w:rsidRPr="002E1828" w:rsidRDefault="008C0D4B"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p>
    <w:p w:rsidR="00643B8A" w:rsidRDefault="00F009D1" w:rsidP="00643B8A">
      <w:pPr>
        <w:autoSpaceDE w:val="0"/>
        <w:autoSpaceDN w:val="0"/>
        <w:adjustRightInd w:val="0"/>
        <w:spacing w:before="120" w:after="120"/>
        <w:ind w:left="708"/>
        <w:jc w:val="both"/>
        <w:rPr>
          <w:rFonts w:ascii="Times New Roman" w:eastAsia="Times New Roman" w:hAnsi="Times New Roman" w:cs="Times New Roman"/>
          <w:i/>
          <w:iCs/>
          <w:color w:val="000000"/>
          <w:lang w:val="es-ES"/>
        </w:rPr>
      </w:pPr>
      <w:r>
        <w:rPr>
          <w:rFonts w:ascii="Times New Roman" w:eastAsia="Times New Roman" w:hAnsi="Times New Roman" w:cs="Times New Roman"/>
          <w:color w:val="000000"/>
          <w:lang w:val="es-ES"/>
        </w:rPr>
        <w:t>d</w:t>
      </w:r>
      <w:r w:rsidR="00643B8A" w:rsidRPr="002E1828">
        <w:rPr>
          <w:rFonts w:ascii="Times New Roman" w:eastAsia="Times New Roman" w:hAnsi="Times New Roman" w:cs="Times New Roman"/>
          <w:color w:val="000000"/>
          <w:lang w:val="es-ES"/>
        </w:rPr>
        <w:t xml:space="preserve">) </w:t>
      </w:r>
      <w:r w:rsidR="00643B8A" w:rsidRPr="006E2AB9">
        <w:rPr>
          <w:rFonts w:ascii="Times New Roman" w:eastAsia="Times New Roman" w:hAnsi="Times New Roman" w:cs="Times New Roman"/>
          <w:color w:val="000000"/>
          <w:lang w:val="es-ES"/>
        </w:rPr>
        <w:t>Experto clave para fiscalización</w:t>
      </w:r>
      <w:r w:rsidR="00643B8A">
        <w:rPr>
          <w:rFonts w:ascii="Times New Roman" w:eastAsia="Times New Roman" w:hAnsi="Times New Roman" w:cs="Times New Roman"/>
          <w:color w:val="000000"/>
          <w:lang w:val="es-ES"/>
        </w:rPr>
        <w:t xml:space="preserve"> de obra mecánica</w:t>
      </w:r>
      <w:r w:rsidR="00643B8A" w:rsidRPr="002E1828">
        <w:rPr>
          <w:rFonts w:ascii="Times New Roman" w:eastAsia="Times New Roman" w:hAnsi="Times New Roman" w:cs="Times New Roman"/>
          <w:i/>
          <w:iCs/>
          <w:color w:val="0066FF"/>
          <w:lang w:val="es-ES"/>
        </w:rPr>
        <w:t xml:space="preserve"> </w:t>
      </w:r>
      <w:r w:rsidR="00643B8A" w:rsidRPr="002E1828">
        <w:rPr>
          <w:rFonts w:ascii="Times New Roman" w:eastAsia="Times New Roman" w:hAnsi="Times New Roman" w:cs="Times New Roman"/>
          <w:i/>
          <w:iCs/>
          <w:color w:val="0066FF"/>
          <w:lang w:val="es-ES"/>
        </w:rPr>
        <w:tab/>
      </w:r>
      <w:r w:rsidR="00643B8A" w:rsidRPr="002E1828">
        <w:rPr>
          <w:rFonts w:ascii="Times New Roman" w:eastAsia="Times New Roman" w:hAnsi="Times New Roman" w:cs="Times New Roman"/>
          <w:i/>
          <w:iCs/>
          <w:color w:val="000000"/>
          <w:lang w:val="es-ES"/>
        </w:rPr>
        <w:t xml:space="preserve"> </w:t>
      </w:r>
    </w:p>
    <w:p w:rsidR="00FE2A31" w:rsidRPr="002E1828" w:rsidRDefault="00643B8A" w:rsidP="00FE2A31">
      <w:pPr>
        <w:autoSpaceDE w:val="0"/>
        <w:autoSpaceDN w:val="0"/>
        <w:adjustRightInd w:val="0"/>
        <w:spacing w:before="120" w:after="120"/>
        <w:ind w:left="708"/>
        <w:jc w:val="both"/>
        <w:rPr>
          <w:rFonts w:ascii="Times New Roman" w:eastAsia="Times New Roman" w:hAnsi="Times New Roman" w:cs="Times New Roman"/>
          <w:i/>
          <w:iCs/>
          <w:color w:val="0066FF"/>
          <w:lang w:val="es-ES"/>
        </w:rPr>
      </w:pPr>
      <w:r w:rsidRPr="002E1828">
        <w:rPr>
          <w:rFonts w:ascii="Times New Roman" w:eastAsia="Times New Roman" w:hAnsi="Times New Roman" w:cs="Times New Roman"/>
          <w:i/>
          <w:iCs/>
          <w:color w:val="0066FF"/>
          <w:lang w:val="es-ES"/>
        </w:rPr>
        <w:t xml:space="preserve"> </w:t>
      </w:r>
      <w:r w:rsidRPr="00643B8A">
        <w:rPr>
          <w:rFonts w:ascii="Times New Roman" w:eastAsia="Times New Roman" w:hAnsi="Times New Roman" w:cs="Times New Roman"/>
          <w:i/>
          <w:iCs/>
          <w:color w:val="0066FF"/>
          <w:lang w:val="es-ES"/>
        </w:rPr>
        <w:t xml:space="preserve">El experto clave para fiscalización de la obra </w:t>
      </w:r>
      <w:r>
        <w:rPr>
          <w:rFonts w:ascii="Times New Roman" w:eastAsia="Times New Roman" w:hAnsi="Times New Roman" w:cs="Times New Roman"/>
          <w:i/>
          <w:iCs/>
          <w:color w:val="0066FF"/>
          <w:lang w:val="es-ES"/>
        </w:rPr>
        <w:t>mecánica</w:t>
      </w:r>
      <w:r w:rsidRPr="00643B8A">
        <w:rPr>
          <w:rFonts w:ascii="Times New Roman" w:eastAsia="Times New Roman" w:hAnsi="Times New Roman" w:cs="Times New Roman"/>
          <w:i/>
          <w:iCs/>
          <w:color w:val="0066FF"/>
          <w:lang w:val="es-ES"/>
        </w:rPr>
        <w:t xml:space="preserve"> deberá poseer como requisito mínimo el título de Ingeniero </w:t>
      </w:r>
      <w:r>
        <w:rPr>
          <w:rFonts w:ascii="Times New Roman" w:eastAsia="Times New Roman" w:hAnsi="Times New Roman" w:cs="Times New Roman"/>
          <w:i/>
          <w:iCs/>
          <w:color w:val="0066FF"/>
          <w:lang w:val="es-ES"/>
        </w:rPr>
        <w:t>Civil</w:t>
      </w:r>
      <w:r w:rsidR="00770D9E">
        <w:rPr>
          <w:rFonts w:ascii="Times New Roman" w:eastAsia="Times New Roman" w:hAnsi="Times New Roman" w:cs="Times New Roman"/>
          <w:i/>
          <w:iCs/>
          <w:color w:val="0066FF"/>
          <w:lang w:val="es-ES"/>
        </w:rPr>
        <w:t>, Ingeniero Electromecánico</w:t>
      </w:r>
      <w:r>
        <w:rPr>
          <w:rFonts w:ascii="Times New Roman" w:eastAsia="Times New Roman" w:hAnsi="Times New Roman" w:cs="Times New Roman"/>
          <w:i/>
          <w:iCs/>
          <w:color w:val="0066FF"/>
          <w:lang w:val="es-ES"/>
        </w:rPr>
        <w:t xml:space="preserve"> o Ingeniero Mecánico</w:t>
      </w:r>
      <w:r w:rsidR="00770D9E">
        <w:rPr>
          <w:rFonts w:ascii="Times New Roman" w:eastAsia="Times New Roman" w:hAnsi="Times New Roman" w:cs="Times New Roman"/>
          <w:i/>
          <w:iCs/>
          <w:color w:val="0066FF"/>
          <w:lang w:val="es-ES"/>
        </w:rPr>
        <w:t xml:space="preserve">. El Ingeniero Civil propuesto para fiscalización de la obra civil puede ser el mismo que se propone para la </w:t>
      </w:r>
      <w:r w:rsidR="00F009D1">
        <w:rPr>
          <w:rFonts w:ascii="Times New Roman" w:eastAsia="Times New Roman" w:hAnsi="Times New Roman" w:cs="Times New Roman"/>
          <w:i/>
          <w:iCs/>
          <w:color w:val="0066FF"/>
          <w:lang w:val="es-ES"/>
        </w:rPr>
        <w:t xml:space="preserve">fiscalización de la </w:t>
      </w:r>
      <w:r w:rsidR="00770D9E">
        <w:rPr>
          <w:rFonts w:ascii="Times New Roman" w:eastAsia="Times New Roman" w:hAnsi="Times New Roman" w:cs="Times New Roman"/>
          <w:i/>
          <w:iCs/>
          <w:color w:val="0066FF"/>
          <w:lang w:val="es-ES"/>
        </w:rPr>
        <w:t>obra mecánica</w:t>
      </w:r>
      <w:r w:rsidR="00456E1E">
        <w:rPr>
          <w:rFonts w:ascii="Times New Roman" w:eastAsia="Times New Roman" w:hAnsi="Times New Roman" w:cs="Times New Roman"/>
          <w:i/>
          <w:iCs/>
          <w:color w:val="0066FF"/>
          <w:lang w:val="es-ES"/>
        </w:rPr>
        <w:t xml:space="preserve"> siempre y cuando cumpla con la experiencia solicitada a continuación</w:t>
      </w:r>
      <w:r w:rsidR="00770D9E">
        <w:rPr>
          <w:rFonts w:ascii="Times New Roman" w:eastAsia="Times New Roman" w:hAnsi="Times New Roman" w:cs="Times New Roman"/>
          <w:i/>
          <w:iCs/>
          <w:color w:val="0066FF"/>
          <w:lang w:val="es-ES"/>
        </w:rPr>
        <w:t>.</w:t>
      </w:r>
      <w:r>
        <w:rPr>
          <w:rFonts w:ascii="Times New Roman" w:eastAsia="Times New Roman" w:hAnsi="Times New Roman" w:cs="Times New Roman"/>
          <w:i/>
          <w:iCs/>
          <w:color w:val="0066FF"/>
          <w:lang w:val="es-ES"/>
        </w:rPr>
        <w:t xml:space="preserve"> </w:t>
      </w:r>
      <w:r w:rsidR="004E6793">
        <w:rPr>
          <w:rFonts w:ascii="Times New Roman" w:eastAsia="Times New Roman" w:hAnsi="Times New Roman" w:cs="Times New Roman"/>
          <w:i/>
          <w:iCs/>
          <w:color w:val="0066FF"/>
          <w:lang w:val="es-ES"/>
        </w:rPr>
        <w:t xml:space="preserve">Además debe </w:t>
      </w:r>
      <w:r w:rsidR="002A4BE3">
        <w:rPr>
          <w:rFonts w:ascii="Times New Roman" w:eastAsia="Times New Roman" w:hAnsi="Times New Roman" w:cs="Times New Roman"/>
          <w:i/>
          <w:iCs/>
          <w:color w:val="0066FF"/>
          <w:lang w:val="es-ES"/>
        </w:rPr>
        <w:t xml:space="preserve">poseer el </w:t>
      </w:r>
      <w:r w:rsidR="004E6793">
        <w:rPr>
          <w:rFonts w:ascii="Times New Roman" w:eastAsia="Times New Roman" w:hAnsi="Times New Roman" w:cs="Times New Roman"/>
          <w:i/>
          <w:iCs/>
          <w:color w:val="0066FF"/>
          <w:lang w:val="es-ES"/>
        </w:rPr>
        <w:t xml:space="preserve"> certificado </w:t>
      </w:r>
      <w:r w:rsidR="002A4BE3">
        <w:rPr>
          <w:rFonts w:ascii="Times New Roman" w:eastAsia="Times New Roman" w:hAnsi="Times New Roman" w:cs="Times New Roman"/>
          <w:i/>
          <w:iCs/>
          <w:color w:val="0066FF"/>
          <w:lang w:val="es-ES"/>
        </w:rPr>
        <w:t xml:space="preserve">o </w:t>
      </w:r>
      <w:r w:rsidR="004E6793">
        <w:rPr>
          <w:rFonts w:ascii="Times New Roman" w:eastAsia="Times New Roman" w:hAnsi="Times New Roman" w:cs="Times New Roman"/>
          <w:i/>
          <w:iCs/>
          <w:color w:val="0066FF"/>
          <w:lang w:val="es-ES"/>
        </w:rPr>
        <w:t>curso de prevención de riesgos laborales</w:t>
      </w:r>
      <w:r w:rsidR="00FE2A31">
        <w:rPr>
          <w:rFonts w:ascii="Times New Roman" w:eastAsia="Times New Roman" w:hAnsi="Times New Roman" w:cs="Times New Roman"/>
          <w:i/>
          <w:iCs/>
          <w:color w:val="0066FF"/>
          <w:lang w:val="es-ES"/>
        </w:rPr>
        <w:t>.</w:t>
      </w:r>
    </w:p>
    <w:tbl>
      <w:tblPr>
        <w:tblStyle w:val="Tablaconcuadrcula"/>
        <w:tblW w:w="8218" w:type="dxa"/>
        <w:tblInd w:w="1416" w:type="dxa"/>
        <w:tblLook w:val="04A0" w:firstRow="1" w:lastRow="0" w:firstColumn="1" w:lastColumn="0" w:noHBand="0" w:noVBand="1"/>
      </w:tblPr>
      <w:tblGrid>
        <w:gridCol w:w="2232"/>
        <w:gridCol w:w="5986"/>
      </w:tblGrid>
      <w:tr w:rsidR="00DF3C32" w:rsidTr="00DF3C32">
        <w:tc>
          <w:tcPr>
            <w:tcW w:w="2232"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DESCRIPCIÓN</w:t>
            </w:r>
          </w:p>
        </w:tc>
        <w:tc>
          <w:tcPr>
            <w:tcW w:w="5986"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ESPECIFICACIÓN</w:t>
            </w:r>
          </w:p>
        </w:tc>
      </w:tr>
      <w:tr w:rsidR="00DF3C32" w:rsidTr="00DF3C32">
        <w:tc>
          <w:tcPr>
            <w:tcW w:w="2232" w:type="dxa"/>
          </w:tcPr>
          <w:p w:rsidR="00DF3C32" w:rsidRDefault="00DF3C32" w:rsidP="008056A4">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Calificación General. Experiencia general</w:t>
            </w:r>
          </w:p>
        </w:tc>
        <w:tc>
          <w:tcPr>
            <w:tcW w:w="5986" w:type="dxa"/>
          </w:tcPr>
          <w:p w:rsidR="00DF3C32" w:rsidRDefault="00DF3C32" w:rsidP="000D4649">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 xml:space="preserve">Experiencia en, fiscalización, o construcción de obra (como contratista   principal o residente de obra) correspondiente a proyectos que contemplen la construcción de estructuras metálicas con técnicas de empernadas y </w:t>
            </w:r>
            <w:proofErr w:type="spellStart"/>
            <w:r>
              <w:rPr>
                <w:rFonts w:ascii="Times New Roman" w:eastAsia="Times New Roman" w:hAnsi="Times New Roman" w:cs="Times New Roman"/>
                <w:i/>
                <w:color w:val="0070C0"/>
                <w:lang w:val="es-ES"/>
              </w:rPr>
              <w:t>electrosoldadas</w:t>
            </w:r>
            <w:proofErr w:type="spellEnd"/>
            <w:r>
              <w:rPr>
                <w:rFonts w:ascii="Times New Roman" w:eastAsia="Times New Roman" w:hAnsi="Times New Roman" w:cs="Times New Roman"/>
                <w:i/>
                <w:color w:val="0070C0"/>
                <w:lang w:val="es-ES"/>
              </w:rPr>
              <w:t xml:space="preserve"> para edificaciones de al menos cinco pisos, puentes, pasarelas </w:t>
            </w:r>
            <w:proofErr w:type="gramStart"/>
            <w:r>
              <w:rPr>
                <w:rFonts w:ascii="Times New Roman" w:eastAsia="Times New Roman" w:hAnsi="Times New Roman" w:cs="Times New Roman"/>
                <w:i/>
                <w:color w:val="0070C0"/>
                <w:lang w:val="es-ES"/>
              </w:rPr>
              <w:t>peatonales ,</w:t>
            </w:r>
            <w:proofErr w:type="gramEnd"/>
            <w:r>
              <w:rPr>
                <w:rFonts w:ascii="Times New Roman" w:eastAsia="Times New Roman" w:hAnsi="Times New Roman" w:cs="Times New Roman"/>
                <w:i/>
                <w:color w:val="0070C0"/>
                <w:lang w:val="es-ES"/>
              </w:rPr>
              <w:t xml:space="preserve"> tubería para oleoductos.</w:t>
            </w:r>
          </w:p>
        </w:tc>
      </w:tr>
      <w:tr w:rsidR="00DF3C32" w:rsidTr="00DF3C32">
        <w:tc>
          <w:tcPr>
            <w:tcW w:w="2232" w:type="dxa"/>
          </w:tcPr>
          <w:p w:rsidR="00DF3C32" w:rsidRDefault="00DF3C32" w:rsidP="00F92307">
            <w:pPr>
              <w:autoSpaceDE w:val="0"/>
              <w:autoSpaceDN w:val="0"/>
              <w:adjustRightInd w:val="0"/>
              <w:spacing w:before="120" w:after="120"/>
              <w:jc w:val="both"/>
              <w:rPr>
                <w:rFonts w:ascii="Times New Roman" w:eastAsia="Times New Roman" w:hAnsi="Times New Roman" w:cs="Times New Roman"/>
                <w:i/>
                <w:color w:val="0070C0"/>
                <w:lang w:val="es-ES"/>
              </w:rPr>
            </w:pPr>
            <w:r w:rsidRPr="00F92307">
              <w:rPr>
                <w:rFonts w:ascii="Times New Roman" w:eastAsia="Times New Roman" w:hAnsi="Times New Roman" w:cs="Times New Roman"/>
                <w:i/>
                <w:color w:val="0070C0"/>
                <w:lang w:val="es-ES"/>
              </w:rPr>
              <w:lastRenderedPageBreak/>
              <w:t>Competencia para el trabajo</w:t>
            </w:r>
            <w:r>
              <w:rPr>
                <w:rFonts w:ascii="Times New Roman" w:eastAsia="Times New Roman" w:hAnsi="Times New Roman" w:cs="Times New Roman"/>
                <w:i/>
                <w:color w:val="0070C0"/>
                <w:lang w:val="es-ES"/>
              </w:rPr>
              <w:t>. Experiencia específica</w:t>
            </w:r>
          </w:p>
        </w:tc>
        <w:tc>
          <w:tcPr>
            <w:tcW w:w="5986" w:type="dxa"/>
          </w:tcPr>
          <w:p w:rsidR="00DF3C32" w:rsidRDefault="00DF3C32" w:rsidP="00382463">
            <w:pPr>
              <w:autoSpaceDE w:val="0"/>
              <w:autoSpaceDN w:val="0"/>
              <w:adjustRightInd w:val="0"/>
              <w:spacing w:before="120" w:after="120"/>
              <w:jc w:val="both"/>
              <w:rPr>
                <w:rFonts w:ascii="Times New Roman" w:eastAsia="Times New Roman" w:hAnsi="Times New Roman" w:cs="Times New Roman"/>
                <w:i/>
                <w:color w:val="0070C0"/>
                <w:lang w:val="es-ES"/>
              </w:rPr>
            </w:pPr>
            <w:r w:rsidRPr="006E2AB9">
              <w:rPr>
                <w:rFonts w:ascii="Times New Roman" w:eastAsia="Times New Roman" w:hAnsi="Times New Roman" w:cs="Times New Roman"/>
                <w:i/>
                <w:color w:val="0070C0"/>
                <w:lang w:val="es-ES"/>
              </w:rPr>
              <w:t xml:space="preserve">Experiencia en, fiscalización, o construcción de obra (como contratista   principal o residente) correspondientes a proyectos de </w:t>
            </w:r>
            <w:r w:rsidR="00382463">
              <w:rPr>
                <w:rFonts w:ascii="Times New Roman" w:eastAsia="Times New Roman" w:hAnsi="Times New Roman" w:cs="Times New Roman"/>
                <w:i/>
                <w:color w:val="0070C0"/>
                <w:lang w:val="es-ES"/>
              </w:rPr>
              <w:t>subestaciones</w:t>
            </w:r>
            <w:r w:rsidRPr="006E2AB9">
              <w:rPr>
                <w:rFonts w:ascii="Times New Roman" w:eastAsia="Times New Roman" w:hAnsi="Times New Roman" w:cs="Times New Roman"/>
                <w:i/>
                <w:color w:val="0070C0"/>
                <w:lang w:val="es-ES"/>
              </w:rPr>
              <w:t xml:space="preserve">  de alto voltaje con niveles de tensión superiores o iguales a 69 </w:t>
            </w:r>
            <w:proofErr w:type="spellStart"/>
            <w:r w:rsidRPr="006E2AB9">
              <w:rPr>
                <w:rFonts w:ascii="Times New Roman" w:eastAsia="Times New Roman" w:hAnsi="Times New Roman" w:cs="Times New Roman"/>
                <w:i/>
                <w:color w:val="0070C0"/>
                <w:lang w:val="es-ES"/>
              </w:rPr>
              <w:t>kV</w:t>
            </w:r>
            <w:proofErr w:type="spellEnd"/>
            <w:r>
              <w:rPr>
                <w:rFonts w:ascii="Times New Roman" w:eastAsia="Times New Roman" w:hAnsi="Times New Roman" w:cs="Times New Roman"/>
                <w:i/>
                <w:color w:val="0070C0"/>
                <w:lang w:val="es-ES"/>
              </w:rPr>
              <w:t>.</w:t>
            </w:r>
          </w:p>
        </w:tc>
      </w:tr>
      <w:tr w:rsidR="00DF3C32" w:rsidTr="00DF3C32">
        <w:tc>
          <w:tcPr>
            <w:tcW w:w="2232" w:type="dxa"/>
          </w:tcPr>
          <w:p w:rsidR="00DF3C32" w:rsidRPr="00673C92" w:rsidRDefault="00DF3C32" w:rsidP="00673C92">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Experiencia en la región y dominio del idioma.</w:t>
            </w:r>
          </w:p>
        </w:tc>
        <w:tc>
          <w:tcPr>
            <w:tcW w:w="5986" w:type="dxa"/>
          </w:tcPr>
          <w:p w:rsidR="00DF3C32" w:rsidRPr="00673C92" w:rsidRDefault="00DF3C32" w:rsidP="00382463">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 xml:space="preserve">Experiencia en el territorio ecuatoriano </w:t>
            </w:r>
            <w:r>
              <w:rPr>
                <w:rFonts w:ascii="Times New Roman" w:eastAsia="Times New Roman" w:hAnsi="Times New Roman" w:cs="Times New Roman"/>
                <w:i/>
                <w:color w:val="0070C0"/>
                <w:lang w:val="es-ES"/>
              </w:rPr>
              <w:t xml:space="preserve">en </w:t>
            </w:r>
            <w:r w:rsidRPr="00673C92">
              <w:rPr>
                <w:rFonts w:ascii="Times New Roman" w:eastAsia="Times New Roman" w:hAnsi="Times New Roman" w:cs="Times New Roman"/>
                <w:i/>
                <w:color w:val="0070C0"/>
                <w:lang w:val="es-ES"/>
              </w:rPr>
              <w:t xml:space="preserve">fiscalización, o construcción de obra (como contratista   principal o residente) correspondientes a proyectos de </w:t>
            </w:r>
            <w:r w:rsidR="00382463">
              <w:rPr>
                <w:rFonts w:ascii="Times New Roman" w:eastAsia="Times New Roman" w:hAnsi="Times New Roman" w:cs="Times New Roman"/>
                <w:i/>
                <w:color w:val="0070C0"/>
                <w:lang w:val="es-ES"/>
              </w:rPr>
              <w:t>subestaciones</w:t>
            </w:r>
            <w:r w:rsidRPr="00673C92">
              <w:rPr>
                <w:rFonts w:ascii="Times New Roman" w:eastAsia="Times New Roman" w:hAnsi="Times New Roman" w:cs="Times New Roman"/>
                <w:i/>
                <w:color w:val="0070C0"/>
                <w:lang w:val="es-ES"/>
              </w:rPr>
              <w:t xml:space="preserve">  de alto voltaje con niveles de tensión superiores o iguales a 69 </w:t>
            </w:r>
            <w:proofErr w:type="spellStart"/>
            <w:r w:rsidRPr="00673C92">
              <w:rPr>
                <w:rFonts w:ascii="Times New Roman" w:eastAsia="Times New Roman" w:hAnsi="Times New Roman" w:cs="Times New Roman"/>
                <w:i/>
                <w:color w:val="0070C0"/>
                <w:lang w:val="es-ES"/>
              </w:rPr>
              <w:t>kV</w:t>
            </w:r>
            <w:bookmarkStart w:id="3" w:name="_GoBack"/>
            <w:bookmarkEnd w:id="3"/>
            <w:proofErr w:type="spellEnd"/>
            <w:r>
              <w:rPr>
                <w:rFonts w:ascii="Times New Roman" w:eastAsia="Times New Roman" w:hAnsi="Times New Roman" w:cs="Times New Roman"/>
                <w:i/>
                <w:color w:val="0070C0"/>
                <w:lang w:val="es-ES"/>
              </w:rPr>
              <w:t>. Puede presentar la experiencia que presenta como experiencia específica.</w:t>
            </w:r>
          </w:p>
        </w:tc>
      </w:tr>
    </w:tbl>
    <w:p w:rsidR="00643B8A" w:rsidRDefault="00643B8A" w:rsidP="000862DE">
      <w:pPr>
        <w:autoSpaceDE w:val="0"/>
        <w:autoSpaceDN w:val="0"/>
        <w:adjustRightInd w:val="0"/>
        <w:spacing w:before="120" w:after="120"/>
        <w:ind w:left="708"/>
        <w:jc w:val="both"/>
        <w:rPr>
          <w:rFonts w:ascii="Times New Roman" w:eastAsia="Times New Roman" w:hAnsi="Times New Roman" w:cs="Times New Roman"/>
          <w:i/>
          <w:iCs/>
          <w:color w:val="0066FF"/>
          <w:lang w:val="es-ES"/>
        </w:rPr>
      </w:pPr>
    </w:p>
    <w:p w:rsidR="00DF3C32" w:rsidRDefault="00172E0C" w:rsidP="00172E0C">
      <w:pPr>
        <w:autoSpaceDE w:val="0"/>
        <w:autoSpaceDN w:val="0"/>
        <w:adjustRightInd w:val="0"/>
        <w:spacing w:before="120" w:after="120"/>
        <w:ind w:left="708"/>
        <w:jc w:val="both"/>
        <w:rPr>
          <w:rFonts w:ascii="Times New Roman" w:eastAsia="Times New Roman" w:hAnsi="Times New Roman" w:cs="Times New Roman"/>
          <w:i/>
          <w:iCs/>
          <w:color w:val="0066FF"/>
          <w:lang w:val="es-ES"/>
        </w:rPr>
      </w:pPr>
      <w:r>
        <w:rPr>
          <w:rFonts w:ascii="Times New Roman" w:eastAsia="Times New Roman" w:hAnsi="Times New Roman" w:cs="Times New Roman"/>
          <w:color w:val="000000"/>
          <w:lang w:val="es-ES"/>
        </w:rPr>
        <w:t>d</w:t>
      </w:r>
      <w:r w:rsidRPr="002E1828">
        <w:rPr>
          <w:rFonts w:ascii="Times New Roman" w:eastAsia="Times New Roman" w:hAnsi="Times New Roman" w:cs="Times New Roman"/>
          <w:color w:val="000000"/>
          <w:lang w:val="es-ES"/>
        </w:rPr>
        <w:t xml:space="preserve">) </w:t>
      </w:r>
      <w:r w:rsidRPr="006E2AB9">
        <w:rPr>
          <w:rFonts w:ascii="Times New Roman" w:eastAsia="Times New Roman" w:hAnsi="Times New Roman" w:cs="Times New Roman"/>
          <w:color w:val="000000"/>
          <w:lang w:val="es-ES"/>
        </w:rPr>
        <w:t>Experto clave para fiscalización</w:t>
      </w:r>
      <w:r>
        <w:rPr>
          <w:rFonts w:ascii="Times New Roman" w:eastAsia="Times New Roman" w:hAnsi="Times New Roman" w:cs="Times New Roman"/>
          <w:color w:val="000000"/>
          <w:lang w:val="es-ES"/>
        </w:rPr>
        <w:t xml:space="preserve"> de aspectos de </w:t>
      </w:r>
      <w:r w:rsidRPr="00172E0C">
        <w:rPr>
          <w:rFonts w:ascii="Times New Roman" w:eastAsia="Times New Roman" w:hAnsi="Times New Roman" w:cs="Times New Roman"/>
          <w:color w:val="000000"/>
          <w:lang w:val="es-ES"/>
        </w:rPr>
        <w:t>Medio Ambiente, Social, Seguridad y Salud en el trabajo (ASSS)</w:t>
      </w:r>
      <w:r w:rsidRPr="002E1828">
        <w:rPr>
          <w:rFonts w:ascii="Times New Roman" w:eastAsia="Times New Roman" w:hAnsi="Times New Roman" w:cs="Times New Roman"/>
          <w:i/>
          <w:iCs/>
          <w:color w:val="0066FF"/>
          <w:lang w:val="es-ES"/>
        </w:rPr>
        <w:t xml:space="preserve"> </w:t>
      </w:r>
      <w:r w:rsidRPr="002E1828">
        <w:rPr>
          <w:rFonts w:ascii="Times New Roman" w:eastAsia="Times New Roman" w:hAnsi="Times New Roman" w:cs="Times New Roman"/>
          <w:i/>
          <w:iCs/>
          <w:color w:val="0066FF"/>
          <w:lang w:val="es-ES"/>
        </w:rPr>
        <w:tab/>
      </w:r>
    </w:p>
    <w:p w:rsidR="00172E0C" w:rsidRDefault="00172E0C" w:rsidP="00172E0C">
      <w:pPr>
        <w:autoSpaceDE w:val="0"/>
        <w:autoSpaceDN w:val="0"/>
        <w:adjustRightInd w:val="0"/>
        <w:spacing w:before="120" w:after="120"/>
        <w:ind w:left="708"/>
        <w:jc w:val="both"/>
        <w:rPr>
          <w:rFonts w:ascii="Times New Roman" w:eastAsia="Times New Roman" w:hAnsi="Times New Roman" w:cs="Times New Roman"/>
          <w:i/>
          <w:iCs/>
          <w:color w:val="0066FF"/>
          <w:lang w:val="es-ES"/>
        </w:rPr>
      </w:pPr>
      <w:r w:rsidRPr="00643B8A">
        <w:rPr>
          <w:rFonts w:ascii="Times New Roman" w:eastAsia="Times New Roman" w:hAnsi="Times New Roman" w:cs="Times New Roman"/>
          <w:i/>
          <w:iCs/>
          <w:color w:val="0066FF"/>
          <w:lang w:val="es-ES"/>
        </w:rPr>
        <w:t xml:space="preserve">El experto clave para fiscalización </w:t>
      </w:r>
      <w:r w:rsidRPr="00172E0C">
        <w:rPr>
          <w:rFonts w:ascii="Times New Roman" w:eastAsia="Times New Roman" w:hAnsi="Times New Roman" w:cs="Times New Roman"/>
          <w:i/>
          <w:iCs/>
          <w:color w:val="0066FF"/>
          <w:lang w:val="es-ES"/>
        </w:rPr>
        <w:t>de aspectos de Medio Ambiente, Social, Seguridad y Salud en el trabajo (ASSS)</w:t>
      </w:r>
      <w:r>
        <w:rPr>
          <w:rFonts w:ascii="Times New Roman" w:eastAsia="Times New Roman" w:hAnsi="Times New Roman" w:cs="Times New Roman"/>
          <w:i/>
          <w:iCs/>
          <w:color w:val="0066FF"/>
          <w:lang w:val="es-ES"/>
        </w:rPr>
        <w:t xml:space="preserve"> debe poseer título de Ingeniero en Medio Ambiente, Ingeniero Industrial, Ingeniero Eléctrico, Ingeniero Civil o Ingeniero Electromecánico y  certificado o curso de prevención de riesgos laborales.</w:t>
      </w:r>
    </w:p>
    <w:p w:rsidR="00DF3C32" w:rsidRDefault="00DF3C32" w:rsidP="00172E0C">
      <w:pPr>
        <w:autoSpaceDE w:val="0"/>
        <w:autoSpaceDN w:val="0"/>
        <w:adjustRightInd w:val="0"/>
        <w:spacing w:before="120" w:after="120"/>
        <w:ind w:left="708"/>
        <w:jc w:val="both"/>
        <w:rPr>
          <w:rFonts w:ascii="Times New Roman" w:eastAsia="Times New Roman" w:hAnsi="Times New Roman" w:cs="Times New Roman"/>
          <w:i/>
          <w:iCs/>
          <w:color w:val="0066FF"/>
          <w:lang w:val="es-ES"/>
        </w:rPr>
      </w:pPr>
    </w:p>
    <w:p w:rsidR="00DF3C32" w:rsidRPr="002E1828" w:rsidRDefault="00DF3C32" w:rsidP="00172E0C">
      <w:pPr>
        <w:autoSpaceDE w:val="0"/>
        <w:autoSpaceDN w:val="0"/>
        <w:adjustRightInd w:val="0"/>
        <w:spacing w:before="120" w:after="120"/>
        <w:ind w:left="708"/>
        <w:jc w:val="both"/>
        <w:rPr>
          <w:rFonts w:ascii="Times New Roman" w:eastAsia="Times New Roman" w:hAnsi="Times New Roman" w:cs="Times New Roman"/>
          <w:i/>
          <w:iCs/>
          <w:color w:val="0066FF"/>
          <w:lang w:val="es-ES"/>
        </w:rPr>
      </w:pPr>
    </w:p>
    <w:tbl>
      <w:tblPr>
        <w:tblStyle w:val="Tablaconcuadrcula"/>
        <w:tblW w:w="7510" w:type="dxa"/>
        <w:tblInd w:w="1416" w:type="dxa"/>
        <w:tblLook w:val="04A0" w:firstRow="1" w:lastRow="0" w:firstColumn="1" w:lastColumn="0" w:noHBand="0" w:noVBand="1"/>
      </w:tblPr>
      <w:tblGrid>
        <w:gridCol w:w="2232"/>
        <w:gridCol w:w="5278"/>
      </w:tblGrid>
      <w:tr w:rsidR="00DF3C32" w:rsidTr="00DF3C32">
        <w:tc>
          <w:tcPr>
            <w:tcW w:w="2232" w:type="dxa"/>
          </w:tcPr>
          <w:p w:rsidR="00DF3C32" w:rsidRDefault="00DF3C32" w:rsidP="00F5256A">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DESCRIPCIÓN</w:t>
            </w:r>
          </w:p>
        </w:tc>
        <w:tc>
          <w:tcPr>
            <w:tcW w:w="5278" w:type="dxa"/>
          </w:tcPr>
          <w:p w:rsidR="00DF3C32" w:rsidRDefault="00DF3C32" w:rsidP="00F5256A">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ESPECIFICACIÓN</w:t>
            </w:r>
          </w:p>
        </w:tc>
      </w:tr>
      <w:tr w:rsidR="00DF3C32" w:rsidTr="00DF3C32">
        <w:tc>
          <w:tcPr>
            <w:tcW w:w="2232" w:type="dxa"/>
          </w:tcPr>
          <w:p w:rsidR="00DF3C32" w:rsidRDefault="00DF3C32" w:rsidP="00F5256A">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Calificación General. Experiencia general</w:t>
            </w:r>
          </w:p>
        </w:tc>
        <w:tc>
          <w:tcPr>
            <w:tcW w:w="5278" w:type="dxa"/>
          </w:tcPr>
          <w:p w:rsidR="00DF3C32" w:rsidRDefault="00DF3C32" w:rsidP="00D7019F">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Experiencia en, trabajos de supervisión de seguridad industrial, seguridad ocupacional, gestión ambiental, gestión socio ambiental o salud ocupacional.</w:t>
            </w:r>
          </w:p>
        </w:tc>
      </w:tr>
      <w:tr w:rsidR="00DF3C32" w:rsidTr="00DF3C32">
        <w:tc>
          <w:tcPr>
            <w:tcW w:w="2232" w:type="dxa"/>
          </w:tcPr>
          <w:p w:rsidR="00DF3C32" w:rsidRDefault="00DF3C32" w:rsidP="00F5256A">
            <w:pPr>
              <w:autoSpaceDE w:val="0"/>
              <w:autoSpaceDN w:val="0"/>
              <w:adjustRightInd w:val="0"/>
              <w:spacing w:before="120" w:after="120"/>
              <w:jc w:val="both"/>
              <w:rPr>
                <w:rFonts w:ascii="Times New Roman" w:eastAsia="Times New Roman" w:hAnsi="Times New Roman" w:cs="Times New Roman"/>
                <w:i/>
                <w:color w:val="0070C0"/>
                <w:lang w:val="es-ES"/>
              </w:rPr>
            </w:pPr>
            <w:r w:rsidRPr="00F92307">
              <w:rPr>
                <w:rFonts w:ascii="Times New Roman" w:eastAsia="Times New Roman" w:hAnsi="Times New Roman" w:cs="Times New Roman"/>
                <w:i/>
                <w:color w:val="0070C0"/>
                <w:lang w:val="es-ES"/>
              </w:rPr>
              <w:t>Competencia para el trabajo</w:t>
            </w:r>
            <w:r>
              <w:rPr>
                <w:rFonts w:ascii="Times New Roman" w:eastAsia="Times New Roman" w:hAnsi="Times New Roman" w:cs="Times New Roman"/>
                <w:i/>
                <w:color w:val="0070C0"/>
                <w:lang w:val="es-ES"/>
              </w:rPr>
              <w:t>. Experiencia específica</w:t>
            </w:r>
          </w:p>
        </w:tc>
        <w:tc>
          <w:tcPr>
            <w:tcW w:w="5278" w:type="dxa"/>
          </w:tcPr>
          <w:p w:rsidR="00DF3C32" w:rsidRDefault="00DF3C32" w:rsidP="00D7019F">
            <w:pPr>
              <w:autoSpaceDE w:val="0"/>
              <w:autoSpaceDN w:val="0"/>
              <w:adjustRightInd w:val="0"/>
              <w:spacing w:before="120" w:after="120"/>
              <w:jc w:val="both"/>
              <w:rPr>
                <w:rFonts w:ascii="Times New Roman" w:eastAsia="Times New Roman" w:hAnsi="Times New Roman" w:cs="Times New Roman"/>
                <w:i/>
                <w:color w:val="0070C0"/>
                <w:lang w:val="es-ES"/>
              </w:rPr>
            </w:pPr>
            <w:r>
              <w:rPr>
                <w:rFonts w:ascii="Times New Roman" w:eastAsia="Times New Roman" w:hAnsi="Times New Roman" w:cs="Times New Roman"/>
                <w:i/>
                <w:color w:val="0070C0"/>
                <w:lang w:val="es-ES"/>
              </w:rPr>
              <w:t>Experiencia en, trabajos de supervisión de seguridad industrial, gestión ambiental o gestión socio ambiental.</w:t>
            </w:r>
          </w:p>
        </w:tc>
      </w:tr>
      <w:tr w:rsidR="00DF3C32" w:rsidTr="00DF3C32">
        <w:tc>
          <w:tcPr>
            <w:tcW w:w="2232" w:type="dxa"/>
          </w:tcPr>
          <w:p w:rsidR="00DF3C32" w:rsidRPr="00673C92" w:rsidRDefault="00DF3C32" w:rsidP="00F5256A">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Experiencia en la región y dominio del idioma.</w:t>
            </w:r>
          </w:p>
        </w:tc>
        <w:tc>
          <w:tcPr>
            <w:tcW w:w="5278" w:type="dxa"/>
          </w:tcPr>
          <w:p w:rsidR="00DF3C32" w:rsidRPr="00673C92" w:rsidRDefault="00DF3C32" w:rsidP="00D7019F">
            <w:pPr>
              <w:autoSpaceDE w:val="0"/>
              <w:autoSpaceDN w:val="0"/>
              <w:adjustRightInd w:val="0"/>
              <w:spacing w:before="120" w:after="120"/>
              <w:jc w:val="both"/>
              <w:rPr>
                <w:rFonts w:ascii="Times New Roman" w:eastAsia="Times New Roman" w:hAnsi="Times New Roman" w:cs="Times New Roman"/>
                <w:i/>
                <w:color w:val="0070C0"/>
                <w:lang w:val="es-ES"/>
              </w:rPr>
            </w:pPr>
            <w:r w:rsidRPr="00673C92">
              <w:rPr>
                <w:rFonts w:ascii="Times New Roman" w:eastAsia="Times New Roman" w:hAnsi="Times New Roman" w:cs="Times New Roman"/>
                <w:i/>
                <w:color w:val="0070C0"/>
                <w:lang w:val="es-ES"/>
              </w:rPr>
              <w:t xml:space="preserve">Experiencia en el territorio ecuatoriano </w:t>
            </w:r>
            <w:r>
              <w:rPr>
                <w:rFonts w:ascii="Times New Roman" w:eastAsia="Times New Roman" w:hAnsi="Times New Roman" w:cs="Times New Roman"/>
                <w:i/>
                <w:color w:val="0070C0"/>
                <w:lang w:val="es-ES"/>
              </w:rPr>
              <w:t>en, trabajos de supervisión de seguridad industrial, gestión ambiental o gestión socio ambiental. Puede presentar la experiencia que presenta como experiencia específica.</w:t>
            </w:r>
          </w:p>
        </w:tc>
      </w:tr>
    </w:tbl>
    <w:p w:rsidR="00172E0C" w:rsidRDefault="00172E0C" w:rsidP="00172E0C">
      <w:pPr>
        <w:autoSpaceDE w:val="0"/>
        <w:autoSpaceDN w:val="0"/>
        <w:adjustRightInd w:val="0"/>
        <w:spacing w:before="120" w:after="120"/>
        <w:ind w:left="708"/>
        <w:jc w:val="both"/>
        <w:rPr>
          <w:rFonts w:ascii="Times New Roman" w:eastAsia="Times New Roman" w:hAnsi="Times New Roman" w:cs="Times New Roman"/>
          <w:i/>
          <w:iCs/>
          <w:color w:val="0066FF"/>
          <w:lang w:val="es-ES"/>
        </w:rPr>
      </w:pPr>
    </w:p>
    <w:p w:rsidR="000C2309" w:rsidRPr="002E1828" w:rsidRDefault="000C2309" w:rsidP="000C2309">
      <w:pPr>
        <w:ind w:left="426" w:hanging="426"/>
        <w:rPr>
          <w:rFonts w:ascii="Times New Roman" w:hAnsi="Times New Roman" w:cs="Times New Roman"/>
          <w:b/>
          <w:i/>
          <w:sz w:val="24"/>
          <w:szCs w:val="24"/>
          <w:lang w:val="es-ES"/>
        </w:rPr>
      </w:pPr>
      <w:r w:rsidRPr="002E1828">
        <w:rPr>
          <w:rFonts w:ascii="Times New Roman" w:hAnsi="Times New Roman" w:cs="Times New Roman"/>
          <w:b/>
          <w:i/>
          <w:sz w:val="24"/>
          <w:szCs w:val="24"/>
          <w:lang w:val="es-ES"/>
        </w:rPr>
        <w:t>5.</w:t>
      </w:r>
      <w:r w:rsidRPr="002E1828">
        <w:rPr>
          <w:rFonts w:ascii="Times New Roman" w:hAnsi="Times New Roman" w:cs="Times New Roman"/>
          <w:b/>
          <w:i/>
          <w:sz w:val="24"/>
          <w:szCs w:val="24"/>
          <w:lang w:val="es-ES"/>
        </w:rPr>
        <w:tab/>
        <w:t xml:space="preserve">Requisitos sobre elaboración de informes y cronograma para la presentación </w:t>
      </w:r>
      <w:r w:rsidRPr="002E1828">
        <w:rPr>
          <w:rFonts w:ascii="Times New Roman" w:hAnsi="Times New Roman" w:cs="Times New Roman"/>
          <w:b/>
          <w:i/>
          <w:sz w:val="24"/>
          <w:szCs w:val="24"/>
          <w:lang w:val="es-ES"/>
        </w:rPr>
        <w:br/>
        <w:t>de productos</w:t>
      </w:r>
    </w:p>
    <w:p w:rsidR="000C2309" w:rsidRPr="002E1828" w:rsidRDefault="008A0A88" w:rsidP="000C2309">
      <w:pPr>
        <w:numPr>
          <w:ilvl w:val="12"/>
          <w:numId w:val="0"/>
        </w:numPr>
        <w:ind w:left="72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 xml:space="preserve"> </w:t>
      </w:r>
      <w:r w:rsidR="000C2309" w:rsidRPr="002E1828">
        <w:rPr>
          <w:rFonts w:ascii="Times New Roman" w:hAnsi="Times New Roman" w:cs="Times New Roman"/>
          <w:i/>
          <w:sz w:val="24"/>
          <w:szCs w:val="24"/>
          <w:lang w:val="es-ES"/>
        </w:rPr>
        <w:t xml:space="preserve">(a) Formato, frecuencia y contenido de los informes, cantidad de copias y requisitos para la presentación electrónica (o en CD ROM). Los informes finales se deberán presentar en CD ROM junto con la cantidad especificada de copias impresas. </w:t>
      </w:r>
    </w:p>
    <w:p w:rsidR="000C2309" w:rsidRPr="002E1828" w:rsidRDefault="000C2309" w:rsidP="000C2309">
      <w:pPr>
        <w:numPr>
          <w:ilvl w:val="12"/>
          <w:numId w:val="0"/>
        </w:numPr>
        <w:ind w:left="72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lastRenderedPageBreak/>
        <w:t xml:space="preserve">(b) Fechas de presentación. </w:t>
      </w:r>
      <w:r w:rsidR="008A0A88">
        <w:rPr>
          <w:rFonts w:ascii="Times New Roman" w:hAnsi="Times New Roman" w:cs="Times New Roman"/>
          <w:i/>
          <w:sz w:val="24"/>
          <w:szCs w:val="24"/>
          <w:lang w:val="es-ES"/>
        </w:rPr>
        <w:t>Los plazos y el período de presentación de la documentación se indican en la descripción de las actividades del alcance y objetivos.</w:t>
      </w:r>
    </w:p>
    <w:p w:rsidR="008A0A88" w:rsidRDefault="000C2309" w:rsidP="000C2309">
      <w:pPr>
        <w:numPr>
          <w:ilvl w:val="12"/>
          <w:numId w:val="0"/>
        </w:numPr>
        <w:ind w:left="72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 xml:space="preserve">(c) </w:t>
      </w:r>
      <w:r w:rsidR="008A0A88">
        <w:rPr>
          <w:rFonts w:ascii="Times New Roman" w:hAnsi="Times New Roman" w:cs="Times New Roman"/>
          <w:i/>
          <w:sz w:val="24"/>
          <w:szCs w:val="24"/>
          <w:lang w:val="es-ES"/>
        </w:rPr>
        <w:t>Toda documentación debe remitirse al Administrador del contrato con copia al Gerente y Superintendente de Ingeniería y Construcción de la EERSSA.</w:t>
      </w:r>
    </w:p>
    <w:p w:rsidR="000C2309" w:rsidRPr="002E1828" w:rsidRDefault="008A0A88" w:rsidP="000C2309">
      <w:pPr>
        <w:numPr>
          <w:ilvl w:val="12"/>
          <w:numId w:val="0"/>
        </w:numPr>
        <w:ind w:left="72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 xml:space="preserve"> </w:t>
      </w:r>
      <w:r w:rsidR="000C2309" w:rsidRPr="002E1828">
        <w:rPr>
          <w:rFonts w:ascii="Times New Roman" w:hAnsi="Times New Roman" w:cs="Times New Roman"/>
          <w:i/>
          <w:sz w:val="24"/>
          <w:szCs w:val="24"/>
          <w:lang w:val="es-ES"/>
        </w:rPr>
        <w:t>(d)</w:t>
      </w:r>
      <w:r w:rsidR="000C2309" w:rsidRPr="002E1828">
        <w:rPr>
          <w:rFonts w:ascii="Times New Roman" w:hAnsi="Times New Roman" w:cs="Times New Roman"/>
          <w:sz w:val="24"/>
          <w:szCs w:val="24"/>
          <w:lang w:val="es-ES"/>
        </w:rPr>
        <w:t xml:space="preserve"> </w:t>
      </w:r>
      <w:r w:rsidR="000C2309" w:rsidRPr="002E1828">
        <w:rPr>
          <w:rFonts w:ascii="Times New Roman" w:hAnsi="Times New Roman" w:cs="Times New Roman"/>
          <w:i/>
          <w:sz w:val="24"/>
          <w:szCs w:val="24"/>
          <w:lang w:val="es-ES"/>
        </w:rPr>
        <w:t>"El Consultor deberá notificar inmediatamente al Contratante si ocurriera algún incidente en las siguientes categorías mientras realiza los Servicios. Los detalles completos de dichos incidentes se le proporcionarán al Contratante dentro del plazo acordado con el Contratante:</w:t>
      </w:r>
    </w:p>
    <w:p w:rsidR="000C2309" w:rsidRPr="002E1828" w:rsidRDefault="000C2309" w:rsidP="000C2309">
      <w:pPr>
        <w:numPr>
          <w:ilvl w:val="12"/>
          <w:numId w:val="0"/>
        </w:numPr>
        <w:ind w:left="144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(i) violación confirmada o probable de cualquier ley o acuerdo internacional;</w:t>
      </w:r>
    </w:p>
    <w:p w:rsidR="000C2309" w:rsidRPr="002E1828" w:rsidRDefault="000C2309" w:rsidP="000C2309">
      <w:pPr>
        <w:numPr>
          <w:ilvl w:val="12"/>
          <w:numId w:val="0"/>
        </w:numPr>
        <w:ind w:left="144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(ii) cualquier fatalidad o lesión grave (tiempo perdido);</w:t>
      </w:r>
    </w:p>
    <w:p w:rsidR="000C2309" w:rsidRPr="002E1828" w:rsidRDefault="000C2309" w:rsidP="000C2309">
      <w:pPr>
        <w:numPr>
          <w:ilvl w:val="12"/>
          <w:numId w:val="0"/>
        </w:numPr>
        <w:ind w:left="144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(iii) efectos adversos o daños significativos a la propiedad privada (por ejemplo, accidente de vehículo); o</w:t>
      </w:r>
    </w:p>
    <w:p w:rsidR="000C2309" w:rsidRPr="002E1828" w:rsidRDefault="000C2309" w:rsidP="000C2309">
      <w:pPr>
        <w:numPr>
          <w:ilvl w:val="12"/>
          <w:numId w:val="0"/>
        </w:numPr>
        <w:ind w:left="144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(iv) cualquier alegación de violencia de género (VBG), explotación o abuso sexuales (EAS), acoso sexual o mal comportamiento sexual, violación, agresión sexual, abuso o desfloramiento infantil, u otras violaciones que involucren a niños,</w:t>
      </w:r>
    </w:p>
    <w:p w:rsidR="000C2309" w:rsidRPr="002E1828" w:rsidRDefault="000C2309" w:rsidP="000C2309">
      <w:pPr>
        <w:numPr>
          <w:ilvl w:val="12"/>
          <w:numId w:val="0"/>
        </w:numPr>
        <w:ind w:left="72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(e) Asegurar que las notificaciones inmediatas del contratista sobre los aspectos de ASSS sean compartidas con el Contratista de inmediato;</w:t>
      </w:r>
    </w:p>
    <w:p w:rsidR="000C2309" w:rsidRPr="002E1828" w:rsidRDefault="000C2309" w:rsidP="000C2309">
      <w:pPr>
        <w:numPr>
          <w:ilvl w:val="12"/>
          <w:numId w:val="0"/>
        </w:numPr>
        <w:ind w:left="72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(f) Inmediatamente informar y compartir con el Contratante cualquier notificación inmediata relacionada con incidentes de ASSS que el Contratista haya proporcionado al Consultor, y según se requiera del Contratista como parte del Informe de Avance;</w:t>
      </w:r>
    </w:p>
    <w:p w:rsidR="000C2309" w:rsidRPr="002E1828" w:rsidRDefault="000C2309" w:rsidP="000C2309">
      <w:pPr>
        <w:numPr>
          <w:ilvl w:val="12"/>
          <w:numId w:val="0"/>
        </w:numPr>
        <w:ind w:left="720"/>
        <w:jc w:val="both"/>
        <w:rPr>
          <w:rFonts w:ascii="Times New Roman" w:hAnsi="Times New Roman" w:cs="Times New Roman"/>
          <w:i/>
          <w:sz w:val="24"/>
          <w:szCs w:val="24"/>
          <w:lang w:val="es-ES"/>
        </w:rPr>
      </w:pPr>
      <w:r w:rsidRPr="002E1828">
        <w:rPr>
          <w:rFonts w:ascii="Times New Roman" w:hAnsi="Times New Roman" w:cs="Times New Roman"/>
          <w:i/>
          <w:sz w:val="24"/>
          <w:szCs w:val="24"/>
          <w:lang w:val="es-ES"/>
        </w:rPr>
        <w:t xml:space="preserve">(g) Compartir con el Contratista de manera oportuna las métricas de ASSS del Contratista, según se requiera del Contratista como parte de los Informes de </w:t>
      </w:r>
      <w:r w:rsidR="008A0A88" w:rsidRPr="002E1828">
        <w:rPr>
          <w:rFonts w:ascii="Times New Roman" w:hAnsi="Times New Roman" w:cs="Times New Roman"/>
          <w:i/>
          <w:sz w:val="24"/>
          <w:szCs w:val="24"/>
          <w:lang w:val="es-ES"/>
        </w:rPr>
        <w:t>Avance”</w:t>
      </w:r>
      <w:r w:rsidRPr="002E1828">
        <w:rPr>
          <w:rFonts w:ascii="Times New Roman" w:hAnsi="Times New Roman" w:cs="Times New Roman"/>
          <w:i/>
          <w:sz w:val="24"/>
          <w:szCs w:val="24"/>
          <w:lang w:val="es-ES"/>
        </w:rPr>
        <w:t>.</w:t>
      </w:r>
    </w:p>
    <w:p w:rsidR="000C2309" w:rsidRPr="002E1828" w:rsidRDefault="000C2309" w:rsidP="000C2309">
      <w:pPr>
        <w:ind w:left="426" w:hanging="426"/>
        <w:rPr>
          <w:rFonts w:ascii="Times New Roman" w:hAnsi="Times New Roman" w:cs="Times New Roman"/>
          <w:b/>
          <w:i/>
          <w:sz w:val="24"/>
          <w:szCs w:val="24"/>
          <w:lang w:val="es-ES"/>
        </w:rPr>
      </w:pPr>
      <w:r w:rsidRPr="002E1828">
        <w:rPr>
          <w:rFonts w:ascii="Times New Roman" w:hAnsi="Times New Roman" w:cs="Times New Roman"/>
          <w:b/>
          <w:i/>
          <w:sz w:val="24"/>
          <w:szCs w:val="24"/>
          <w:lang w:val="es-ES"/>
        </w:rPr>
        <w:t>6.</w:t>
      </w:r>
      <w:r w:rsidRPr="002E1828">
        <w:rPr>
          <w:rFonts w:ascii="Times New Roman" w:hAnsi="Times New Roman" w:cs="Times New Roman"/>
          <w:b/>
          <w:i/>
          <w:sz w:val="24"/>
          <w:szCs w:val="24"/>
          <w:lang w:val="es-ES"/>
        </w:rPr>
        <w:tab/>
        <w:t>Aportes del Contratante y personal de contrapartida</w:t>
      </w:r>
    </w:p>
    <w:p w:rsidR="000C2309" w:rsidRPr="002E1828" w:rsidRDefault="000C2309" w:rsidP="000C2309">
      <w:pPr>
        <w:numPr>
          <w:ilvl w:val="12"/>
          <w:numId w:val="0"/>
        </w:numPr>
        <w:ind w:left="1440" w:hanging="720"/>
        <w:jc w:val="both"/>
        <w:rPr>
          <w:rFonts w:ascii="Times New Roman" w:hAnsi="Times New Roman" w:cs="Times New Roman"/>
          <w:i/>
          <w:spacing w:val="-3"/>
          <w:sz w:val="24"/>
          <w:szCs w:val="24"/>
          <w:lang w:val="es-ES"/>
        </w:rPr>
      </w:pPr>
      <w:r w:rsidRPr="002E1828">
        <w:rPr>
          <w:rFonts w:ascii="Times New Roman" w:hAnsi="Times New Roman" w:cs="Times New Roman"/>
          <w:i/>
          <w:spacing w:val="-3"/>
          <w:sz w:val="24"/>
          <w:szCs w:val="24"/>
          <w:lang w:val="es-ES"/>
        </w:rPr>
        <w:t xml:space="preserve">a) Servicios, instalaciones y bienes que el Contratante pondrá a disposición del Consultor: </w:t>
      </w:r>
      <w:r w:rsidR="00886B57">
        <w:rPr>
          <w:rFonts w:ascii="Times New Roman" w:hAnsi="Times New Roman" w:cs="Times New Roman"/>
          <w:i/>
          <w:spacing w:val="-3"/>
          <w:sz w:val="24"/>
          <w:szCs w:val="24"/>
          <w:lang w:val="es-ES"/>
        </w:rPr>
        <w:t>La firma consultora tendrá disponible la documentación precontractual y contractual del contrato de obra</w:t>
      </w:r>
      <w:r w:rsidR="00125A25">
        <w:rPr>
          <w:rFonts w:ascii="Times New Roman" w:hAnsi="Times New Roman" w:cs="Times New Roman"/>
          <w:i/>
          <w:spacing w:val="-3"/>
          <w:sz w:val="24"/>
          <w:szCs w:val="24"/>
          <w:lang w:val="es-ES"/>
        </w:rPr>
        <w:t>.</w:t>
      </w:r>
    </w:p>
    <w:p w:rsidR="000C2309" w:rsidRPr="002E1828" w:rsidRDefault="000C2309" w:rsidP="000C2309">
      <w:pPr>
        <w:numPr>
          <w:ilvl w:val="12"/>
          <w:numId w:val="0"/>
        </w:numPr>
        <w:ind w:left="720"/>
        <w:jc w:val="both"/>
        <w:rPr>
          <w:rFonts w:ascii="Times New Roman" w:hAnsi="Times New Roman" w:cs="Times New Roman"/>
          <w:i/>
          <w:spacing w:val="-3"/>
          <w:sz w:val="24"/>
          <w:szCs w:val="24"/>
          <w:lang w:val="es-ES"/>
        </w:rPr>
      </w:pPr>
      <w:r w:rsidRPr="002E1828">
        <w:rPr>
          <w:rFonts w:ascii="Times New Roman" w:hAnsi="Times New Roman" w:cs="Times New Roman"/>
          <w:i/>
          <w:spacing w:val="-3"/>
          <w:sz w:val="24"/>
          <w:szCs w:val="24"/>
          <w:lang w:val="es-ES"/>
        </w:rPr>
        <w:t xml:space="preserve">b) Personal profesional y de apoyo de contrapartida que el Contratante asignará al equipo del Consultor: </w:t>
      </w:r>
      <w:r w:rsidR="00886B57">
        <w:rPr>
          <w:rFonts w:ascii="Times New Roman" w:hAnsi="Times New Roman" w:cs="Times New Roman"/>
          <w:i/>
          <w:spacing w:val="-3"/>
          <w:sz w:val="24"/>
          <w:szCs w:val="24"/>
          <w:lang w:val="es-ES"/>
        </w:rPr>
        <w:t>La EERSSA designará un Administrador del contrato para la fiscalización</w:t>
      </w:r>
      <w:r w:rsidRPr="002E1828">
        <w:rPr>
          <w:rFonts w:ascii="Times New Roman" w:hAnsi="Times New Roman" w:cs="Times New Roman"/>
          <w:i/>
          <w:spacing w:val="-3"/>
          <w:sz w:val="24"/>
          <w:szCs w:val="24"/>
          <w:lang w:val="es-ES"/>
        </w:rPr>
        <w:t>.</w:t>
      </w:r>
    </w:p>
    <w:p w:rsidR="009B3EC5" w:rsidRPr="00496F26" w:rsidRDefault="009B3EC5" w:rsidP="00DF3C32">
      <w:pPr>
        <w:ind w:left="426" w:hanging="426"/>
        <w:rPr>
          <w:rFonts w:ascii="Times New Roman" w:hAnsi="Times New Roman" w:cs="Times New Roman"/>
          <w:i/>
          <w:color w:val="212121"/>
          <w:sz w:val="24"/>
          <w:szCs w:val="24"/>
          <w:lang w:val="es-ES"/>
        </w:rPr>
      </w:pPr>
    </w:p>
    <w:p w:rsidR="000C2309" w:rsidRPr="008C0D4B" w:rsidRDefault="000C2309" w:rsidP="008C0D4B">
      <w:pPr>
        <w:pStyle w:val="Prrafodelista"/>
        <w:numPr>
          <w:ilvl w:val="0"/>
          <w:numId w:val="16"/>
        </w:numPr>
        <w:tabs>
          <w:tab w:val="left" w:pos="426"/>
        </w:tabs>
        <w:spacing w:after="120" w:line="240" w:lineRule="auto"/>
        <w:ind w:left="709" w:hanging="709"/>
        <w:rPr>
          <w:rFonts w:ascii="Times New Roman" w:hAnsi="Times New Roman" w:cs="Times New Roman"/>
          <w:b/>
          <w:i/>
          <w:sz w:val="24"/>
          <w:szCs w:val="24"/>
          <w:lang w:val="es-ES"/>
        </w:rPr>
      </w:pPr>
      <w:r w:rsidRPr="008C0D4B">
        <w:rPr>
          <w:rFonts w:ascii="Times New Roman" w:hAnsi="Times New Roman" w:cs="Times New Roman"/>
          <w:b/>
          <w:i/>
          <w:sz w:val="24"/>
          <w:szCs w:val="24"/>
          <w:lang w:val="es-ES"/>
        </w:rPr>
        <w:lastRenderedPageBreak/>
        <w:t>Normas de Conducta</w:t>
      </w:r>
    </w:p>
    <w:p w:rsidR="002F78E4" w:rsidRDefault="002F78E4" w:rsidP="000C2309">
      <w:pPr>
        <w:pStyle w:val="HTMLconformatoprevio"/>
        <w:shd w:val="clear" w:color="auto" w:fill="FFFFFF"/>
        <w:spacing w:after="120"/>
        <w:jc w:val="both"/>
        <w:rPr>
          <w:rFonts w:ascii="Times New Roman" w:hAnsi="Times New Roman" w:cs="Times New Roman"/>
          <w:i/>
          <w:color w:val="212121"/>
          <w:sz w:val="24"/>
          <w:szCs w:val="24"/>
          <w:lang w:val="es-ES"/>
        </w:rPr>
      </w:pPr>
    </w:p>
    <w:p w:rsidR="000C2309" w:rsidRPr="00496F26" w:rsidRDefault="002F78E4" w:rsidP="000C2309">
      <w:pPr>
        <w:pStyle w:val="HTMLconformatoprevio"/>
        <w:shd w:val="clear" w:color="auto" w:fill="FFFFFF"/>
        <w:spacing w:after="120"/>
        <w:jc w:val="both"/>
        <w:rPr>
          <w:rFonts w:ascii="Times New Roman" w:hAnsi="Times New Roman" w:cs="Times New Roman"/>
          <w:i/>
          <w:color w:val="212121"/>
          <w:sz w:val="24"/>
          <w:szCs w:val="24"/>
          <w:lang w:val="es-ES"/>
        </w:rPr>
      </w:pPr>
      <w:r>
        <w:rPr>
          <w:rFonts w:ascii="Times New Roman" w:hAnsi="Times New Roman" w:cs="Times New Roman"/>
          <w:i/>
          <w:color w:val="212121"/>
          <w:sz w:val="24"/>
          <w:szCs w:val="24"/>
          <w:lang w:val="es-ES"/>
        </w:rPr>
        <w:t xml:space="preserve">En caso de pertenecer a la lista corta, la firma consultora debe presentar un </w:t>
      </w:r>
      <w:r w:rsidR="00F42D1D">
        <w:rPr>
          <w:rFonts w:ascii="Times New Roman" w:hAnsi="Times New Roman" w:cs="Times New Roman"/>
          <w:i/>
          <w:color w:val="212121"/>
          <w:sz w:val="24"/>
          <w:szCs w:val="24"/>
          <w:lang w:val="es-ES"/>
        </w:rPr>
        <w:t>documento</w:t>
      </w:r>
      <w:r>
        <w:rPr>
          <w:rFonts w:ascii="Times New Roman" w:hAnsi="Times New Roman" w:cs="Times New Roman"/>
          <w:i/>
          <w:color w:val="212121"/>
          <w:sz w:val="24"/>
          <w:szCs w:val="24"/>
          <w:lang w:val="es-ES"/>
        </w:rPr>
        <w:t xml:space="preserve"> de normas de conducta, las cuales deben contener como </w:t>
      </w:r>
      <w:r w:rsidR="000C2309" w:rsidRPr="00496F26">
        <w:rPr>
          <w:rFonts w:ascii="Times New Roman" w:hAnsi="Times New Roman" w:cs="Times New Roman"/>
          <w:i/>
          <w:color w:val="212121"/>
          <w:sz w:val="24"/>
          <w:szCs w:val="24"/>
          <w:lang w:val="es-ES"/>
        </w:rPr>
        <w:t xml:space="preserve"> requisito mínimo</w:t>
      </w:r>
      <w:r>
        <w:rPr>
          <w:rFonts w:ascii="Times New Roman" w:hAnsi="Times New Roman" w:cs="Times New Roman"/>
          <w:i/>
          <w:color w:val="212121"/>
          <w:sz w:val="24"/>
          <w:szCs w:val="24"/>
          <w:lang w:val="es-ES"/>
        </w:rPr>
        <w:t xml:space="preserve"> </w:t>
      </w:r>
      <w:r w:rsidR="000C2309" w:rsidRPr="00496F26">
        <w:rPr>
          <w:rFonts w:ascii="Times New Roman" w:hAnsi="Times New Roman" w:cs="Times New Roman"/>
          <w:i/>
          <w:color w:val="212121"/>
          <w:sz w:val="24"/>
          <w:szCs w:val="24"/>
          <w:lang w:val="es-ES"/>
        </w:rPr>
        <w:t>cuestiones, impactos y medidas de mitigación identificados, por ejemplo, en:</w:t>
      </w:r>
    </w:p>
    <w:p w:rsidR="000C2309" w:rsidRPr="00496F26" w:rsidRDefault="000C2309" w:rsidP="000C2309">
      <w:pPr>
        <w:pStyle w:val="HTMLconformatoprevio"/>
        <w:numPr>
          <w:ilvl w:val="3"/>
          <w:numId w:val="3"/>
        </w:numPr>
        <w:shd w:val="clear" w:color="auto" w:fill="FFFFFF"/>
        <w:tabs>
          <w:tab w:val="clear" w:pos="2748"/>
          <w:tab w:val="left" w:pos="2552"/>
        </w:tabs>
        <w:spacing w:after="120"/>
        <w:ind w:left="392"/>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informes de proyectos, p.ej. EIAS / PGAS</w:t>
      </w:r>
    </w:p>
    <w:p w:rsidR="000C2309" w:rsidRPr="00496F26" w:rsidRDefault="000C2309" w:rsidP="000C2309">
      <w:pPr>
        <w:pStyle w:val="HTMLconformatoprevio"/>
        <w:numPr>
          <w:ilvl w:val="3"/>
          <w:numId w:val="3"/>
        </w:numPr>
        <w:shd w:val="clear" w:color="auto" w:fill="FFFFFF"/>
        <w:tabs>
          <w:tab w:val="clear" w:pos="2748"/>
          <w:tab w:val="left" w:pos="2552"/>
        </w:tabs>
        <w:spacing w:after="120"/>
        <w:ind w:left="392"/>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cualquier requerimiento específico de VBG/EAS</w:t>
      </w:r>
    </w:p>
    <w:p w:rsidR="000C2309" w:rsidRPr="00496F26" w:rsidRDefault="000C2309" w:rsidP="000C2309">
      <w:pPr>
        <w:pStyle w:val="HTMLconformatoprevio"/>
        <w:numPr>
          <w:ilvl w:val="3"/>
          <w:numId w:val="3"/>
        </w:numPr>
        <w:shd w:val="clear" w:color="auto" w:fill="FFFFFF"/>
        <w:tabs>
          <w:tab w:val="clear" w:pos="2748"/>
          <w:tab w:val="left" w:pos="2552"/>
        </w:tabs>
        <w:spacing w:after="120"/>
        <w:ind w:left="392"/>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condiciones de consentimiento / permiso (que son las condiciones del órgano regulador a la que están sujetos cualquier permiso o aprobación otorgada al proyecto)</w:t>
      </w:r>
    </w:p>
    <w:p w:rsidR="000C2309" w:rsidRPr="00496F26" w:rsidRDefault="000C2309" w:rsidP="000C2309">
      <w:pPr>
        <w:pStyle w:val="HTMLconformatoprevio"/>
        <w:numPr>
          <w:ilvl w:val="3"/>
          <w:numId w:val="3"/>
        </w:numPr>
        <w:shd w:val="clear" w:color="auto" w:fill="FFFFFF"/>
        <w:tabs>
          <w:tab w:val="clear" w:pos="2748"/>
          <w:tab w:val="left" w:pos="2552"/>
        </w:tabs>
        <w:spacing w:after="120"/>
        <w:ind w:left="392"/>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las normas requeridas convenciones, estándares o tratados internacionales pertinentes, etc., las normas legales nacionales y/o requerimientos regulatorios y normas requeridas (cuando éstas representan normas más estrictas que las del BID)</w:t>
      </w:r>
    </w:p>
    <w:p w:rsidR="000C2309" w:rsidRPr="00496F26" w:rsidRDefault="000C2309" w:rsidP="000C2309">
      <w:pPr>
        <w:pStyle w:val="HTMLconformatoprevio"/>
        <w:numPr>
          <w:ilvl w:val="3"/>
          <w:numId w:val="3"/>
        </w:numPr>
        <w:shd w:val="clear" w:color="auto" w:fill="FFFFFF"/>
        <w:tabs>
          <w:tab w:val="clear" w:pos="2748"/>
          <w:tab w:val="left" w:pos="2552"/>
        </w:tabs>
        <w:spacing w:after="120"/>
        <w:ind w:left="392"/>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normas pertinentes, p.ej., Alojamiento de los Trabajadores</w:t>
      </w:r>
    </w:p>
    <w:p w:rsidR="000C2309" w:rsidRPr="00496F26" w:rsidRDefault="000C2309" w:rsidP="000C2309">
      <w:pPr>
        <w:pStyle w:val="HTMLconformatoprevio"/>
        <w:numPr>
          <w:ilvl w:val="3"/>
          <w:numId w:val="3"/>
        </w:numPr>
        <w:shd w:val="clear" w:color="auto" w:fill="FFFFFF"/>
        <w:tabs>
          <w:tab w:val="clear" w:pos="2748"/>
          <w:tab w:val="left" w:pos="2552"/>
        </w:tabs>
        <w:spacing w:after="120"/>
        <w:ind w:left="392"/>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normas sectoriales pertinentes, p.ej. Alojamiento de los trabajadores</w:t>
      </w:r>
    </w:p>
    <w:p w:rsidR="000C2309" w:rsidRPr="00496F26" w:rsidRDefault="000C2309" w:rsidP="000C2309">
      <w:pPr>
        <w:pStyle w:val="HTMLconformatoprevio"/>
        <w:numPr>
          <w:ilvl w:val="3"/>
          <w:numId w:val="3"/>
        </w:numPr>
        <w:shd w:val="clear" w:color="auto" w:fill="FFFFFF"/>
        <w:tabs>
          <w:tab w:val="clear" w:pos="2748"/>
          <w:tab w:val="left" w:pos="2552"/>
        </w:tabs>
        <w:spacing w:after="120"/>
        <w:ind w:left="392"/>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mecanismos de atención de quejas.</w:t>
      </w:r>
    </w:p>
    <w:p w:rsidR="000C2309" w:rsidRPr="00496F26" w:rsidRDefault="000C2309" w:rsidP="000C2309">
      <w:pPr>
        <w:pStyle w:val="HTMLconformatoprevio"/>
        <w:shd w:val="clear" w:color="auto" w:fill="FFFFFF"/>
        <w:spacing w:after="120"/>
        <w:jc w:val="both"/>
        <w:rPr>
          <w:rFonts w:ascii="Times New Roman" w:hAnsi="Times New Roman" w:cs="Times New Roman"/>
          <w:i/>
          <w:color w:val="212121"/>
          <w:sz w:val="24"/>
          <w:szCs w:val="24"/>
          <w:lang w:val="es-ES"/>
        </w:rPr>
      </w:pPr>
      <w:r w:rsidRPr="00496F26">
        <w:rPr>
          <w:rFonts w:ascii="Times New Roman" w:hAnsi="Times New Roman" w:cs="Times New Roman"/>
          <w:i/>
          <w:color w:val="212121"/>
          <w:sz w:val="24"/>
          <w:szCs w:val="24"/>
          <w:lang w:val="es-ES"/>
        </w:rPr>
        <w:t>Los tipos de problemas identificados podrían incluir riesgos asociados con: afluencia laboral, propagación de enfermedades transmisibles, acoso sexual, violencia de género, comportamiento ilícito y delincuencia, y mantenimiento de un ambiente seguro, etc.</w:t>
      </w:r>
    </w:p>
    <w:p w:rsidR="000C2309" w:rsidRPr="00496F26" w:rsidRDefault="000C2309" w:rsidP="000C2309">
      <w:pPr>
        <w:pStyle w:val="HTMLconformatoprevio"/>
        <w:shd w:val="clear" w:color="auto" w:fill="FFFFFF"/>
        <w:spacing w:after="60"/>
        <w:jc w:val="both"/>
        <w:rPr>
          <w:rFonts w:ascii="Times New Roman" w:hAnsi="Times New Roman" w:cs="Times New Roman"/>
          <w:color w:val="212121"/>
          <w:sz w:val="24"/>
          <w:szCs w:val="24"/>
          <w:lang w:val="es-ES"/>
        </w:rPr>
      </w:pPr>
    </w:p>
    <w:p w:rsidR="000C2309" w:rsidRPr="002E1828" w:rsidRDefault="000C2309" w:rsidP="00C12CC6">
      <w:pPr>
        <w:spacing w:after="120"/>
        <w:jc w:val="both"/>
        <w:rPr>
          <w:rFonts w:ascii="Times New Roman" w:hAnsi="Times New Roman" w:cs="Times New Roman"/>
          <w:i/>
          <w:color w:val="212121"/>
          <w:sz w:val="24"/>
          <w:szCs w:val="24"/>
          <w:shd w:val="clear" w:color="auto" w:fill="FFFFFF"/>
          <w:lang w:val="es-ES"/>
        </w:rPr>
      </w:pPr>
      <w:r w:rsidRPr="002E1828">
        <w:rPr>
          <w:rFonts w:ascii="Times New Roman" w:hAnsi="Times New Roman" w:cs="Times New Roman"/>
          <w:color w:val="212121"/>
          <w:sz w:val="24"/>
          <w:szCs w:val="24"/>
          <w:lang w:val="es-ES"/>
        </w:rPr>
        <w:t xml:space="preserve">Una Norma de Conducta satisfactoria contendrá obligaciones para todo el personal del Contratista (incluidos los subcontratistas y los trabajadores por jornal) que sean adecuados para abordar las siguientes cuestiones, como mínimo. Pueden añadirse otras obligaciones para responder a inquietudes particulares de la región, la ubicación y el sector del proyecto o a los requisitos específicos del proyecto. </w:t>
      </w:r>
      <w:r w:rsidRPr="002E1828">
        <w:rPr>
          <w:rFonts w:ascii="Times New Roman" w:hAnsi="Times New Roman" w:cs="Times New Roman"/>
          <w:i/>
          <w:color w:val="212121"/>
          <w:sz w:val="24"/>
          <w:szCs w:val="24"/>
          <w:shd w:val="clear" w:color="auto" w:fill="FFFFFF"/>
          <w:lang w:val="es-ES"/>
        </w:rPr>
        <w:t xml:space="preserve">La norma de conducta debe incluir una declaración, que para los efectos de la política y/o las normas de conducta, los términos "menor" o "menores" significan las personas menores de 18 años de edad.  </w:t>
      </w:r>
    </w:p>
    <w:p w:rsidR="000C2309" w:rsidRPr="00496F26" w:rsidRDefault="000C2309" w:rsidP="000C2309">
      <w:pPr>
        <w:pStyle w:val="HTMLconformatoprevio"/>
        <w:shd w:val="clear" w:color="auto" w:fill="FFFFFF"/>
        <w:spacing w:after="120"/>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Los temas a tratar son:</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Cumplimiento de las leyes, normas y reglamentos aplicables de la jurisdicción</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El cumplimiento de los requisitos de salud y seguridad aplicables para proteger a la comunidad local (incluyendo los grupos vulnerables y desfavorecidos), el personal del Contratante, el personal del Contratista (incluyendo el uso de equipo de protección personal prescrito, la prevención de accidentes evitables y la obligación de informar sobre condiciones o prácticas que representan un peligro para la seguridad o amenazan el medio ambiente)</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El uso de sustancias ilegales</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No Discriminación al tratar la comunidad local (incluyendo grupos vulnerables y desfavorecidos), al personal del Contratante, y al personal del Contratista (por ejemplo, en base a la situación familiar, etnia, raza, género, religión, idioma, estado civil, nacimiento, edad, discapacidad (física o mental), orientación sexual, identidad de género, convicción política o estado de salud, cívico o social)</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lastRenderedPageBreak/>
        <w:t>Interacciones con los miembros de la(s) comunidad(es) local(es) y cualquier persona afectada (por ejemplo, para transmitir una actitud de respeto incluyendo su cultura y tradiciones)</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El acoso sexual (por ejemplo, para prohibir el uso del lenguaje o el comportamiento, en particular hacia las mujeres y/o los menores, que sea inapropiado, acosador, abusivo, sexualmente provocativo, humillante o culturalmente inapropiado)</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Violencia, incluida la violencia sexual y / o de género (por ejemplo, actos que infligen daño o sufrimiento físico, mental o sexual, amenazas de tales actos, coacción y privación de libertad)</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Explotación, incluida la explotación y el abuso sexuales (por ejemplo, la prohibición del intercambio de dinero, empleo, bienes o servicios por sexo, incluidos favores sexuales u otras formas de comportamiento humillante, degradante, de explotación o abuso de poder.</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La protección de los niños (incluidas las prohibiciones contra la actividad sexual o el abuso, o comportamiento inaceptable con los niños, limitando las interacciones con los menores y garantizando su seguridad en las zonas del proyecto)</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Requisitos de saneamiento (por ejemplo, para asegurar que los trabajadores utilicen las instalaciones sanitarias especificadas proporcionadas por su Contratante y no las áreas abiertas).</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Evitar los conflictos de intereses (tales como beneficios, contratos o empleo, o cualquier tipo de trato o favores preferenciales, no se proporcionan a ninguna persona con quien haya una conexión financiera, familiar o personal)</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 xml:space="preserve">Respetar las instrucciones de trabajo razonables (incluyendo las normas ambientales </w:t>
      </w:r>
      <w:r w:rsidRPr="00496F26">
        <w:rPr>
          <w:rFonts w:ascii="Times New Roman" w:hAnsi="Times New Roman" w:cs="Times New Roman"/>
          <w:color w:val="212121"/>
          <w:sz w:val="24"/>
          <w:szCs w:val="24"/>
          <w:lang w:val="es-ES"/>
        </w:rPr>
        <w:br/>
        <w:t>y sociales)</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 xml:space="preserve">Protección y uso adecuado de la propiedad (por ejemplo, para prohibir el robo, descuido </w:t>
      </w:r>
      <w:r w:rsidRPr="00496F26">
        <w:rPr>
          <w:rFonts w:ascii="Times New Roman" w:hAnsi="Times New Roman" w:cs="Times New Roman"/>
          <w:color w:val="212121"/>
          <w:sz w:val="24"/>
          <w:szCs w:val="24"/>
          <w:lang w:val="es-ES"/>
        </w:rPr>
        <w:br/>
        <w:t>o desperdicio)</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Obligación de denunciar violaciones de las Normas</w:t>
      </w:r>
    </w:p>
    <w:p w:rsidR="000C2309" w:rsidRPr="00496F26" w:rsidRDefault="000C2309" w:rsidP="000C2309">
      <w:pPr>
        <w:pStyle w:val="HTMLconformatoprevio"/>
        <w:numPr>
          <w:ilvl w:val="1"/>
          <w:numId w:val="2"/>
        </w:numPr>
        <w:shd w:val="clear" w:color="auto" w:fill="FFFFFF"/>
        <w:tabs>
          <w:tab w:val="clear" w:pos="3664"/>
          <w:tab w:val="left" w:pos="3261"/>
        </w:tabs>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No represalias contra los trabajadores que denuncien violaciones a las Normas, si dicho informe se hace de buena fe.</w:t>
      </w:r>
    </w:p>
    <w:p w:rsidR="000C2309" w:rsidRPr="00496F26" w:rsidRDefault="000C2309" w:rsidP="000C2309">
      <w:pPr>
        <w:pStyle w:val="HTMLconformatoprevio"/>
        <w:shd w:val="clear" w:color="auto" w:fill="FFFFFF"/>
        <w:spacing w:after="60"/>
        <w:jc w:val="both"/>
        <w:rPr>
          <w:rFonts w:ascii="Times New Roman" w:hAnsi="Times New Roman" w:cs="Times New Roman"/>
          <w:color w:val="212121"/>
          <w:sz w:val="24"/>
          <w:szCs w:val="24"/>
          <w:lang w:val="es-ES"/>
        </w:rPr>
      </w:pPr>
    </w:p>
    <w:p w:rsidR="000C2309" w:rsidRPr="00496F26" w:rsidRDefault="000C2309" w:rsidP="000C2309">
      <w:pPr>
        <w:pStyle w:val="HTMLconformatoprevio"/>
        <w:shd w:val="clear" w:color="auto" w:fill="FFFFFF"/>
        <w:spacing w:after="60"/>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Las Normas de Conducta deben ser escritas en lenguaje sencillo y firmado por cada Experto para indicar que:</w:t>
      </w:r>
    </w:p>
    <w:p w:rsidR="000C2309" w:rsidRPr="00496F26" w:rsidRDefault="000C2309" w:rsidP="000C2309">
      <w:pPr>
        <w:pStyle w:val="HTMLconformatoprevio"/>
        <w:shd w:val="clear" w:color="auto" w:fill="FFFFFF"/>
        <w:spacing w:after="60"/>
        <w:jc w:val="both"/>
        <w:rPr>
          <w:rFonts w:ascii="Times New Roman" w:hAnsi="Times New Roman" w:cs="Times New Roman"/>
          <w:color w:val="212121"/>
          <w:sz w:val="24"/>
          <w:szCs w:val="24"/>
          <w:lang w:val="es-ES"/>
        </w:rPr>
      </w:pPr>
    </w:p>
    <w:p w:rsidR="000C2309" w:rsidRPr="00496F26" w:rsidRDefault="000C2309" w:rsidP="000C2309">
      <w:pPr>
        <w:pStyle w:val="HTMLconformatoprevio"/>
        <w:numPr>
          <w:ilvl w:val="3"/>
          <w:numId w:val="4"/>
        </w:numPr>
        <w:shd w:val="clear" w:color="auto" w:fill="FFFFFF"/>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recibió una copia de las Normas</w:t>
      </w:r>
    </w:p>
    <w:p w:rsidR="000C2309" w:rsidRPr="00496F26" w:rsidRDefault="000C2309" w:rsidP="000C2309">
      <w:pPr>
        <w:pStyle w:val="HTMLconformatoprevio"/>
        <w:numPr>
          <w:ilvl w:val="3"/>
          <w:numId w:val="4"/>
        </w:numPr>
        <w:shd w:val="clear" w:color="auto" w:fill="FFFFFF"/>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se le explicaron las Normas;</w:t>
      </w:r>
    </w:p>
    <w:p w:rsidR="000C2309" w:rsidRPr="00496F26" w:rsidRDefault="000C2309" w:rsidP="000C2309">
      <w:pPr>
        <w:pStyle w:val="HTMLconformatoprevio"/>
        <w:numPr>
          <w:ilvl w:val="3"/>
          <w:numId w:val="4"/>
        </w:numPr>
        <w:shd w:val="clear" w:color="auto" w:fill="FFFFFF"/>
        <w:spacing w:after="6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reconoció que la adhesión a esta Norma de Conducta es una condición de empleo; y</w:t>
      </w:r>
    </w:p>
    <w:p w:rsidR="000C2309" w:rsidRPr="00496F26" w:rsidRDefault="000C2309" w:rsidP="000C2309">
      <w:pPr>
        <w:pStyle w:val="HTMLconformatoprevio"/>
        <w:numPr>
          <w:ilvl w:val="3"/>
          <w:numId w:val="4"/>
        </w:numPr>
        <w:shd w:val="clear" w:color="auto" w:fill="FFFFFF"/>
        <w:spacing w:after="120"/>
        <w:ind w:left="567"/>
        <w:jc w:val="both"/>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entiende que las violaciones de las Normas pueden resultar en consecuencias graves, hasta el despido, inclusive, o remisión a las autoridades legales.</w:t>
      </w:r>
    </w:p>
    <w:p w:rsidR="000C2309" w:rsidRPr="00496F26" w:rsidRDefault="000C2309" w:rsidP="000C2309">
      <w:pPr>
        <w:pStyle w:val="HTMLconformatoprevio"/>
        <w:shd w:val="clear" w:color="auto" w:fill="FFFFFF"/>
        <w:spacing w:after="120"/>
        <w:jc w:val="both"/>
        <w:rPr>
          <w:rFonts w:ascii="Times New Roman" w:hAnsi="Times New Roman" w:cs="Times New Roman"/>
          <w:color w:val="212121"/>
          <w:sz w:val="24"/>
          <w:szCs w:val="24"/>
          <w:lang w:val="es-ES"/>
        </w:rPr>
      </w:pPr>
    </w:p>
    <w:p w:rsidR="000C2309" w:rsidRPr="00496F26" w:rsidRDefault="000C2309" w:rsidP="000C2309">
      <w:pPr>
        <w:pStyle w:val="HTMLconformatoprevio"/>
        <w:shd w:val="clear" w:color="auto" w:fill="FFFFFF"/>
        <w:spacing w:after="120"/>
        <w:rPr>
          <w:rFonts w:ascii="Times New Roman" w:hAnsi="Times New Roman" w:cs="Times New Roman"/>
          <w:color w:val="212121"/>
          <w:sz w:val="24"/>
          <w:szCs w:val="24"/>
          <w:lang w:val="es-ES"/>
        </w:rPr>
      </w:pPr>
      <w:r w:rsidRPr="00496F26">
        <w:rPr>
          <w:rFonts w:ascii="Times New Roman" w:hAnsi="Times New Roman" w:cs="Times New Roman"/>
          <w:color w:val="212121"/>
          <w:sz w:val="24"/>
          <w:szCs w:val="24"/>
          <w:lang w:val="es-ES"/>
        </w:rPr>
        <w:t>Se desplegará una copia de las Normas en las oficinas del Ingeniero.  Se proporcionará en idiomas apropiado.]</w:t>
      </w:r>
    </w:p>
    <w:p w:rsidR="000C2309" w:rsidRPr="002E1828" w:rsidRDefault="000C2309" w:rsidP="000C2309">
      <w:pPr>
        <w:ind w:left="720"/>
        <w:jc w:val="both"/>
        <w:rPr>
          <w:rFonts w:ascii="Times New Roman" w:hAnsi="Times New Roman" w:cs="Times New Roman"/>
          <w:i/>
          <w:color w:val="000000"/>
          <w:sz w:val="24"/>
          <w:szCs w:val="24"/>
          <w:lang w:val="es-ES"/>
        </w:rPr>
      </w:pPr>
    </w:p>
    <w:p w:rsidR="000C2309" w:rsidRPr="002E1828" w:rsidRDefault="000C2309" w:rsidP="000C2309">
      <w:pPr>
        <w:jc w:val="center"/>
        <w:rPr>
          <w:rFonts w:ascii="Times New Roman" w:hAnsi="Times New Roman" w:cs="Times New Roman"/>
          <w:b/>
          <w:sz w:val="24"/>
          <w:szCs w:val="24"/>
          <w:lang w:val="es-ES"/>
        </w:rPr>
      </w:pPr>
      <w:r w:rsidRPr="002E1828">
        <w:rPr>
          <w:rFonts w:ascii="Times New Roman" w:hAnsi="Times New Roman" w:cs="Times New Roman"/>
          <w:i/>
          <w:color w:val="000000"/>
          <w:sz w:val="24"/>
          <w:szCs w:val="24"/>
          <w:lang w:val="es-ES"/>
        </w:rPr>
        <w:br w:type="page"/>
      </w:r>
      <w:r w:rsidR="001F09F9" w:rsidRPr="001F09F9">
        <w:rPr>
          <w:rFonts w:ascii="Times New Roman" w:hAnsi="Times New Roman" w:cs="Times New Roman"/>
          <w:b/>
          <w:i/>
          <w:color w:val="000000"/>
          <w:sz w:val="24"/>
          <w:szCs w:val="24"/>
          <w:lang w:val="es-ES"/>
        </w:rPr>
        <w:lastRenderedPageBreak/>
        <w:t>ANEXO 1</w:t>
      </w:r>
      <w:r w:rsidR="001F09F9">
        <w:rPr>
          <w:rFonts w:ascii="Times New Roman" w:hAnsi="Times New Roman" w:cs="Times New Roman"/>
          <w:i/>
          <w:color w:val="000000"/>
          <w:sz w:val="24"/>
          <w:szCs w:val="24"/>
          <w:lang w:val="es-ES"/>
        </w:rPr>
        <w:t xml:space="preserve"> </w:t>
      </w:r>
      <w:r w:rsidRPr="002E1828">
        <w:rPr>
          <w:rFonts w:ascii="Times New Roman" w:hAnsi="Times New Roman" w:cs="Times New Roman"/>
          <w:b/>
          <w:sz w:val="24"/>
          <w:szCs w:val="24"/>
          <w:lang w:val="es-ES"/>
        </w:rPr>
        <w:t>Requisitos y Alcance de los Servicios</w:t>
      </w:r>
    </w:p>
    <w:p w:rsidR="000C2309" w:rsidRPr="002E1828" w:rsidRDefault="000C2309" w:rsidP="000C2309">
      <w:pPr>
        <w:jc w:val="center"/>
        <w:rPr>
          <w:rFonts w:ascii="Times New Roman" w:hAnsi="Times New Roman" w:cs="Times New Roman"/>
          <w:b/>
          <w:sz w:val="24"/>
          <w:szCs w:val="24"/>
          <w:lang w:val="es-ES"/>
        </w:rPr>
      </w:pPr>
      <w:r w:rsidRPr="002E1828">
        <w:rPr>
          <w:rFonts w:ascii="Times New Roman" w:hAnsi="Times New Roman" w:cs="Times New Roman"/>
          <w:b/>
          <w:sz w:val="24"/>
          <w:szCs w:val="24"/>
          <w:lang w:val="es-ES"/>
        </w:rPr>
        <w:t>Expertos Clave: Medio Ambiente, Social, Seguridad y Salud en el trabajo (ASSS)</w:t>
      </w:r>
    </w:p>
    <w:p w:rsidR="000C2309" w:rsidRPr="002E1828" w:rsidRDefault="000C2309" w:rsidP="000C2309">
      <w:pPr>
        <w:spacing w:before="240" w:after="120"/>
        <w:rPr>
          <w:rFonts w:ascii="Times New Roman" w:hAnsi="Times New Roman" w:cs="Times New Roman"/>
          <w:b/>
          <w:color w:val="000000"/>
          <w:sz w:val="24"/>
          <w:szCs w:val="24"/>
          <w:lang w:val="es-ES"/>
        </w:rPr>
      </w:pPr>
      <w:r w:rsidRPr="002E1828">
        <w:rPr>
          <w:rFonts w:ascii="Times New Roman" w:hAnsi="Times New Roman" w:cs="Times New Roman"/>
          <w:b/>
          <w:color w:val="000000"/>
          <w:sz w:val="24"/>
          <w:szCs w:val="24"/>
          <w:lang w:val="es-ES"/>
        </w:rPr>
        <w:t>Alcance de los servicios clave de ASSS, tareas y resultados esperados</w:t>
      </w:r>
    </w:p>
    <w:p w:rsidR="000C2309" w:rsidRPr="002E1828" w:rsidRDefault="000C2309" w:rsidP="000C2309">
      <w:pPr>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Asegurar que el desempeño de ASSS del Contratista esté de acuerdo con las buenas prácticas de la industria internacional y que el Contratista cumple con las obligaciones de ASSS.</w:t>
      </w:r>
    </w:p>
    <w:p w:rsidR="000C2309" w:rsidRPr="002E1828" w:rsidRDefault="000C2309" w:rsidP="000C2309">
      <w:pPr>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Esto incluye, pero no se limita a:</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1. </w:t>
      </w:r>
      <w:r w:rsidRPr="002E1828">
        <w:rPr>
          <w:rFonts w:ascii="Times New Roman" w:hAnsi="Times New Roman" w:cs="Times New Roman"/>
          <w:color w:val="000000"/>
          <w:sz w:val="24"/>
          <w:szCs w:val="24"/>
          <w:lang w:val="es-ES"/>
        </w:rPr>
        <w:tab/>
        <w:t>revisar y aprobar el PGAS-Contratista, incluyendo todas las actualizaciones y revisiones (no menos de una vez cada 6 meses);</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2. </w:t>
      </w:r>
      <w:r w:rsidRPr="002E1828">
        <w:rPr>
          <w:rFonts w:ascii="Times New Roman" w:hAnsi="Times New Roman" w:cs="Times New Roman"/>
          <w:color w:val="000000"/>
          <w:sz w:val="24"/>
          <w:szCs w:val="24"/>
          <w:lang w:val="es-ES"/>
        </w:rPr>
        <w:tab/>
        <w:t>revisar y aprobar las disposiciones de ASSS de los planes, propuestas, calendarios y todos los documentos pertinentes del Contratista;</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3. </w:t>
      </w:r>
      <w:r w:rsidRPr="002E1828">
        <w:rPr>
          <w:rFonts w:ascii="Times New Roman" w:hAnsi="Times New Roman" w:cs="Times New Roman"/>
          <w:color w:val="000000"/>
          <w:sz w:val="24"/>
          <w:szCs w:val="24"/>
          <w:lang w:val="es-ES"/>
        </w:rPr>
        <w:tab/>
        <w:t>revisar y asesorar a la persona pertinente (del Ingeniero) sobre los riesgos e impactos de ASSS de cualquier propuesta de cambio de diseño y las implicaciones para el cumplimiento del EIAS, PGAS, reglas de consentimiento / permisos y otros requisitos relevantes del proyecto;</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4. </w:t>
      </w:r>
      <w:r w:rsidRPr="002E1828">
        <w:rPr>
          <w:rFonts w:ascii="Times New Roman" w:hAnsi="Times New Roman" w:cs="Times New Roman"/>
          <w:color w:val="000000"/>
          <w:sz w:val="24"/>
          <w:szCs w:val="24"/>
          <w:lang w:val="es-ES"/>
        </w:rPr>
        <w:tab/>
        <w:t>realizar auditorías, supervisiones y / o inspecciones de cualquier sitio donde el Contratista esté realizando actividades relacionadas con las Obras, para verificar que el Contratista cumpla con los requisitos ASSS, con o sin la presencia de representantes del Contratante o del Contratista, según sea necesario, al menos una vez al mes</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5. </w:t>
      </w:r>
      <w:r w:rsidRPr="002E1828">
        <w:rPr>
          <w:rFonts w:ascii="Times New Roman" w:hAnsi="Times New Roman" w:cs="Times New Roman"/>
          <w:color w:val="000000"/>
          <w:sz w:val="24"/>
          <w:szCs w:val="24"/>
          <w:lang w:val="es-ES"/>
        </w:rPr>
        <w:tab/>
        <w:t>realizar auditorías e inspecciones de los registros de accidentes del Contratista, registros de enlace comunitario, resultados de monitoreo y otra documentación relacionada con el ASSS, según sea necesario, para confirmar que el Contratista cumple con los requisitos ASSS;</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6. </w:t>
      </w:r>
      <w:r w:rsidRPr="002E1828">
        <w:rPr>
          <w:rFonts w:ascii="Times New Roman" w:hAnsi="Times New Roman" w:cs="Times New Roman"/>
          <w:color w:val="000000"/>
          <w:sz w:val="24"/>
          <w:szCs w:val="24"/>
          <w:lang w:val="es-ES"/>
        </w:rPr>
        <w:tab/>
        <w:t>acordar la (s) acción (es) correctiva (s) y su calendario de implementación en caso de incumplimiento de las obligaciones del Contratista en materia de ASSS;</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7. </w:t>
      </w:r>
      <w:r w:rsidRPr="002E1828">
        <w:rPr>
          <w:rFonts w:ascii="Times New Roman" w:hAnsi="Times New Roman" w:cs="Times New Roman"/>
          <w:color w:val="000000"/>
          <w:sz w:val="24"/>
          <w:szCs w:val="24"/>
          <w:lang w:val="es-ES"/>
        </w:rPr>
        <w:tab/>
        <w:t xml:space="preserve">asistir a reuniones, incluyendo reuniones de sitio, reuniones de progreso para discutir y acordar las acciones apropiadas para asegurar el cumplimiento de las obligaciones </w:t>
      </w:r>
      <w:r w:rsidRPr="002E1828">
        <w:rPr>
          <w:rFonts w:ascii="Times New Roman" w:hAnsi="Times New Roman" w:cs="Times New Roman"/>
          <w:color w:val="000000"/>
          <w:sz w:val="24"/>
          <w:szCs w:val="24"/>
          <w:lang w:val="es-ES"/>
        </w:rPr>
        <w:br/>
        <w:t>de ASSS;</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8. </w:t>
      </w:r>
      <w:r w:rsidRPr="002E1828">
        <w:rPr>
          <w:rFonts w:ascii="Times New Roman" w:hAnsi="Times New Roman" w:cs="Times New Roman"/>
          <w:color w:val="000000"/>
          <w:sz w:val="24"/>
          <w:szCs w:val="24"/>
          <w:lang w:val="es-ES"/>
        </w:rPr>
        <w:tab/>
        <w:t>comprobar que los informes del Contratista (contenido y puntualidad) se ajustan a las obligaciones contractuales del Contratista;</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9. </w:t>
      </w:r>
      <w:r w:rsidRPr="002E1828">
        <w:rPr>
          <w:rFonts w:ascii="Times New Roman" w:hAnsi="Times New Roman" w:cs="Times New Roman"/>
          <w:color w:val="000000"/>
          <w:sz w:val="24"/>
          <w:szCs w:val="24"/>
          <w:lang w:val="es-ES"/>
        </w:rPr>
        <w:tab/>
        <w:t xml:space="preserve">revisar y criticar oportunamente la documentación de ASSS del Contratista (incluyendo reportes regulares e informes de incidentes) presentados a </w:t>
      </w:r>
      <w:r w:rsidRPr="002E1828">
        <w:rPr>
          <w:rFonts w:ascii="Times New Roman" w:hAnsi="Times New Roman" w:cs="Times New Roman"/>
          <w:i/>
          <w:color w:val="000000"/>
          <w:sz w:val="24"/>
          <w:szCs w:val="24"/>
          <w:lang w:val="es-ES"/>
        </w:rPr>
        <w:t xml:space="preserve">[Ingeniero Residente o Experto Clave designado bajo la responsabilidad del </w:t>
      </w:r>
      <w:r w:rsidRPr="002E1828">
        <w:rPr>
          <w:rFonts w:ascii="Times New Roman" w:hAnsi="Times New Roman" w:cs="Times New Roman"/>
          <w:i/>
          <w:color w:val="000000"/>
          <w:sz w:val="24"/>
          <w:szCs w:val="24"/>
          <w:lang w:val="es-ES"/>
        </w:rPr>
        <w:lastRenderedPageBreak/>
        <w:t>Ingeniero]</w:t>
      </w:r>
      <w:r w:rsidRPr="002E1828">
        <w:rPr>
          <w:rFonts w:ascii="Times New Roman" w:hAnsi="Times New Roman" w:cs="Times New Roman"/>
          <w:color w:val="000000"/>
          <w:sz w:val="24"/>
          <w:szCs w:val="24"/>
          <w:lang w:val="es-ES"/>
        </w:rPr>
        <w:t xml:space="preserve"> y proporcionar asesoría para asegurar la exactitud y eficacia de la documentación.</w:t>
      </w:r>
    </w:p>
    <w:p w:rsidR="000C2309" w:rsidRPr="002E1828" w:rsidRDefault="000C2309" w:rsidP="000C2309">
      <w:pPr>
        <w:ind w:left="709" w:hanging="425"/>
        <w:rPr>
          <w:rFonts w:ascii="Times New Roman" w:hAnsi="Times New Roman" w:cs="Times New Roman"/>
          <w:color w:val="000000"/>
          <w:sz w:val="24"/>
          <w:szCs w:val="24"/>
          <w:lang w:val="es-ES"/>
        </w:rPr>
      </w:pPr>
      <w:r w:rsidRPr="002E1828">
        <w:rPr>
          <w:rFonts w:ascii="Times New Roman" w:hAnsi="Times New Roman" w:cs="Times New Roman"/>
          <w:color w:val="000000"/>
          <w:sz w:val="24"/>
          <w:szCs w:val="24"/>
          <w:lang w:val="es-ES"/>
        </w:rPr>
        <w:t xml:space="preserve">10. </w:t>
      </w:r>
      <w:r w:rsidRPr="002E1828">
        <w:rPr>
          <w:rFonts w:ascii="Times New Roman" w:hAnsi="Times New Roman" w:cs="Times New Roman"/>
          <w:color w:val="000000"/>
          <w:sz w:val="24"/>
          <w:szCs w:val="24"/>
          <w:lang w:val="es-ES"/>
        </w:rPr>
        <w:tab/>
        <w:t xml:space="preserve">enlazar, de vez en cuando y como sea necesario, con los interesados del proyecto para identificar y discutir cualquier problema real o potencial de ASSS, y reportar a </w:t>
      </w:r>
      <w:r w:rsidRPr="002E1828">
        <w:rPr>
          <w:rFonts w:ascii="Times New Roman" w:hAnsi="Times New Roman" w:cs="Times New Roman"/>
          <w:i/>
          <w:color w:val="000000"/>
          <w:sz w:val="24"/>
          <w:szCs w:val="24"/>
          <w:lang w:val="es-ES"/>
        </w:rPr>
        <w:t>[Ingeniero Residente o Experto Clave designado bajo la responsabilidad del Ingeniero]</w:t>
      </w:r>
      <w:r w:rsidRPr="002E1828">
        <w:rPr>
          <w:rFonts w:ascii="Times New Roman" w:hAnsi="Times New Roman" w:cs="Times New Roman"/>
          <w:color w:val="000000"/>
          <w:sz w:val="24"/>
          <w:szCs w:val="24"/>
          <w:lang w:val="es-ES"/>
        </w:rPr>
        <w:t>;</w:t>
      </w:r>
    </w:p>
    <w:p w:rsidR="000C2309" w:rsidRPr="002E1828" w:rsidRDefault="000C2309" w:rsidP="000C2309">
      <w:pPr>
        <w:ind w:left="709" w:hanging="425"/>
        <w:rPr>
          <w:rFonts w:ascii="Times New Roman" w:hAnsi="Times New Roman" w:cs="Times New Roman"/>
          <w:b/>
          <w:i/>
          <w:color w:val="000000"/>
          <w:sz w:val="24"/>
          <w:szCs w:val="24"/>
          <w:lang w:val="es-ES"/>
        </w:rPr>
      </w:pPr>
      <w:r w:rsidRPr="002E1828">
        <w:rPr>
          <w:rFonts w:ascii="Times New Roman" w:hAnsi="Times New Roman" w:cs="Times New Roman"/>
          <w:color w:val="000000"/>
          <w:sz w:val="24"/>
          <w:szCs w:val="24"/>
          <w:lang w:val="es-ES"/>
        </w:rPr>
        <w:t xml:space="preserve">11. </w:t>
      </w:r>
      <w:r w:rsidRPr="002E1828">
        <w:rPr>
          <w:rFonts w:ascii="Times New Roman" w:hAnsi="Times New Roman" w:cs="Times New Roman"/>
          <w:color w:val="000000"/>
          <w:sz w:val="24"/>
          <w:szCs w:val="24"/>
          <w:lang w:val="es-ES"/>
        </w:rPr>
        <w:tab/>
        <w:t xml:space="preserve">preparar un breve informe mensual que describa el trabajo que el / los experto (s) principal (es) clave de ASSS del Ingeniero ha emprendido, los problemas identificados (incluyendo el incumplimiento del Contratista en materia ASSS) y las acciones tomadas para resolver los problemas. </w:t>
      </w:r>
    </w:p>
    <w:p w:rsidR="007F55E0" w:rsidRDefault="007F55E0"/>
    <w:p w:rsidR="00DF3C32" w:rsidRDefault="00DF3C32"/>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Default="001F09F9"/>
    <w:p w:rsidR="001F09F9" w:rsidRPr="002E1828" w:rsidRDefault="001F09F9" w:rsidP="001F09F9">
      <w:pPr>
        <w:pStyle w:val="Ttulo1"/>
        <w:spacing w:line="240" w:lineRule="auto"/>
        <w:jc w:val="center"/>
        <w:rPr>
          <w:rFonts w:ascii="Times New Roman" w:hAnsi="Times New Roman"/>
          <w:color w:val="auto"/>
          <w:lang w:val="es-ES"/>
        </w:rPr>
      </w:pPr>
      <w:bookmarkStart w:id="4" w:name="_Toc26949458"/>
      <w:r w:rsidRPr="001F09F9">
        <w:rPr>
          <w:rFonts w:ascii="Times New Roman" w:hAnsi="Times New Roman"/>
          <w:i/>
          <w:color w:val="000000"/>
          <w:sz w:val="24"/>
          <w:szCs w:val="24"/>
          <w:lang w:val="es-ES"/>
        </w:rPr>
        <w:lastRenderedPageBreak/>
        <w:t xml:space="preserve">ANEXO </w:t>
      </w:r>
      <w:r>
        <w:rPr>
          <w:rFonts w:ascii="Times New Roman" w:hAnsi="Times New Roman"/>
          <w:i/>
          <w:color w:val="000000"/>
          <w:sz w:val="24"/>
          <w:szCs w:val="24"/>
          <w:lang w:val="es-ES"/>
        </w:rPr>
        <w:t xml:space="preserve">2 </w:t>
      </w:r>
      <w:r w:rsidRPr="002E1828">
        <w:rPr>
          <w:rFonts w:ascii="Times New Roman" w:hAnsi="Times New Roman"/>
          <w:color w:val="auto"/>
          <w:lang w:val="es-ES"/>
        </w:rPr>
        <w:t>Países Elegibles</w:t>
      </w:r>
      <w:bookmarkEnd w:id="4"/>
    </w:p>
    <w:p w:rsidR="001F09F9" w:rsidRPr="002E1828" w:rsidRDefault="001F09F9" w:rsidP="001F09F9">
      <w:pPr>
        <w:spacing w:before="120" w:after="120" w:line="240" w:lineRule="auto"/>
        <w:rPr>
          <w:rFonts w:ascii="Times New Roman" w:eastAsia="Times New Roman" w:hAnsi="Times New Roman" w:cs="Times New Roman"/>
          <w:i/>
          <w:iCs/>
          <w:lang w:val="es-ES"/>
        </w:rPr>
      </w:pPr>
    </w:p>
    <w:p w:rsidR="001F09F9" w:rsidRPr="002E1828" w:rsidRDefault="001F09F9" w:rsidP="001F09F9">
      <w:pPr>
        <w:pStyle w:val="aparagraphs"/>
        <w:rPr>
          <w:i/>
          <w:iCs/>
          <w:lang w:val="es-ES"/>
        </w:rPr>
      </w:pPr>
      <w:r w:rsidRPr="002E1828">
        <w:rPr>
          <w:b/>
          <w:bCs/>
          <w:i/>
          <w:iCs/>
          <w:lang w:val="es-ES"/>
        </w:rPr>
        <w:t>Nota:</w:t>
      </w:r>
      <w:r w:rsidRPr="002E1828">
        <w:rPr>
          <w:i/>
          <w:iCs/>
          <w:lang w:val="es-ES"/>
        </w:rPr>
        <w:t xml:space="preserve"> Las referencias al Banco</w:t>
      </w:r>
      <w:r w:rsidRPr="002E1828">
        <w:rPr>
          <w:b/>
          <w:i/>
          <w:iCs/>
          <w:lang w:val="es-ES"/>
        </w:rPr>
        <w:t xml:space="preserve"> </w:t>
      </w:r>
      <w:r w:rsidRPr="002E1828">
        <w:rPr>
          <w:i/>
          <w:iCs/>
          <w:lang w:val="es-ES"/>
        </w:rPr>
        <w:t xml:space="preserve">incluyen tanto al BID, al BID </w:t>
      </w:r>
      <w:proofErr w:type="spellStart"/>
      <w:r w:rsidRPr="002E1828">
        <w:rPr>
          <w:i/>
          <w:iCs/>
          <w:lang w:val="es-ES"/>
        </w:rPr>
        <w:t>Lab</w:t>
      </w:r>
      <w:proofErr w:type="spellEnd"/>
      <w:r w:rsidRPr="002E1828">
        <w:rPr>
          <w:i/>
          <w:iCs/>
          <w:lang w:val="es-ES"/>
        </w:rPr>
        <w:t xml:space="preserve"> como a cualquier fondo administrado por el Banco. </w:t>
      </w:r>
    </w:p>
    <w:p w:rsidR="001F09F9" w:rsidRPr="002E1828" w:rsidRDefault="001F09F9" w:rsidP="001F09F9">
      <w:pPr>
        <w:pStyle w:val="aparagraphs"/>
        <w:rPr>
          <w:lang w:val="es-ES"/>
        </w:rPr>
      </w:pPr>
      <w:r w:rsidRPr="002E1828">
        <w:rPr>
          <w:i/>
          <w:iCs/>
          <w:lang w:val="es-ES"/>
        </w:rPr>
        <w:t xml:space="preserve">A continuación, se presentan dos opciones para que el Contratante elija la que corresponda dependiendo de donde proviene el Financiamiento. Este puede provenir del Banco Interamericano de Desarrollo (BID), del BID </w:t>
      </w:r>
      <w:proofErr w:type="spellStart"/>
      <w:r w:rsidRPr="002E1828">
        <w:rPr>
          <w:i/>
          <w:iCs/>
          <w:lang w:val="es-ES"/>
        </w:rPr>
        <w:t>Lab</w:t>
      </w:r>
      <w:proofErr w:type="spellEnd"/>
      <w:r w:rsidRPr="002E1828">
        <w:rPr>
          <w:i/>
          <w:iCs/>
          <w:lang w:val="es-ES"/>
        </w:rPr>
        <w:t xml:space="preserve"> u, </w:t>
      </w:r>
      <w:r w:rsidRPr="00496F26">
        <w:rPr>
          <w:i/>
          <w:iCs/>
          <w:snapToGrid/>
          <w:color w:val="000000"/>
          <w:lang w:val="es-ES" w:eastAsia="es-ES" w:bidi="es-ES"/>
        </w:rPr>
        <w:t>ocasionalmente, los contratos pueden ser financiados por un fondo administrado por el Banco que podrían incluir diferentes criterios para la elegibilidad a un grupo particular de países</w:t>
      </w:r>
      <w:r w:rsidRPr="002E1828" w:rsidDel="00074815">
        <w:rPr>
          <w:i/>
          <w:iCs/>
          <w:lang w:val="es-ES"/>
        </w:rPr>
        <w:t xml:space="preserve"> </w:t>
      </w:r>
      <w:r w:rsidRPr="002E1828">
        <w:rPr>
          <w:i/>
          <w:iCs/>
          <w:lang w:val="es-ES"/>
        </w:rPr>
        <w:t>miembros, caso en el cual se deben determinar estos utilizando la última opción:</w:t>
      </w:r>
    </w:p>
    <w:p w:rsidR="001F09F9" w:rsidRPr="002E1828" w:rsidRDefault="001F09F9" w:rsidP="001F09F9">
      <w:pPr>
        <w:spacing w:before="120" w:after="120" w:line="240" w:lineRule="auto"/>
        <w:ind w:left="720"/>
        <w:jc w:val="both"/>
        <w:rPr>
          <w:rFonts w:ascii="Times New Roman" w:eastAsia="Times New Roman" w:hAnsi="Times New Roman" w:cs="Times New Roman"/>
          <w:i/>
          <w:color w:val="0070C0"/>
          <w:lang w:val="es-ES"/>
        </w:rPr>
      </w:pPr>
      <w:r w:rsidRPr="002E1828" w:rsidDel="003F2105">
        <w:rPr>
          <w:rFonts w:ascii="Times New Roman" w:eastAsia="Times New Roman" w:hAnsi="Times New Roman" w:cs="Times New Roman"/>
          <w:i/>
          <w:color w:val="0070C0"/>
          <w:lang w:val="es-ES"/>
        </w:rPr>
        <w:t xml:space="preserve"> </w:t>
      </w:r>
      <w:r w:rsidRPr="002E1828">
        <w:rPr>
          <w:rFonts w:ascii="Times New Roman" w:eastAsia="Times New Roman" w:hAnsi="Times New Roman" w:cs="Times New Roman"/>
          <w:i/>
          <w:color w:val="0070C0"/>
          <w:lang w:val="es-ES"/>
        </w:rPr>
        <w:t>Opción (1) – cuando financie el Banco Interamericano de Desarrollo o el Fondo o Fondo Multilateral de Inversiones (FOMIN), incluir la siguiente lista de países:</w:t>
      </w:r>
    </w:p>
    <w:p w:rsidR="001F09F9" w:rsidRPr="002E1828" w:rsidRDefault="001F09F9" w:rsidP="001F09F9">
      <w:pPr>
        <w:spacing w:before="120" w:after="120" w:line="240" w:lineRule="auto"/>
        <w:ind w:left="72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w:t>
      </w:r>
      <w:r w:rsidRPr="002E1828">
        <w:rPr>
          <w:rFonts w:ascii="Times New Roman" w:eastAsia="Times New Roman" w:hAnsi="Times New Roman" w:cs="Times New Roman"/>
          <w:b/>
          <w:lang w:val="es-ES"/>
        </w:rPr>
        <w:t>Países Elegibl</w:t>
      </w:r>
      <w:r w:rsidRPr="002E1828">
        <w:rPr>
          <w:rFonts w:ascii="Times New Roman" w:eastAsia="Times New Roman" w:hAnsi="Times New Roman" w:cs="Times New Roman"/>
          <w:b/>
          <w:iCs/>
          <w:lang w:val="es-ES"/>
        </w:rPr>
        <w:t>e</w:t>
      </w:r>
      <w:r w:rsidRPr="002E1828">
        <w:rPr>
          <w:rFonts w:ascii="Times New Roman" w:eastAsia="Times New Roman" w:hAnsi="Times New Roman" w:cs="Times New Roman"/>
          <w:b/>
          <w:i/>
          <w:lang w:val="es-ES"/>
        </w:rPr>
        <w:t>s</w:t>
      </w:r>
      <w:r w:rsidRPr="002E1828">
        <w:rPr>
          <w:rFonts w:ascii="Times New Roman" w:eastAsia="Times New Roman" w:hAnsi="Times New Roman" w:cs="Times New Roman"/>
          <w:lang w:val="es-ES"/>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rsidR="001F09F9" w:rsidRPr="002E1828" w:rsidRDefault="001F09F9" w:rsidP="001F09F9">
      <w:pPr>
        <w:tabs>
          <w:tab w:val="left" w:pos="360"/>
        </w:tabs>
        <w:spacing w:after="0" w:line="240" w:lineRule="auto"/>
        <w:ind w:firstLine="720"/>
        <w:rPr>
          <w:rFonts w:ascii="Times New Roman" w:eastAsia="Times New Roman" w:hAnsi="Times New Roman" w:cs="Times New Roman"/>
          <w:b/>
          <w:i/>
          <w:lang w:val="es-ES"/>
        </w:rPr>
      </w:pPr>
      <w:r w:rsidRPr="002E1828">
        <w:rPr>
          <w:rFonts w:ascii="Times New Roman" w:eastAsia="Times New Roman" w:hAnsi="Times New Roman" w:cs="Times New Roman"/>
          <w:b/>
          <w:i/>
          <w:lang w:val="es-ES"/>
        </w:rPr>
        <w:t>Territorios elegibles</w:t>
      </w:r>
    </w:p>
    <w:p w:rsidR="001F09F9" w:rsidRPr="002E1828" w:rsidRDefault="001F09F9" w:rsidP="001F09F9">
      <w:pPr>
        <w:numPr>
          <w:ilvl w:val="0"/>
          <w:numId w:val="14"/>
        </w:numPr>
        <w:tabs>
          <w:tab w:val="left" w:pos="360"/>
        </w:tabs>
        <w:spacing w:after="0" w:line="240" w:lineRule="auto"/>
        <w:ind w:left="1418" w:hanging="608"/>
        <w:rPr>
          <w:rFonts w:ascii="Times New Roman" w:eastAsia="Times New Roman" w:hAnsi="Times New Roman" w:cs="Times New Roman"/>
          <w:lang w:val="es-ES"/>
        </w:rPr>
      </w:pPr>
      <w:r w:rsidRPr="002E1828">
        <w:rPr>
          <w:rFonts w:ascii="Times New Roman" w:eastAsia="Times New Roman" w:hAnsi="Times New Roman" w:cs="Times New Roman"/>
          <w:lang w:val="es-ES"/>
        </w:rPr>
        <w:t xml:space="preserve">Guadalupe, Guyana Francesa, Martinica, Reunión – por ser Departamentos de Francia. </w:t>
      </w:r>
    </w:p>
    <w:p w:rsidR="001F09F9" w:rsidRPr="002E1828" w:rsidRDefault="001F09F9" w:rsidP="001F09F9">
      <w:pPr>
        <w:numPr>
          <w:ilvl w:val="0"/>
          <w:numId w:val="14"/>
        </w:numPr>
        <w:tabs>
          <w:tab w:val="left" w:pos="360"/>
          <w:tab w:val="left" w:pos="1440"/>
        </w:tabs>
        <w:spacing w:after="0" w:line="240" w:lineRule="auto"/>
        <w:ind w:left="1440" w:hanging="630"/>
        <w:rPr>
          <w:rFonts w:ascii="Times New Roman" w:eastAsia="Times New Roman" w:hAnsi="Times New Roman" w:cs="Times New Roman"/>
          <w:lang w:val="es-ES"/>
        </w:rPr>
      </w:pPr>
      <w:r w:rsidRPr="002E1828">
        <w:rPr>
          <w:rFonts w:ascii="Times New Roman" w:eastAsia="Times New Roman" w:hAnsi="Times New Roman" w:cs="Times New Roman"/>
          <w:lang w:val="es-ES"/>
        </w:rPr>
        <w:t>Islas Vírgenes Estadounidenses, Puerto Rico, Guam – por ser Territorios de los Estados Unidos de América.</w:t>
      </w:r>
    </w:p>
    <w:p w:rsidR="001F09F9" w:rsidRPr="002E1828" w:rsidRDefault="001F09F9" w:rsidP="001F09F9">
      <w:pPr>
        <w:numPr>
          <w:ilvl w:val="0"/>
          <w:numId w:val="14"/>
        </w:numPr>
        <w:tabs>
          <w:tab w:val="left" w:pos="360"/>
        </w:tabs>
        <w:spacing w:after="0" w:line="240" w:lineRule="auto"/>
        <w:ind w:left="1440" w:hanging="630"/>
        <w:rPr>
          <w:rFonts w:ascii="Times New Roman" w:eastAsia="Times New Roman" w:hAnsi="Times New Roman" w:cs="Times New Roman"/>
          <w:lang w:val="es-ES"/>
        </w:rPr>
      </w:pPr>
      <w:r w:rsidRPr="002E1828">
        <w:rPr>
          <w:rFonts w:ascii="Times New Roman" w:eastAsia="Times New Roman" w:hAnsi="Times New Roman" w:cs="Times New Roman"/>
          <w:lang w:val="es-ES"/>
        </w:rPr>
        <w:t xml:space="preserve">Aruba – por ser País Constituyente del Reino de los Países Bajos; y </w:t>
      </w:r>
      <w:proofErr w:type="spellStart"/>
      <w:r w:rsidRPr="002E1828">
        <w:rPr>
          <w:rFonts w:ascii="Times New Roman" w:eastAsia="Times New Roman" w:hAnsi="Times New Roman" w:cs="Times New Roman"/>
          <w:lang w:val="es-ES"/>
        </w:rPr>
        <w:t>Bonaire</w:t>
      </w:r>
      <w:proofErr w:type="spellEnd"/>
      <w:r w:rsidRPr="002E1828">
        <w:rPr>
          <w:rFonts w:ascii="Times New Roman" w:eastAsia="Times New Roman" w:hAnsi="Times New Roman" w:cs="Times New Roman"/>
          <w:lang w:val="es-ES"/>
        </w:rPr>
        <w:t xml:space="preserve">, Curazao, Sint Maarten, Sint </w:t>
      </w:r>
      <w:proofErr w:type="spellStart"/>
      <w:r w:rsidRPr="002E1828">
        <w:rPr>
          <w:rFonts w:ascii="Times New Roman" w:eastAsia="Times New Roman" w:hAnsi="Times New Roman" w:cs="Times New Roman"/>
          <w:lang w:val="es-ES"/>
        </w:rPr>
        <w:t>Eustatius</w:t>
      </w:r>
      <w:proofErr w:type="spellEnd"/>
      <w:r w:rsidRPr="002E1828">
        <w:rPr>
          <w:rFonts w:ascii="Times New Roman" w:eastAsia="Times New Roman" w:hAnsi="Times New Roman" w:cs="Times New Roman"/>
          <w:lang w:val="es-ES"/>
        </w:rPr>
        <w:t xml:space="preserve"> – por ser Departamentos de Reino de los Países Bajos.</w:t>
      </w:r>
    </w:p>
    <w:p w:rsidR="001F09F9" w:rsidRPr="002E1828" w:rsidRDefault="001F09F9" w:rsidP="001F09F9">
      <w:pPr>
        <w:numPr>
          <w:ilvl w:val="0"/>
          <w:numId w:val="14"/>
        </w:numPr>
        <w:tabs>
          <w:tab w:val="left" w:pos="360"/>
        </w:tabs>
        <w:spacing w:after="0" w:line="240" w:lineRule="auto"/>
        <w:ind w:left="1418" w:hanging="608"/>
        <w:rPr>
          <w:rFonts w:ascii="Times New Roman" w:eastAsia="Times New Roman" w:hAnsi="Times New Roman" w:cs="Times New Roman"/>
          <w:lang w:val="es-ES"/>
        </w:rPr>
      </w:pPr>
      <w:r w:rsidRPr="002E1828">
        <w:rPr>
          <w:rFonts w:ascii="Times New Roman" w:eastAsia="Times New Roman" w:hAnsi="Times New Roman" w:cs="Times New Roman"/>
          <w:lang w:val="es-ES"/>
        </w:rPr>
        <w:t>Hong Kong – por ser Región Especial Administrativa de la República Popular de China.”</w:t>
      </w:r>
    </w:p>
    <w:p w:rsidR="001F09F9" w:rsidRPr="002E1828" w:rsidRDefault="001F09F9" w:rsidP="001F09F9">
      <w:pPr>
        <w:spacing w:before="120" w:after="120" w:line="240" w:lineRule="auto"/>
        <w:ind w:left="720"/>
        <w:rPr>
          <w:rFonts w:ascii="Times New Roman" w:eastAsia="Times New Roman" w:hAnsi="Times New Roman" w:cs="Times New Roman"/>
          <w:i/>
          <w:color w:val="0070C0"/>
          <w:lang w:val="es-ES"/>
        </w:rPr>
      </w:pPr>
    </w:p>
    <w:p w:rsidR="001F09F9" w:rsidRPr="002E1828" w:rsidRDefault="001F09F9" w:rsidP="001F09F9">
      <w:pPr>
        <w:spacing w:before="120" w:after="120" w:line="240" w:lineRule="auto"/>
        <w:ind w:left="720"/>
        <w:rPr>
          <w:rFonts w:ascii="Times New Roman" w:eastAsia="Times New Roman" w:hAnsi="Times New Roman" w:cs="Times New Roman"/>
          <w:i/>
          <w:color w:val="0070C0"/>
          <w:lang w:val="es-ES"/>
        </w:rPr>
      </w:pPr>
      <w:r w:rsidRPr="002E1828">
        <w:rPr>
          <w:rFonts w:ascii="Times New Roman" w:eastAsia="Times New Roman" w:hAnsi="Times New Roman" w:cs="Times New Roman"/>
          <w:i/>
          <w:color w:val="0070C0"/>
          <w:lang w:val="es-ES"/>
        </w:rPr>
        <w:t>Opción (2) – cuando la financiación se haga por un Fondo administrado por el Banco, indique la lista de países elegibles:</w:t>
      </w:r>
    </w:p>
    <w:p w:rsidR="001F09F9" w:rsidRPr="002E1828" w:rsidRDefault="001F09F9" w:rsidP="001F09F9">
      <w:pPr>
        <w:spacing w:before="120" w:after="120" w:line="240" w:lineRule="auto"/>
        <w:ind w:left="720"/>
        <w:jc w:val="both"/>
        <w:rPr>
          <w:rFonts w:ascii="Times New Roman" w:eastAsia="Times New Roman" w:hAnsi="Times New Roman" w:cs="Times New Roman"/>
          <w:i/>
          <w:color w:val="0070C0"/>
          <w:lang w:val="es-ES"/>
        </w:rPr>
      </w:pPr>
      <w:r w:rsidRPr="002E1828">
        <w:rPr>
          <w:rFonts w:ascii="Times New Roman" w:eastAsia="Times New Roman" w:hAnsi="Times New Roman" w:cs="Times New Roman"/>
          <w:lang w:val="es-ES"/>
        </w:rPr>
        <w:t xml:space="preserve">“Los Países Elegibles: </w:t>
      </w:r>
      <w:r w:rsidRPr="002E1828">
        <w:rPr>
          <w:rFonts w:ascii="Times New Roman" w:eastAsia="Times New Roman" w:hAnsi="Times New Roman" w:cs="Times New Roman"/>
          <w:i/>
          <w:color w:val="0070C0"/>
          <w:lang w:val="es-ES"/>
        </w:rPr>
        <w:t>[Incluya la lista de países]</w:t>
      </w:r>
    </w:p>
    <w:p w:rsidR="001F09F9" w:rsidRPr="002E1828" w:rsidRDefault="001F09F9" w:rsidP="001F09F9">
      <w:pPr>
        <w:spacing w:before="120" w:after="120" w:line="240" w:lineRule="auto"/>
        <w:rPr>
          <w:rFonts w:ascii="Times New Roman" w:eastAsia="Times New Roman" w:hAnsi="Times New Roman" w:cs="Times New Roman"/>
          <w:u w:val="single"/>
          <w:lang w:val="es-ES"/>
        </w:rPr>
      </w:pPr>
      <w:r w:rsidRPr="002E1828">
        <w:rPr>
          <w:rFonts w:ascii="Times New Roman" w:eastAsia="Times New Roman" w:hAnsi="Times New Roman" w:cs="Times New Roman"/>
          <w:u w:val="single"/>
          <w:lang w:val="es-ES"/>
        </w:rPr>
        <w:t>Nacionalidad y origen de Bienes y Criterios para los Servicios</w:t>
      </w:r>
    </w:p>
    <w:p w:rsidR="001F09F9" w:rsidRPr="002E1828" w:rsidRDefault="001F09F9" w:rsidP="001F09F9">
      <w:pPr>
        <w:spacing w:before="120" w:after="120" w:line="240" w:lineRule="auto"/>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rsidR="001F09F9" w:rsidRPr="002E1828" w:rsidRDefault="001F09F9" w:rsidP="001F09F9">
      <w:pPr>
        <w:keepNext/>
        <w:spacing w:before="120" w:after="120" w:line="240" w:lineRule="auto"/>
        <w:ind w:left="360"/>
        <w:jc w:val="both"/>
        <w:rPr>
          <w:rFonts w:ascii="Times New Roman" w:eastAsia="Times New Roman" w:hAnsi="Times New Roman" w:cs="Times New Roman"/>
          <w:lang w:val="es-ES"/>
        </w:rPr>
      </w:pPr>
      <w:r w:rsidRPr="002E1828">
        <w:rPr>
          <w:rFonts w:ascii="Times New Roman" w:eastAsia="Times New Roman" w:hAnsi="Times New Roman" w:cs="Times New Roman"/>
          <w:u w:val="single"/>
          <w:lang w:val="es-ES"/>
        </w:rPr>
        <w:t>(A) Nacionalidad</w:t>
      </w:r>
      <w:r w:rsidRPr="002E1828">
        <w:rPr>
          <w:rFonts w:ascii="Times New Roman" w:eastAsia="Times New Roman" w:hAnsi="Times New Roman" w:cs="Times New Roman"/>
          <w:lang w:val="es-ES"/>
        </w:rPr>
        <w:t>.</w:t>
      </w:r>
    </w:p>
    <w:p w:rsidR="001F09F9" w:rsidRPr="002E1828" w:rsidRDefault="001F09F9" w:rsidP="001F09F9">
      <w:pPr>
        <w:keepNext/>
        <w:spacing w:before="120" w:after="120" w:line="240" w:lineRule="auto"/>
        <w:ind w:left="72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 xml:space="preserve">a) </w:t>
      </w:r>
      <w:r w:rsidRPr="002E1828">
        <w:rPr>
          <w:rFonts w:ascii="Times New Roman" w:eastAsia="Times New Roman" w:hAnsi="Times New Roman" w:cs="Times New Roman"/>
          <w:b/>
          <w:bCs/>
          <w:lang w:val="es-ES"/>
        </w:rPr>
        <w:t>Un individuo</w:t>
      </w:r>
      <w:r w:rsidRPr="002E1828">
        <w:rPr>
          <w:rFonts w:ascii="Times New Roman" w:eastAsia="Times New Roman" w:hAnsi="Times New Roman" w:cs="Times New Roman"/>
          <w:lang w:val="es-ES"/>
        </w:rPr>
        <w:t xml:space="preserve"> es considerado un nacional de un país miembro del Banco si cumple con los siguientes requisitos:</w:t>
      </w:r>
    </w:p>
    <w:p w:rsidR="001F09F9" w:rsidRPr="002E1828" w:rsidRDefault="001F09F9" w:rsidP="001F09F9">
      <w:pPr>
        <w:numPr>
          <w:ilvl w:val="0"/>
          <w:numId w:val="12"/>
        </w:numPr>
        <w:tabs>
          <w:tab w:val="num" w:pos="1440"/>
        </w:tabs>
        <w:spacing w:before="120" w:after="120" w:line="240" w:lineRule="auto"/>
        <w:ind w:left="1440" w:hanging="216"/>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 xml:space="preserve">es ciudadano de un país miembro; o </w:t>
      </w:r>
    </w:p>
    <w:p w:rsidR="001F09F9" w:rsidRPr="002E1828" w:rsidRDefault="001F09F9" w:rsidP="001F09F9">
      <w:pPr>
        <w:spacing w:before="120" w:after="120" w:line="240" w:lineRule="auto"/>
        <w:ind w:left="1440" w:hanging="360"/>
        <w:jc w:val="both"/>
        <w:rPr>
          <w:rFonts w:ascii="Times New Roman" w:eastAsia="Times New Roman" w:hAnsi="Times New Roman" w:cs="Times New Roman"/>
          <w:lang w:val="es-ES"/>
        </w:rPr>
      </w:pPr>
      <w:proofErr w:type="gramStart"/>
      <w:r w:rsidRPr="002E1828">
        <w:rPr>
          <w:rFonts w:ascii="Times New Roman" w:eastAsia="Times New Roman" w:hAnsi="Times New Roman" w:cs="Times New Roman"/>
          <w:lang w:val="es-ES"/>
        </w:rPr>
        <w:t>ii</w:t>
      </w:r>
      <w:proofErr w:type="gramEnd"/>
      <w:r w:rsidRPr="002E1828">
        <w:rPr>
          <w:rFonts w:ascii="Times New Roman" w:eastAsia="Times New Roman" w:hAnsi="Times New Roman" w:cs="Times New Roman"/>
          <w:lang w:val="es-ES"/>
        </w:rPr>
        <w:tab/>
        <w:t>ha establecido su domicilio en un país miembro como residente “bona fide” y está legalmente habilitado para trabajar en el país del domicilio.</w:t>
      </w:r>
    </w:p>
    <w:p w:rsidR="001F09F9" w:rsidRPr="002E1828" w:rsidRDefault="001F09F9" w:rsidP="001F09F9">
      <w:pPr>
        <w:tabs>
          <w:tab w:val="left" w:pos="-720"/>
        </w:tabs>
        <w:suppressAutoHyphens/>
        <w:spacing w:before="120" w:after="120" w:line="240" w:lineRule="auto"/>
        <w:ind w:left="720"/>
        <w:jc w:val="both"/>
        <w:rPr>
          <w:rFonts w:ascii="Times New Roman" w:eastAsia="Times New Roman" w:hAnsi="Times New Roman" w:cs="Times New Roman"/>
          <w:spacing w:val="-2"/>
          <w:lang w:val="es-ES" w:eastAsia="it-IT"/>
        </w:rPr>
      </w:pPr>
      <w:r w:rsidRPr="002E1828">
        <w:rPr>
          <w:rFonts w:ascii="Times New Roman" w:eastAsia="Times New Roman" w:hAnsi="Times New Roman" w:cs="Times New Roman"/>
          <w:spacing w:val="-2"/>
          <w:lang w:val="es-ES" w:eastAsia="it-IT"/>
        </w:rPr>
        <w:t xml:space="preserve">b) </w:t>
      </w:r>
      <w:r w:rsidRPr="002E1828">
        <w:rPr>
          <w:rFonts w:ascii="Times New Roman" w:eastAsia="Times New Roman" w:hAnsi="Times New Roman" w:cs="Times New Roman"/>
          <w:b/>
          <w:bCs/>
          <w:spacing w:val="-2"/>
          <w:lang w:val="es-ES" w:eastAsia="it-IT"/>
        </w:rPr>
        <w:t xml:space="preserve">Una firma </w:t>
      </w:r>
      <w:r w:rsidRPr="002E1828">
        <w:rPr>
          <w:rFonts w:ascii="Times New Roman" w:eastAsia="Times New Roman" w:hAnsi="Times New Roman" w:cs="Times New Roman"/>
          <w:spacing w:val="-2"/>
          <w:lang w:val="es-ES" w:eastAsia="it-IT"/>
        </w:rPr>
        <w:t>es considerada que tiene la nacionalidad de un país miembro si cumple los siguientes dos requisitos:</w:t>
      </w:r>
    </w:p>
    <w:p w:rsidR="001F09F9" w:rsidRPr="002E1828" w:rsidRDefault="001F09F9" w:rsidP="001F09F9">
      <w:pPr>
        <w:numPr>
          <w:ilvl w:val="0"/>
          <w:numId w:val="13"/>
        </w:numPr>
        <w:tabs>
          <w:tab w:val="num" w:pos="1440"/>
        </w:tabs>
        <w:spacing w:before="120" w:after="120" w:line="240" w:lineRule="auto"/>
        <w:ind w:left="1440" w:hanging="288"/>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lastRenderedPageBreak/>
        <w:t xml:space="preserve">está legalmente constituida o incorporada bajo las leyes de un país miembro del Banco; y </w:t>
      </w:r>
    </w:p>
    <w:p w:rsidR="001F09F9" w:rsidRPr="002E1828" w:rsidRDefault="001F09F9" w:rsidP="001F09F9">
      <w:pPr>
        <w:numPr>
          <w:ilvl w:val="0"/>
          <w:numId w:val="13"/>
        </w:numPr>
        <w:tabs>
          <w:tab w:val="num" w:pos="1440"/>
        </w:tabs>
        <w:spacing w:before="120" w:after="120" w:line="240" w:lineRule="auto"/>
        <w:ind w:left="1440" w:hanging="288"/>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más del cincuenta por ciento (50%) del capital de la firma es de propiedad de individuos o firmas de países miembros del Banco.</w:t>
      </w:r>
    </w:p>
    <w:p w:rsidR="001F09F9" w:rsidRPr="002E1828" w:rsidRDefault="001F09F9" w:rsidP="001F09F9">
      <w:pPr>
        <w:spacing w:before="120" w:after="120" w:line="240" w:lineRule="auto"/>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 xml:space="preserve">Todos los integrantes de una </w:t>
      </w:r>
      <w:r w:rsidRPr="002E1828">
        <w:rPr>
          <w:rFonts w:ascii="Times New Roman" w:eastAsia="Times New Roman" w:hAnsi="Times New Roman" w:cs="Times New Roman"/>
          <w:i/>
          <w:iCs/>
          <w:lang w:val="es-ES"/>
        </w:rPr>
        <w:t>APCA</w:t>
      </w:r>
      <w:r w:rsidRPr="002E1828">
        <w:rPr>
          <w:rFonts w:ascii="Times New Roman" w:eastAsia="Times New Roman" w:hAnsi="Times New Roman" w:cs="Times New Roman"/>
          <w:lang w:val="es-ES"/>
        </w:rPr>
        <w:t xml:space="preserve"> y todos los subcontratistas deben cumplir con los criterios de nacionalidad que se indican arriba.</w:t>
      </w:r>
    </w:p>
    <w:p w:rsidR="001F09F9" w:rsidRPr="002E1828" w:rsidRDefault="001F09F9" w:rsidP="001F09F9">
      <w:pPr>
        <w:spacing w:before="120" w:after="120" w:line="240" w:lineRule="auto"/>
        <w:ind w:left="360"/>
        <w:jc w:val="both"/>
        <w:rPr>
          <w:rFonts w:ascii="Times New Roman" w:eastAsia="Times New Roman" w:hAnsi="Times New Roman" w:cs="Times New Roman"/>
          <w:u w:val="single"/>
          <w:lang w:val="es-ES"/>
        </w:rPr>
      </w:pPr>
      <w:r w:rsidRPr="002E1828">
        <w:rPr>
          <w:rFonts w:ascii="Times New Roman" w:eastAsia="Times New Roman" w:hAnsi="Times New Roman" w:cs="Times New Roman"/>
          <w:u w:val="single"/>
          <w:lang w:val="es-ES"/>
        </w:rPr>
        <w:t>(B) Origen de los Bienes.</w:t>
      </w:r>
    </w:p>
    <w:p w:rsidR="001F09F9" w:rsidRPr="002E1828" w:rsidRDefault="001F09F9" w:rsidP="001F09F9">
      <w:pPr>
        <w:spacing w:before="120" w:after="120" w:line="240" w:lineRule="auto"/>
        <w:ind w:left="72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Los bienes que tengan su origen en un país miembro del Banco, si han sido explotados, cultivados o producidos en un país miembro del Banco. Se considera que un producto ha sido producido cuando mediante manufactura, procesamiento o ensamble, resulte otro artículo comercialmente reconocido que se diferencie sustancialmente en sus características básicas, función o propósito de la utilidad de sus partes o componentes.</w:t>
      </w:r>
    </w:p>
    <w:p w:rsidR="001F09F9" w:rsidRPr="002E1828" w:rsidRDefault="001F09F9" w:rsidP="001F09F9">
      <w:pPr>
        <w:tabs>
          <w:tab w:val="left" w:pos="-720"/>
        </w:tabs>
        <w:suppressAutoHyphens/>
        <w:spacing w:before="120" w:after="120" w:line="240" w:lineRule="auto"/>
        <w:ind w:left="720"/>
        <w:jc w:val="both"/>
        <w:rPr>
          <w:rFonts w:ascii="Times New Roman" w:eastAsia="Times New Roman" w:hAnsi="Times New Roman" w:cs="Times New Roman"/>
          <w:spacing w:val="-2"/>
          <w:lang w:val="es-ES" w:eastAsia="it-IT"/>
        </w:rPr>
      </w:pPr>
      <w:r w:rsidRPr="002E1828">
        <w:rPr>
          <w:rFonts w:ascii="Times New Roman" w:eastAsia="Times New Roman" w:hAnsi="Times New Roman" w:cs="Times New Roman"/>
          <w:spacing w:val="-2"/>
          <w:lang w:val="es-ES" w:eastAsia="it-IT"/>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rsidR="001F09F9" w:rsidRPr="002E1828" w:rsidRDefault="001F09F9" w:rsidP="001F09F9">
      <w:pPr>
        <w:spacing w:before="120" w:after="120" w:line="240" w:lineRule="auto"/>
        <w:ind w:left="72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 xml:space="preserve">Para propósitos de origen, los productos rotulados “hechos en la Unión Europea” serán elegibles sin necesidad de identificar el correspondiente país específico de la Unión Europea.  </w:t>
      </w:r>
    </w:p>
    <w:p w:rsidR="001F09F9" w:rsidRPr="002E1828" w:rsidRDefault="001F09F9" w:rsidP="001F09F9">
      <w:pPr>
        <w:spacing w:before="120" w:after="120" w:line="240" w:lineRule="auto"/>
        <w:ind w:left="72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El origen de los materiales, partes o componentes de los productos o la nacionalidad de la firma que produce, ensambla, distribuye o vende los productos no determina el origen de los mismos.</w:t>
      </w:r>
    </w:p>
    <w:p w:rsidR="001F09F9" w:rsidRPr="002E1828" w:rsidRDefault="001F09F9" w:rsidP="001F09F9">
      <w:pPr>
        <w:tabs>
          <w:tab w:val="left" w:pos="180"/>
        </w:tabs>
        <w:spacing w:before="120" w:after="120" w:line="240" w:lineRule="auto"/>
        <w:ind w:left="360"/>
        <w:rPr>
          <w:rFonts w:ascii="Times New Roman" w:eastAsia="Times New Roman" w:hAnsi="Times New Roman" w:cs="Times New Roman"/>
          <w:u w:val="single"/>
          <w:lang w:val="es-ES"/>
        </w:rPr>
      </w:pPr>
      <w:r w:rsidRPr="002E1828">
        <w:rPr>
          <w:rFonts w:ascii="Times New Roman" w:eastAsia="Times New Roman" w:hAnsi="Times New Roman" w:cs="Times New Roman"/>
          <w:u w:val="single"/>
          <w:lang w:val="es-ES"/>
        </w:rPr>
        <w:t>(C) Origen de Servicios.</w:t>
      </w:r>
    </w:p>
    <w:p w:rsidR="001F09F9" w:rsidRDefault="001F09F9" w:rsidP="001F09F9">
      <w:pPr>
        <w:tabs>
          <w:tab w:val="left" w:pos="720"/>
          <w:tab w:val="right" w:leader="dot" w:pos="8640"/>
        </w:tabs>
        <w:spacing w:before="120" w:after="120" w:line="240" w:lineRule="auto"/>
        <w:ind w:left="72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r w:rsidRPr="002E1828" w:rsidDel="00603964">
        <w:rPr>
          <w:rFonts w:ascii="Times New Roman" w:eastAsia="Times New Roman" w:hAnsi="Times New Roman" w:cs="Times New Roman"/>
          <w:lang w:val="es-ES"/>
        </w:rPr>
        <w:t xml:space="preserve"> </w:t>
      </w:r>
    </w:p>
    <w:sectPr w:rsidR="001F09F9">
      <w:headerReference w:type="even" r:id="rId9"/>
      <w:head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113" w:rsidRDefault="001C6113">
      <w:pPr>
        <w:spacing w:after="0" w:line="240" w:lineRule="auto"/>
      </w:pPr>
      <w:r>
        <w:separator/>
      </w:r>
    </w:p>
  </w:endnote>
  <w:endnote w:type="continuationSeparator" w:id="0">
    <w:p w:rsidR="001C6113" w:rsidRDefault="001C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113" w:rsidRDefault="001C6113">
      <w:pPr>
        <w:spacing w:after="0" w:line="240" w:lineRule="auto"/>
      </w:pPr>
      <w:r>
        <w:separator/>
      </w:r>
    </w:p>
  </w:footnote>
  <w:footnote w:type="continuationSeparator" w:id="0">
    <w:p w:rsidR="001C6113" w:rsidRDefault="001C6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A4" w:rsidRDefault="008056A4" w:rsidP="007F55E0">
    <w:pPr>
      <w:pStyle w:val="Encabezado"/>
      <w:ind w:right="72"/>
    </w:pPr>
    <w:proofErr w:type="spellStart"/>
    <w:r>
      <w:t>Sección</w:t>
    </w:r>
    <w:proofErr w:type="spellEnd"/>
    <w:r>
      <w:t xml:space="preserve"> VII. Términos de referencia</w:t>
    </w:r>
    <w:r>
      <w:tab/>
    </w:r>
    <w:r>
      <w:fldChar w:fldCharType="begin"/>
    </w:r>
    <w:r>
      <w:instrText xml:space="preserve"> PAGE   \* MERGEFORMAT </w:instrText>
    </w:r>
    <w:r>
      <w:fldChar w:fldCharType="separate"/>
    </w:r>
    <w:r>
      <w:rPr>
        <w:noProof/>
      </w:rPr>
      <w:t>86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A4" w:rsidRPr="00956B13" w:rsidRDefault="008056A4" w:rsidP="007F55E0">
    <w:pPr>
      <w:pStyle w:val="Encabezado"/>
      <w:pBdr>
        <w:bottom w:val="single" w:sz="4" w:space="1" w:color="auto"/>
      </w:pBdr>
      <w:rPr>
        <w:rFonts w:ascii="Times New Roman" w:hAnsi="Times New Roman" w:cs="Times New Roman"/>
        <w:lang w:val="es-ES"/>
      </w:rPr>
    </w:pPr>
    <w:r w:rsidRPr="00394E40">
      <w:rPr>
        <w:rStyle w:val="Nmerodepgina"/>
        <w:rFonts w:ascii="Times New Roman" w:hAnsi="Times New Roman"/>
        <w:lang w:val="es-ES"/>
      </w:rPr>
      <w:fldChar w:fldCharType="begin"/>
    </w:r>
    <w:r w:rsidRPr="00394E40">
      <w:rPr>
        <w:rStyle w:val="Nmerodepgina"/>
        <w:rFonts w:ascii="Times New Roman" w:hAnsi="Times New Roman"/>
        <w:lang w:val="es-ES"/>
      </w:rPr>
      <w:instrText xml:space="preserve"> PAGE </w:instrText>
    </w:r>
    <w:r w:rsidRPr="00394E40">
      <w:rPr>
        <w:rStyle w:val="Nmerodepgina"/>
        <w:rFonts w:ascii="Times New Roman" w:hAnsi="Times New Roman"/>
        <w:lang w:val="es-ES"/>
      </w:rPr>
      <w:fldChar w:fldCharType="separate"/>
    </w:r>
    <w:r w:rsidR="00382463">
      <w:rPr>
        <w:rStyle w:val="Nmerodepgina"/>
        <w:rFonts w:ascii="Times New Roman" w:hAnsi="Times New Roman"/>
        <w:noProof/>
        <w:lang w:val="es-ES"/>
      </w:rPr>
      <w:t>2</w:t>
    </w:r>
    <w:r w:rsidRPr="00394E40">
      <w:rPr>
        <w:rStyle w:val="Nmerodepgina"/>
        <w:rFonts w:ascii="Times New Roman" w:hAnsi="Times New Roman"/>
        <w:lang w:val="es-ES"/>
      </w:rPr>
      <w:fldChar w:fldCharType="end"/>
    </w:r>
    <w:r w:rsidRPr="00956B13">
      <w:rPr>
        <w:rStyle w:val="Nmerodepgina"/>
        <w:rFonts w:ascii="Times New Roman" w:hAnsi="Times New Roman"/>
        <w:lang w:val="es-ES"/>
      </w:rPr>
      <w:tab/>
    </w:r>
    <w:r w:rsidRPr="00956B13">
      <w:rPr>
        <w:rStyle w:val="Nmerodepgina"/>
        <w:rFonts w:ascii="Times New Roman" w:hAnsi="Times New Roman"/>
        <w:lang w:val="es-ES"/>
      </w:rPr>
      <w:tab/>
    </w:r>
    <w:r w:rsidRPr="00956B13">
      <w:rPr>
        <w:rFonts w:ascii="Times New Roman" w:hAnsi="Times New Roman" w:cs="Times New Roman"/>
        <w:lang w:val="es-ES"/>
      </w:rPr>
      <w:t>Términos de Referencia</w:t>
    </w:r>
  </w:p>
  <w:p w:rsidR="008056A4" w:rsidRPr="002E1828" w:rsidRDefault="008056A4" w:rsidP="007F55E0">
    <w:pPr>
      <w:pStyle w:val="Encabezado"/>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A4" w:rsidRPr="002E1828" w:rsidRDefault="008056A4" w:rsidP="007F55E0">
    <w:pPr>
      <w:pStyle w:val="Encabezado"/>
      <w:pBdr>
        <w:bottom w:val="single" w:sz="4" w:space="1" w:color="auto"/>
      </w:pBdr>
      <w:rPr>
        <w:rStyle w:val="Nmerodepgina"/>
        <w:rFonts w:ascii="Times New Roman" w:hAnsi="Times New Roman"/>
        <w:lang w:val="es-ES"/>
      </w:rPr>
    </w:pPr>
    <w:r w:rsidRPr="002E1828">
      <w:rPr>
        <w:rStyle w:val="Nmerodepgina"/>
        <w:rFonts w:ascii="Times New Roman" w:hAnsi="Times New Roman"/>
        <w:lang w:val="es-ES"/>
      </w:rPr>
      <w:t xml:space="preserve">Sección </w:t>
    </w:r>
    <w:r w:rsidRPr="002E1828">
      <w:rPr>
        <w:rStyle w:val="Nmerodepgina"/>
        <w:lang w:val="es-ES"/>
      </w:rPr>
      <w:t>VII</w:t>
    </w:r>
    <w:r w:rsidRPr="002E1828">
      <w:rPr>
        <w:rStyle w:val="Nmerodepgina"/>
        <w:rFonts w:ascii="Times New Roman" w:hAnsi="Times New Roman"/>
        <w:lang w:val="es-ES"/>
      </w:rPr>
      <w:t>. Términos de Referencia</w:t>
    </w:r>
    <w:r w:rsidRPr="002E1828">
      <w:rPr>
        <w:rStyle w:val="Nmerodepgina"/>
        <w:rFonts w:ascii="Times New Roman" w:hAnsi="Times New Roman"/>
        <w:lang w:val="es-ES"/>
      </w:rPr>
      <w:tab/>
    </w:r>
    <w:r w:rsidRPr="002E1828">
      <w:rPr>
        <w:rStyle w:val="Nmerodepgina"/>
        <w:rFonts w:ascii="Times New Roman" w:hAnsi="Times New Roman"/>
        <w:lang w:val="es-ES"/>
      </w:rPr>
      <w:tab/>
    </w:r>
    <w:r w:rsidRPr="002E1828">
      <w:rPr>
        <w:rStyle w:val="Nmerodepgina"/>
        <w:rFonts w:ascii="Times New Roman" w:hAnsi="Times New Roman"/>
        <w:lang w:val="es-ES"/>
      </w:rPr>
      <w:fldChar w:fldCharType="begin"/>
    </w:r>
    <w:r w:rsidRPr="002E1828">
      <w:rPr>
        <w:rStyle w:val="Nmerodepgina"/>
        <w:rFonts w:ascii="Times New Roman" w:hAnsi="Times New Roman"/>
        <w:lang w:val="es-ES"/>
      </w:rPr>
      <w:instrText xml:space="preserve"> PAGE   \* MERGEFORMAT </w:instrText>
    </w:r>
    <w:r w:rsidRPr="002E1828">
      <w:rPr>
        <w:rStyle w:val="Nmerodepgina"/>
        <w:rFonts w:ascii="Times New Roman" w:hAnsi="Times New Roman"/>
        <w:lang w:val="es-ES"/>
      </w:rPr>
      <w:fldChar w:fldCharType="separate"/>
    </w:r>
    <w:r w:rsidR="00A50B70">
      <w:rPr>
        <w:rStyle w:val="Nmerodepgina"/>
        <w:rFonts w:ascii="Times New Roman" w:hAnsi="Times New Roman"/>
        <w:noProof/>
        <w:lang w:val="es-ES"/>
      </w:rPr>
      <w:t>1</w:t>
    </w:r>
    <w:r w:rsidRPr="002E1828">
      <w:rPr>
        <w:rStyle w:val="Nmerodepgina"/>
        <w:rFonts w:ascii="Times New Roman" w:hAnsi="Times New Roman"/>
        <w:lang w:val="es-E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854B5"/>
    <w:multiLevelType w:val="hybridMultilevel"/>
    <w:tmpl w:val="FBE400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7BA60C8"/>
    <w:multiLevelType w:val="hybridMultilevel"/>
    <w:tmpl w:val="A844BDAE"/>
    <w:lvl w:ilvl="0" w:tplc="300A000F">
      <w:start w:val="7"/>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15:restartNumberingAfterBreak="0">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5" w15:restartNumberingAfterBreak="0">
    <w:nsid w:val="2378719F"/>
    <w:multiLevelType w:val="hybridMultilevel"/>
    <w:tmpl w:val="4A46B8F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43D4417"/>
    <w:multiLevelType w:val="hybridMultilevel"/>
    <w:tmpl w:val="3FE81C0A"/>
    <w:lvl w:ilvl="0" w:tplc="3202F5AC">
      <w:start w:val="1"/>
      <w:numFmt w:val="lowerLetter"/>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44B12"/>
    <w:multiLevelType w:val="hybridMultilevel"/>
    <w:tmpl w:val="49221338"/>
    <w:lvl w:ilvl="0" w:tplc="300A000B">
      <w:start w:val="1"/>
      <w:numFmt w:val="bullet"/>
      <w:lvlText w:val=""/>
      <w:lvlJc w:val="left"/>
      <w:pPr>
        <w:ind w:left="720" w:hanging="360"/>
      </w:pPr>
      <w:rPr>
        <w:rFonts w:ascii="Wingdings" w:hAnsi="Wingdings" w:hint="default"/>
      </w:rPr>
    </w:lvl>
    <w:lvl w:ilvl="1" w:tplc="300A0001">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3C391EFC"/>
    <w:multiLevelType w:val="multilevel"/>
    <w:tmpl w:val="0706DC92"/>
    <w:lvl w:ilvl="0">
      <w:start w:val="1"/>
      <w:numFmt w:val="decimal"/>
      <w:lvlText w:val="%1."/>
      <w:lvlJc w:val="left"/>
      <w:pPr>
        <w:ind w:left="420" w:hanging="4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abstractNum w:abstractNumId="9" w15:restartNumberingAfterBreak="0">
    <w:nsid w:val="3C676B28"/>
    <w:multiLevelType w:val="hybridMultilevel"/>
    <w:tmpl w:val="74C8A1D6"/>
    <w:lvl w:ilvl="0" w:tplc="300A0001">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B484D35"/>
    <w:multiLevelType w:val="hybridMultilevel"/>
    <w:tmpl w:val="6A8049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1462B17"/>
    <w:multiLevelType w:val="hybridMultilevel"/>
    <w:tmpl w:val="C5E8F730"/>
    <w:lvl w:ilvl="0" w:tplc="BA46817A">
      <w:start w:val="1"/>
      <w:numFmt w:val="lowerRoman"/>
      <w:lvlText w:val="%1)"/>
      <w:lvlJc w:val="left"/>
      <w:pPr>
        <w:ind w:left="1428" w:hanging="720"/>
      </w:pPr>
      <w:rPr>
        <w:rFonts w:eastAsia="Times New Roman" w:hint="default"/>
        <w:i/>
        <w:color w:val="0066FF"/>
        <w:sz w:val="22"/>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2" w15:restartNumberingAfterBreak="0">
    <w:nsid w:val="5B0636D0"/>
    <w:multiLevelType w:val="hybridMultilevel"/>
    <w:tmpl w:val="26EA39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BC93C27"/>
    <w:multiLevelType w:val="hybridMultilevel"/>
    <w:tmpl w:val="5D726362"/>
    <w:lvl w:ilvl="0" w:tplc="300A000B">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76D76252"/>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7E30F98"/>
    <w:multiLevelType w:val="hybridMultilevel"/>
    <w:tmpl w:val="6B56377E"/>
    <w:lvl w:ilvl="0" w:tplc="04090017">
      <w:start w:val="1"/>
      <w:numFmt w:val="lowerLetter"/>
      <w:lvlText w:val="%1)"/>
      <w:lvlJc w:val="left"/>
      <w:pPr>
        <w:ind w:left="2880" w:hanging="360"/>
      </w:pPr>
      <w:rPr>
        <w:rFonts w:hint="default"/>
      </w:rPr>
    </w:lvl>
    <w:lvl w:ilvl="1" w:tplc="372E71F2">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4"/>
  </w:num>
  <w:num w:numId="2">
    <w:abstractNumId w:val="15"/>
  </w:num>
  <w:num w:numId="3">
    <w:abstractNumId w:val="5"/>
  </w:num>
  <w:num w:numId="4">
    <w:abstractNumId w:val="0"/>
  </w:num>
  <w:num w:numId="5">
    <w:abstractNumId w:val="8"/>
  </w:num>
  <w:num w:numId="6">
    <w:abstractNumId w:val="12"/>
  </w:num>
  <w:num w:numId="7">
    <w:abstractNumId w:val="14"/>
  </w:num>
  <w:num w:numId="8">
    <w:abstractNumId w:val="13"/>
  </w:num>
  <w:num w:numId="9">
    <w:abstractNumId w:val="7"/>
  </w:num>
  <w:num w:numId="10">
    <w:abstractNumId w:val="9"/>
  </w:num>
  <w:num w:numId="11">
    <w:abstractNumId w:val="10"/>
  </w:num>
  <w:num w:numId="12">
    <w:abstractNumId w:val="3"/>
  </w:num>
  <w:num w:numId="13">
    <w:abstractNumId w:val="2"/>
  </w:num>
  <w:num w:numId="14">
    <w:abstractNumId w:val="6"/>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09"/>
    <w:rsid w:val="00004B79"/>
    <w:rsid w:val="000862DE"/>
    <w:rsid w:val="000C2309"/>
    <w:rsid w:val="000D4649"/>
    <w:rsid w:val="00102A3A"/>
    <w:rsid w:val="00125A25"/>
    <w:rsid w:val="00167D8A"/>
    <w:rsid w:val="00172E0C"/>
    <w:rsid w:val="001C6113"/>
    <w:rsid w:val="001D0A77"/>
    <w:rsid w:val="001D498B"/>
    <w:rsid w:val="001F09F9"/>
    <w:rsid w:val="00231A41"/>
    <w:rsid w:val="00235CB4"/>
    <w:rsid w:val="002563B6"/>
    <w:rsid w:val="002A4BE3"/>
    <w:rsid w:val="002B5CBE"/>
    <w:rsid w:val="002F78E4"/>
    <w:rsid w:val="00353726"/>
    <w:rsid w:val="00382463"/>
    <w:rsid w:val="003C02A2"/>
    <w:rsid w:val="003D4AA4"/>
    <w:rsid w:val="003F7561"/>
    <w:rsid w:val="00441BFA"/>
    <w:rsid w:val="00456E1E"/>
    <w:rsid w:val="00485799"/>
    <w:rsid w:val="004D3583"/>
    <w:rsid w:val="004E6793"/>
    <w:rsid w:val="00531E51"/>
    <w:rsid w:val="005611C7"/>
    <w:rsid w:val="00595090"/>
    <w:rsid w:val="005A18CA"/>
    <w:rsid w:val="005D570E"/>
    <w:rsid w:val="005F1512"/>
    <w:rsid w:val="005F54AA"/>
    <w:rsid w:val="005F7FD2"/>
    <w:rsid w:val="00643B8A"/>
    <w:rsid w:val="00673C92"/>
    <w:rsid w:val="006A2E47"/>
    <w:rsid w:val="006D53D9"/>
    <w:rsid w:val="006E2AB9"/>
    <w:rsid w:val="00705A68"/>
    <w:rsid w:val="007065EB"/>
    <w:rsid w:val="00726059"/>
    <w:rsid w:val="00770D9E"/>
    <w:rsid w:val="00780CFA"/>
    <w:rsid w:val="007B70DE"/>
    <w:rsid w:val="007F55E0"/>
    <w:rsid w:val="008056A4"/>
    <w:rsid w:val="0082380C"/>
    <w:rsid w:val="008467DB"/>
    <w:rsid w:val="008532AC"/>
    <w:rsid w:val="00886B57"/>
    <w:rsid w:val="008943D3"/>
    <w:rsid w:val="008A0A88"/>
    <w:rsid w:val="008B6008"/>
    <w:rsid w:val="008C0D4B"/>
    <w:rsid w:val="008C430B"/>
    <w:rsid w:val="008D4387"/>
    <w:rsid w:val="008D6632"/>
    <w:rsid w:val="008D6912"/>
    <w:rsid w:val="008F5C8A"/>
    <w:rsid w:val="00947FC8"/>
    <w:rsid w:val="009B3EC5"/>
    <w:rsid w:val="009B5E35"/>
    <w:rsid w:val="00A50B70"/>
    <w:rsid w:val="00AA2AA4"/>
    <w:rsid w:val="00AC3FC8"/>
    <w:rsid w:val="00AC774E"/>
    <w:rsid w:val="00AF3915"/>
    <w:rsid w:val="00AF4064"/>
    <w:rsid w:val="00B00DDB"/>
    <w:rsid w:val="00B2200D"/>
    <w:rsid w:val="00B22D54"/>
    <w:rsid w:val="00B250BB"/>
    <w:rsid w:val="00B54494"/>
    <w:rsid w:val="00B605BD"/>
    <w:rsid w:val="00B6232C"/>
    <w:rsid w:val="00BA4D39"/>
    <w:rsid w:val="00BD33EC"/>
    <w:rsid w:val="00C12CC6"/>
    <w:rsid w:val="00C43BF7"/>
    <w:rsid w:val="00C45B6A"/>
    <w:rsid w:val="00C858AF"/>
    <w:rsid w:val="00CD0DEC"/>
    <w:rsid w:val="00D27613"/>
    <w:rsid w:val="00D440E3"/>
    <w:rsid w:val="00D652B7"/>
    <w:rsid w:val="00D7019F"/>
    <w:rsid w:val="00D85A63"/>
    <w:rsid w:val="00DD7002"/>
    <w:rsid w:val="00DF3C32"/>
    <w:rsid w:val="00E25401"/>
    <w:rsid w:val="00E51136"/>
    <w:rsid w:val="00E62A13"/>
    <w:rsid w:val="00E927E2"/>
    <w:rsid w:val="00ED75D6"/>
    <w:rsid w:val="00EE19E4"/>
    <w:rsid w:val="00F009D1"/>
    <w:rsid w:val="00F37684"/>
    <w:rsid w:val="00F42D1D"/>
    <w:rsid w:val="00F7088A"/>
    <w:rsid w:val="00F92307"/>
    <w:rsid w:val="00FD0456"/>
    <w:rsid w:val="00FE2A3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173FB-4358-454D-B674-07C6E39E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09"/>
    <w:pPr>
      <w:spacing w:after="200" w:line="276" w:lineRule="auto"/>
    </w:pPr>
    <w:rPr>
      <w:lang w:val="en-US"/>
    </w:rPr>
  </w:style>
  <w:style w:type="paragraph" w:styleId="Ttulo1">
    <w:name w:val="heading 1"/>
    <w:basedOn w:val="Normal"/>
    <w:next w:val="Normal"/>
    <w:link w:val="Ttulo1Car"/>
    <w:uiPriority w:val="9"/>
    <w:qFormat/>
    <w:rsid w:val="001F09F9"/>
    <w:pPr>
      <w:keepNext/>
      <w:keepLines/>
      <w:spacing w:before="480" w:after="0"/>
      <w:outlineLvl w:val="0"/>
    </w:pPr>
    <w:rPr>
      <w:rFonts w:ascii="Calibri" w:eastAsia="Times New Roman" w:hAnsi="Calibri" w:cs="Times New Roman"/>
      <w:b/>
      <w:bCs/>
      <w:color w:val="365F91"/>
      <w:sz w:val="28"/>
      <w:szCs w:val="2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
    <w:basedOn w:val="Normal"/>
    <w:link w:val="PrrafodelistaCar"/>
    <w:uiPriority w:val="34"/>
    <w:qFormat/>
    <w:rsid w:val="000C2309"/>
    <w:pPr>
      <w:ind w:left="720"/>
      <w:contextualSpacing/>
    </w:pPr>
  </w:style>
  <w:style w:type="paragraph" w:styleId="Encabezado">
    <w:name w:val="header"/>
    <w:basedOn w:val="Normal"/>
    <w:link w:val="EncabezadoCar"/>
    <w:uiPriority w:val="99"/>
    <w:unhideWhenUsed/>
    <w:rsid w:val="000C230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C2309"/>
    <w:rPr>
      <w:lang w:val="en-US"/>
    </w:rPr>
  </w:style>
  <w:style w:type="character" w:styleId="Nmerodepgina">
    <w:name w:val="page number"/>
    <w:basedOn w:val="Fuentedeprrafopredeter"/>
    <w:rsid w:val="000C2309"/>
    <w:rPr>
      <w:rFonts w:cs="Times New Roman"/>
    </w:rPr>
  </w:style>
  <w:style w:type="character" w:customStyle="1" w:styleId="PrrafodelistaCar">
    <w:name w:val="Párrafo de lista Car"/>
    <w:aliases w:val="Citation List Car,본문(내용) Car,List Paragraph (numbered (a)) Car"/>
    <w:link w:val="Prrafodelista"/>
    <w:uiPriority w:val="34"/>
    <w:rsid w:val="000C2309"/>
    <w:rPr>
      <w:lang w:val="en-US"/>
    </w:rPr>
  </w:style>
  <w:style w:type="paragraph" w:styleId="HTMLconformatoprevio">
    <w:name w:val="HTML Preformatted"/>
    <w:basedOn w:val="Normal"/>
    <w:link w:val="HTMLconformatoprevioCar"/>
    <w:uiPriority w:val="99"/>
    <w:unhideWhenUsed/>
    <w:rsid w:val="000C2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0C2309"/>
    <w:rPr>
      <w:rFonts w:ascii="Courier New" w:eastAsia="Times New Roman" w:hAnsi="Courier New" w:cs="Courier New"/>
      <w:sz w:val="20"/>
      <w:szCs w:val="20"/>
      <w:lang w:val="en-US"/>
    </w:rPr>
  </w:style>
  <w:style w:type="table" w:styleId="Tablaconcuadrcula">
    <w:name w:val="Table Grid"/>
    <w:basedOn w:val="Tablanormal"/>
    <w:uiPriority w:val="39"/>
    <w:rsid w:val="00086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C02A2"/>
    <w:rPr>
      <w:color w:val="0563C1" w:themeColor="hyperlink"/>
      <w:u w:val="single"/>
    </w:rPr>
  </w:style>
  <w:style w:type="paragraph" w:styleId="Piedepgina">
    <w:name w:val="footer"/>
    <w:basedOn w:val="Normal"/>
    <w:link w:val="PiedepginaCar"/>
    <w:uiPriority w:val="99"/>
    <w:unhideWhenUsed/>
    <w:rsid w:val="003C02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2A2"/>
    <w:rPr>
      <w:lang w:val="en-US"/>
    </w:rPr>
  </w:style>
  <w:style w:type="character" w:customStyle="1" w:styleId="Ttulo1Car">
    <w:name w:val="Título 1 Car"/>
    <w:basedOn w:val="Fuentedeprrafopredeter"/>
    <w:link w:val="Ttulo1"/>
    <w:uiPriority w:val="9"/>
    <w:rsid w:val="001F09F9"/>
    <w:rPr>
      <w:rFonts w:ascii="Calibri" w:eastAsia="Times New Roman" w:hAnsi="Calibri" w:cs="Times New Roman"/>
      <w:b/>
      <w:bCs/>
      <w:color w:val="365F91"/>
      <w:sz w:val="28"/>
      <w:szCs w:val="28"/>
      <w:lang w:val="es-CO"/>
    </w:rPr>
  </w:style>
  <w:style w:type="paragraph" w:customStyle="1" w:styleId="aparagraphs">
    <w:name w:val="(a) paragraphs"/>
    <w:next w:val="Normal"/>
    <w:rsid w:val="001F09F9"/>
    <w:pPr>
      <w:spacing w:before="120" w:after="120" w:line="240" w:lineRule="auto"/>
      <w:jc w:val="both"/>
    </w:pPr>
    <w:rPr>
      <w:rFonts w:ascii="Times New Roman" w:eastAsia="Times New Roman" w:hAnsi="Times New Roman" w:cs="Times New Roman"/>
      <w:snapToGrid w:val="0"/>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dv_bidvi@eerssa.gob.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erssa.gob.ec/procesos-de-contratacion-bid-v-v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22</Pages>
  <Words>8731</Words>
  <Characters>48023</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EFREN PALACIOS MORA</dc:creator>
  <cp:keywords/>
  <dc:description/>
  <cp:lastModifiedBy>DAVID EFREN PALACIOS MORA</cp:lastModifiedBy>
  <cp:revision>3</cp:revision>
  <dcterms:created xsi:type="dcterms:W3CDTF">2022-09-19T16:20:00Z</dcterms:created>
  <dcterms:modified xsi:type="dcterms:W3CDTF">2022-09-19T16:47:00Z</dcterms:modified>
</cp:coreProperties>
</file>