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F766" w14:textId="61D5F447" w:rsidR="004D0292" w:rsidRPr="003D6336" w:rsidRDefault="004D0292" w:rsidP="004D0292">
      <w:pPr>
        <w:pStyle w:val="Ttulo"/>
        <w:ind w:right="0"/>
        <w:rPr>
          <w:spacing w:val="-5"/>
          <w:lang w:val="es-ES"/>
        </w:rPr>
      </w:pPr>
      <w:bookmarkStart w:id="0" w:name="_Toc7169831"/>
      <w:bookmarkStart w:id="1" w:name="_Toc109554906"/>
      <w:bookmarkStart w:id="2" w:name="_Toc112839680"/>
      <w:bookmarkStart w:id="3" w:name="_Toc402430747"/>
      <w:bookmarkStart w:id="4" w:name="_Toc529001757"/>
      <w:bookmarkStart w:id="5" w:name="_Toc534710059"/>
      <w:bookmarkStart w:id="6" w:name="_Toc534797680"/>
      <w:bookmarkStart w:id="7" w:name="_Toc19612189"/>
      <w:bookmarkStart w:id="8" w:name="_Toc24713186"/>
      <w:r w:rsidRPr="003D6336">
        <w:rPr>
          <w:lang w:val="es-ES"/>
        </w:rPr>
        <w:t xml:space="preserve">DOCUMENTOS ESTÁNDAR DE </w:t>
      </w:r>
      <w:bookmarkEnd w:id="0"/>
      <w:r w:rsidRPr="003F4443">
        <w:rPr>
          <w:lang w:val="es-ES"/>
        </w:rPr>
        <w:t>LICITACIÓN</w:t>
      </w:r>
      <w:bookmarkEnd w:id="1"/>
      <w:bookmarkEnd w:id="2"/>
      <w:bookmarkEnd w:id="3"/>
      <w:bookmarkEnd w:id="4"/>
      <w:bookmarkEnd w:id="5"/>
      <w:bookmarkEnd w:id="6"/>
      <w:bookmarkEnd w:id="7"/>
      <w:bookmarkEnd w:id="8"/>
    </w:p>
    <w:p w14:paraId="08F7DFB2" w14:textId="77777777" w:rsidR="004D0292" w:rsidRPr="00E81E69"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14:paraId="284D68C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3CB8C40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1745FDF1"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32BCA82" w14:textId="77777777" w:rsidR="004D0292" w:rsidRPr="003D6336" w:rsidRDefault="004D0292" w:rsidP="003D633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204D3C3" w14:textId="77777777" w:rsidR="004D0292" w:rsidRPr="003D6336" w:rsidRDefault="004D0292" w:rsidP="004D0292">
      <w:pPr>
        <w:pStyle w:val="Textoindependiente"/>
        <w:ind w:left="-360"/>
        <w:rPr>
          <w:b/>
          <w:lang w:val="es-ES"/>
        </w:rPr>
      </w:pPr>
    </w:p>
    <w:p w14:paraId="3E3CC777" w14:textId="77777777" w:rsidR="004D0292" w:rsidRPr="003D6336" w:rsidRDefault="004D0292" w:rsidP="004D0292">
      <w:pPr>
        <w:pStyle w:val="Textoindependiente"/>
        <w:ind w:left="-360"/>
        <w:rPr>
          <w:b/>
          <w:sz w:val="48"/>
          <w:lang w:val="es-ES"/>
        </w:rPr>
      </w:pPr>
      <w:r w:rsidRPr="003D6336">
        <w:rPr>
          <w:b/>
          <w:lang w:val="es-ES"/>
        </w:rPr>
        <w:t>Contratación de Obras</w:t>
      </w:r>
      <w:r w:rsidRPr="003D6336">
        <w:rPr>
          <w:b/>
          <w:sz w:val="48"/>
          <w:lang w:val="es-ES"/>
        </w:rPr>
        <w:t xml:space="preserve"> </w:t>
      </w:r>
      <w:r w:rsidRPr="003D6336">
        <w:rPr>
          <w:b/>
          <w:lang w:val="es-ES"/>
        </w:rPr>
        <w:t>Menores</w:t>
      </w:r>
    </w:p>
    <w:p w14:paraId="3CBD022A"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outlineLvl w:val="0"/>
        <w:rPr>
          <w:b/>
          <w:spacing w:val="-3"/>
          <w:sz w:val="44"/>
          <w:lang w:val="es-ES"/>
        </w:rPr>
      </w:pPr>
      <w:r w:rsidRPr="003D6336">
        <w:rPr>
          <w:spacing w:val="-5"/>
          <w:sz w:val="40"/>
          <w:lang w:val="es-ES"/>
        </w:rPr>
        <w:t xml:space="preserve">     </w:t>
      </w:r>
    </w:p>
    <w:p w14:paraId="3A08C83F" w14:textId="77777777" w:rsidR="004D0292" w:rsidRPr="003F4443" w:rsidRDefault="004D0292" w:rsidP="004D0292">
      <w:pPr>
        <w:ind w:left="-567" w:firstLine="141"/>
        <w:jc w:val="center"/>
        <w:rPr>
          <w:b/>
          <w:bCs/>
          <w:color w:val="000000"/>
          <w:sz w:val="40"/>
          <w:lang w:val="es-ES"/>
        </w:rPr>
      </w:pPr>
      <w:r w:rsidRPr="003F4443">
        <w:rPr>
          <w:b/>
          <w:bCs/>
          <w:color w:val="000000"/>
          <w:sz w:val="40"/>
          <w:lang w:val="es-ES"/>
        </w:rPr>
        <w:t>Solicitud de Ofertas (SDO)</w:t>
      </w:r>
      <w:r w:rsidRPr="003F4443">
        <w:rPr>
          <w:b/>
          <w:color w:val="000000"/>
          <w:sz w:val="40"/>
          <w:lang w:val="es-ES"/>
        </w:rPr>
        <w:t xml:space="preserve"> </w:t>
      </w:r>
      <w:r w:rsidRPr="003F4443">
        <w:rPr>
          <w:b/>
          <w:bCs/>
          <w:color w:val="000000"/>
          <w:sz w:val="40"/>
          <w:lang w:val="es-ES"/>
        </w:rPr>
        <w:t xml:space="preserve">mediante </w:t>
      </w:r>
    </w:p>
    <w:p w14:paraId="7DF6DB32" w14:textId="77777777" w:rsidR="004D0292" w:rsidRPr="003F4443"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F4443">
        <w:rPr>
          <w:b/>
          <w:color w:val="000000"/>
          <w:sz w:val="40"/>
          <w:lang w:val="es-ES"/>
        </w:rPr>
        <w:t>Licitación Pública Internacional</w:t>
      </w:r>
    </w:p>
    <w:p w14:paraId="024403D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0654914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7554E99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5913BA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3FAB4F0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2A0306E6"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12C731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D6336">
        <w:rPr>
          <w:b/>
          <w:spacing w:val="-3"/>
          <w:sz w:val="44"/>
          <w:lang w:val="es-ES"/>
        </w:rPr>
        <w:t>Banco Interamericano de Desarrollo</w:t>
      </w:r>
    </w:p>
    <w:p w14:paraId="3148AC9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rPr>
          <w:b/>
          <w:spacing w:val="-5"/>
          <w:lang w:val="es-ES"/>
        </w:rPr>
      </w:pPr>
    </w:p>
    <w:p w14:paraId="4C114E1B" w14:textId="77777777" w:rsidR="004D0292" w:rsidRPr="003D6336" w:rsidRDefault="004D0292" w:rsidP="004D0292">
      <w:pPr>
        <w:tabs>
          <w:tab w:val="left" w:pos="180"/>
          <w:tab w:val="center" w:pos="3120"/>
          <w:tab w:val="left" w:pos="5820"/>
        </w:tabs>
        <w:suppressAutoHyphens/>
        <w:ind w:left="180"/>
        <w:jc w:val="center"/>
        <w:outlineLvl w:val="0"/>
        <w:rPr>
          <w:b/>
          <w:spacing w:val="-5"/>
          <w:sz w:val="40"/>
          <w:lang w:val="es-ES"/>
        </w:rPr>
      </w:pPr>
    </w:p>
    <w:p w14:paraId="4EEE3F52" w14:textId="77777777" w:rsidR="004D0292" w:rsidRPr="00CB7A89" w:rsidRDefault="004D0292" w:rsidP="004D0292">
      <w:pPr>
        <w:tabs>
          <w:tab w:val="left" w:pos="180"/>
          <w:tab w:val="center" w:pos="3120"/>
          <w:tab w:val="left" w:pos="5820"/>
        </w:tabs>
        <w:suppressAutoHyphens/>
        <w:ind w:left="180"/>
        <w:jc w:val="center"/>
        <w:outlineLvl w:val="0"/>
        <w:rPr>
          <w:b/>
          <w:spacing w:val="-5"/>
          <w:sz w:val="40"/>
          <w:lang w:val="es-ES"/>
        </w:rPr>
      </w:pPr>
      <w:r w:rsidRPr="00CB7A89">
        <w:rPr>
          <w:b/>
          <w:spacing w:val="-5"/>
          <w:sz w:val="40"/>
          <w:lang w:val="es-ES"/>
        </w:rPr>
        <w:t xml:space="preserve">Enero </w:t>
      </w:r>
      <w:r w:rsidRPr="003F4443">
        <w:rPr>
          <w:b/>
          <w:spacing w:val="-5"/>
          <w:sz w:val="40"/>
          <w:lang w:val="es-ES"/>
        </w:rPr>
        <w:t>2020</w:t>
      </w:r>
    </w:p>
    <w:p w14:paraId="24FFFAA4" w14:textId="77777777" w:rsidR="004D0292" w:rsidRPr="003D6336" w:rsidRDefault="004D0292" w:rsidP="004D0292">
      <w:pPr>
        <w:rPr>
          <w:b/>
          <w:sz w:val="44"/>
          <w:lang w:val="es-ES"/>
        </w:rPr>
      </w:pPr>
      <w:r w:rsidRPr="003D6336">
        <w:rPr>
          <w:b/>
          <w:sz w:val="44"/>
          <w:lang w:val="es-ES"/>
        </w:rPr>
        <w:br w:type="page"/>
      </w:r>
    </w:p>
    <w:p w14:paraId="0B3F34DB" w14:textId="77777777" w:rsidR="004D0292" w:rsidRPr="003D6336" w:rsidRDefault="004D0292" w:rsidP="004D0292">
      <w:pPr>
        <w:rPr>
          <w:b/>
          <w:sz w:val="44"/>
          <w:lang w:val="es-ES"/>
        </w:rPr>
      </w:pPr>
      <w:r w:rsidRPr="003D6336">
        <w:rPr>
          <w:b/>
          <w:sz w:val="44"/>
          <w:lang w:val="es-ES"/>
        </w:rPr>
        <w:lastRenderedPageBreak/>
        <w:t>Revisiones</w:t>
      </w:r>
    </w:p>
    <w:p w14:paraId="12DB6FC8" w14:textId="77777777" w:rsidR="004D0292" w:rsidRPr="003D6336" w:rsidRDefault="004D0292" w:rsidP="004D0292">
      <w:pPr>
        <w:rPr>
          <w:lang w:val="es-ES"/>
        </w:rPr>
      </w:pPr>
    </w:p>
    <w:p w14:paraId="075C044E" w14:textId="77777777" w:rsidR="004D0292" w:rsidRPr="003D6336" w:rsidRDefault="004D0292" w:rsidP="004D0292">
      <w:pPr>
        <w:rPr>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95"/>
        <w:gridCol w:w="5130"/>
      </w:tblGrid>
      <w:tr w:rsidR="004D0292" w:rsidRPr="003F4443" w14:paraId="20D35EBF" w14:textId="77777777" w:rsidTr="00CB7A89">
        <w:trPr>
          <w:tblHeader/>
        </w:trPr>
        <w:tc>
          <w:tcPr>
            <w:tcW w:w="1843" w:type="dxa"/>
          </w:tcPr>
          <w:p w14:paraId="701DE419" w14:textId="77777777" w:rsidR="004D0292" w:rsidRPr="003D6336" w:rsidRDefault="004D0292" w:rsidP="00F61F85">
            <w:pPr>
              <w:jc w:val="center"/>
              <w:rPr>
                <w:b/>
                <w:lang w:val="es-ES"/>
              </w:rPr>
            </w:pPr>
          </w:p>
          <w:p w14:paraId="45C48306" w14:textId="77777777" w:rsidR="004D0292" w:rsidRPr="003D6336" w:rsidRDefault="004D0292" w:rsidP="00F61F85">
            <w:pPr>
              <w:jc w:val="center"/>
              <w:rPr>
                <w:b/>
                <w:lang w:val="es-ES"/>
              </w:rPr>
            </w:pPr>
            <w:r w:rsidRPr="003D6336">
              <w:rPr>
                <w:b/>
                <w:lang w:val="es-ES"/>
              </w:rPr>
              <w:t>Versiones</w:t>
            </w:r>
          </w:p>
          <w:p w14:paraId="1EE36568" w14:textId="77777777" w:rsidR="004D0292" w:rsidRPr="003D6336" w:rsidRDefault="004D0292" w:rsidP="00F61F85">
            <w:pPr>
              <w:jc w:val="center"/>
              <w:rPr>
                <w:b/>
                <w:lang w:val="es-ES"/>
              </w:rPr>
            </w:pPr>
          </w:p>
        </w:tc>
        <w:tc>
          <w:tcPr>
            <w:tcW w:w="2495" w:type="dxa"/>
          </w:tcPr>
          <w:p w14:paraId="14B613A9" w14:textId="77777777" w:rsidR="004D0292" w:rsidRPr="003D6336" w:rsidRDefault="004D0292" w:rsidP="00F61F85">
            <w:pPr>
              <w:jc w:val="center"/>
              <w:rPr>
                <w:b/>
                <w:lang w:val="es-ES"/>
              </w:rPr>
            </w:pPr>
          </w:p>
          <w:p w14:paraId="281CFBCF" w14:textId="77777777" w:rsidR="004D0292" w:rsidRPr="003D6336" w:rsidRDefault="004D0292" w:rsidP="00F61F85">
            <w:pPr>
              <w:jc w:val="center"/>
              <w:rPr>
                <w:b/>
                <w:lang w:val="es-ES"/>
              </w:rPr>
            </w:pPr>
            <w:r w:rsidRPr="003D6336">
              <w:rPr>
                <w:b/>
                <w:lang w:val="es-ES"/>
              </w:rPr>
              <w:t>Modificaciones</w:t>
            </w:r>
          </w:p>
        </w:tc>
        <w:tc>
          <w:tcPr>
            <w:tcW w:w="5130" w:type="dxa"/>
          </w:tcPr>
          <w:p w14:paraId="7AF4FDA0" w14:textId="77777777" w:rsidR="004D0292" w:rsidRPr="003D6336" w:rsidRDefault="004D0292" w:rsidP="00F61F85">
            <w:pPr>
              <w:jc w:val="center"/>
              <w:rPr>
                <w:b/>
                <w:lang w:val="es-ES"/>
              </w:rPr>
            </w:pPr>
          </w:p>
          <w:p w14:paraId="23B2E3A1" w14:textId="77777777" w:rsidR="004D0292" w:rsidRPr="003D6336" w:rsidRDefault="004D0292" w:rsidP="00F61F85">
            <w:pPr>
              <w:jc w:val="center"/>
              <w:rPr>
                <w:b/>
                <w:lang w:val="es-ES"/>
              </w:rPr>
            </w:pPr>
            <w:r w:rsidRPr="003D6336">
              <w:rPr>
                <w:b/>
                <w:lang w:val="es-ES"/>
              </w:rPr>
              <w:t>Motivo</w:t>
            </w:r>
          </w:p>
        </w:tc>
      </w:tr>
      <w:tr w:rsidR="004D0292" w:rsidRPr="003F4443" w14:paraId="405CBEF9" w14:textId="77777777" w:rsidTr="00CB7A89">
        <w:tc>
          <w:tcPr>
            <w:tcW w:w="1843" w:type="dxa"/>
          </w:tcPr>
          <w:p w14:paraId="67E69542" w14:textId="77777777" w:rsidR="004D0292" w:rsidRPr="003D6336" w:rsidRDefault="004D0292" w:rsidP="00F61F85">
            <w:pPr>
              <w:rPr>
                <w:lang w:val="es-ES"/>
              </w:rPr>
            </w:pPr>
            <w:r w:rsidRPr="003D6336">
              <w:rPr>
                <w:lang w:val="es-ES"/>
              </w:rPr>
              <w:t>Octubre 2005</w:t>
            </w:r>
          </w:p>
        </w:tc>
        <w:tc>
          <w:tcPr>
            <w:tcW w:w="2495" w:type="dxa"/>
          </w:tcPr>
          <w:p w14:paraId="13F8F6F2" w14:textId="77777777" w:rsidR="004D0292" w:rsidRPr="003D6336" w:rsidRDefault="004D0292" w:rsidP="00F61F85">
            <w:pPr>
              <w:rPr>
                <w:lang w:val="es-ES"/>
              </w:rPr>
            </w:pPr>
            <w:r w:rsidRPr="003D6336">
              <w:rPr>
                <w:lang w:val="es-ES"/>
              </w:rPr>
              <w:t>Primera publicación</w:t>
            </w:r>
          </w:p>
        </w:tc>
        <w:tc>
          <w:tcPr>
            <w:tcW w:w="5130" w:type="dxa"/>
          </w:tcPr>
          <w:p w14:paraId="51265FF4" w14:textId="77777777" w:rsidR="004D0292" w:rsidRPr="003D6336" w:rsidRDefault="004D0292" w:rsidP="00F61F85">
            <w:pPr>
              <w:rPr>
                <w:lang w:val="es-ES"/>
              </w:rPr>
            </w:pPr>
            <w:r w:rsidRPr="003D6336">
              <w:rPr>
                <w:lang w:val="es-ES"/>
              </w:rPr>
              <w:t>Primera publicación</w:t>
            </w:r>
          </w:p>
          <w:p w14:paraId="483BFCC4" w14:textId="77777777" w:rsidR="004D0292" w:rsidRPr="003D6336" w:rsidRDefault="004D0292" w:rsidP="00F61F85">
            <w:pPr>
              <w:rPr>
                <w:lang w:val="es-ES"/>
              </w:rPr>
            </w:pPr>
          </w:p>
        </w:tc>
      </w:tr>
      <w:tr w:rsidR="004D0292" w:rsidRPr="003F4443" w14:paraId="0627298E" w14:textId="77777777" w:rsidTr="00CB7A89">
        <w:tc>
          <w:tcPr>
            <w:tcW w:w="1843" w:type="dxa"/>
          </w:tcPr>
          <w:p w14:paraId="41173325" w14:textId="77777777" w:rsidR="004D0292" w:rsidRPr="003D6336" w:rsidRDefault="004D0292" w:rsidP="00F61F85">
            <w:pPr>
              <w:rPr>
                <w:lang w:val="es-ES"/>
              </w:rPr>
            </w:pPr>
            <w:r w:rsidRPr="003D6336">
              <w:rPr>
                <w:lang w:val="es-ES"/>
              </w:rPr>
              <w:t>Agosto 2006</w:t>
            </w:r>
          </w:p>
        </w:tc>
        <w:tc>
          <w:tcPr>
            <w:tcW w:w="2495" w:type="dxa"/>
          </w:tcPr>
          <w:p w14:paraId="3211E05E" w14:textId="77777777" w:rsidR="004D0292" w:rsidRPr="003D6336" w:rsidRDefault="004D0292" w:rsidP="00F61F85">
            <w:pPr>
              <w:rPr>
                <w:lang w:val="es-ES"/>
              </w:rPr>
            </w:pPr>
            <w:r w:rsidRPr="003D6336">
              <w:rPr>
                <w:lang w:val="es-ES"/>
              </w:rPr>
              <w:t>Sección I – Instrucciones a los Oferentes - Cláusula 3</w:t>
            </w:r>
          </w:p>
          <w:p w14:paraId="72D94C63" w14:textId="77777777" w:rsidR="004D0292" w:rsidRPr="003D6336" w:rsidRDefault="004D0292" w:rsidP="00F61F85">
            <w:pPr>
              <w:rPr>
                <w:lang w:val="es-ES"/>
              </w:rPr>
            </w:pPr>
          </w:p>
          <w:p w14:paraId="155474CB" w14:textId="77777777" w:rsidR="004D0292" w:rsidRPr="003D6336" w:rsidRDefault="004D0292" w:rsidP="00F61F85">
            <w:pPr>
              <w:rPr>
                <w:lang w:val="es-ES"/>
              </w:rPr>
            </w:pPr>
            <w:r w:rsidRPr="003D6336">
              <w:rPr>
                <w:lang w:val="es-ES"/>
              </w:rPr>
              <w:t>Sección V – Condiciones Generales del Contrato – Cláusula 60</w:t>
            </w:r>
          </w:p>
        </w:tc>
        <w:tc>
          <w:tcPr>
            <w:tcW w:w="5130" w:type="dxa"/>
          </w:tcPr>
          <w:p w14:paraId="641148EA" w14:textId="77777777" w:rsidR="004D0292" w:rsidRPr="003D6336" w:rsidRDefault="004D0292" w:rsidP="00F61F85">
            <w:pPr>
              <w:rPr>
                <w:lang w:val="es-ES"/>
              </w:rPr>
            </w:pPr>
            <w:r w:rsidRPr="003D6336">
              <w:rPr>
                <w:lang w:val="es-ES"/>
              </w:rPr>
              <w:t>Modificación a las Políticas para la Adquisición de Bienes y Obras financiados por el Banco Interamericano de Desarrollo párrafo 1.14 (GN-2349-7)</w:t>
            </w:r>
          </w:p>
        </w:tc>
      </w:tr>
      <w:tr w:rsidR="004D0292" w:rsidRPr="003F4443" w14:paraId="6EE9B3A3" w14:textId="77777777" w:rsidTr="00CB7A89">
        <w:tc>
          <w:tcPr>
            <w:tcW w:w="1843" w:type="dxa"/>
            <w:tcBorders>
              <w:top w:val="single" w:sz="4" w:space="0" w:color="auto"/>
              <w:left w:val="single" w:sz="4" w:space="0" w:color="auto"/>
              <w:bottom w:val="single" w:sz="4" w:space="0" w:color="auto"/>
              <w:right w:val="single" w:sz="4" w:space="0" w:color="auto"/>
            </w:tcBorders>
          </w:tcPr>
          <w:p w14:paraId="2771D952" w14:textId="77777777" w:rsidR="004D0292" w:rsidRPr="003D6336" w:rsidRDefault="004D0292" w:rsidP="00F61F85">
            <w:pPr>
              <w:rPr>
                <w:lang w:val="es-ES"/>
              </w:rPr>
            </w:pPr>
            <w:r w:rsidRPr="003D6336">
              <w:rPr>
                <w:lang w:val="es-ES"/>
              </w:rPr>
              <w:t>2011</w:t>
            </w:r>
          </w:p>
        </w:tc>
        <w:tc>
          <w:tcPr>
            <w:tcW w:w="2495" w:type="dxa"/>
            <w:tcBorders>
              <w:top w:val="single" w:sz="4" w:space="0" w:color="auto"/>
              <w:left w:val="single" w:sz="4" w:space="0" w:color="auto"/>
              <w:bottom w:val="single" w:sz="4" w:space="0" w:color="auto"/>
              <w:right w:val="single" w:sz="4" w:space="0" w:color="auto"/>
            </w:tcBorders>
          </w:tcPr>
          <w:p w14:paraId="55AAE31F" w14:textId="77777777" w:rsidR="004D0292" w:rsidRPr="003D6336" w:rsidRDefault="004D0292" w:rsidP="00F61F85">
            <w:pPr>
              <w:rPr>
                <w:lang w:val="es-ES"/>
              </w:rPr>
            </w:pPr>
            <w:r w:rsidRPr="003D6336">
              <w:rPr>
                <w:lang w:val="es-ES"/>
              </w:rPr>
              <w:t>Sección I Cláusula 3: Prácticas Prohibidas</w:t>
            </w:r>
          </w:p>
          <w:p w14:paraId="17D80F48" w14:textId="77777777" w:rsidR="004D0292" w:rsidRPr="003D6336" w:rsidRDefault="004D0292" w:rsidP="00F61F85">
            <w:pPr>
              <w:rPr>
                <w:lang w:val="es-ES"/>
              </w:rPr>
            </w:pPr>
            <w:r w:rsidRPr="003D6336">
              <w:rPr>
                <w:lang w:val="es-ES"/>
              </w:rPr>
              <w:t>Cláusula 4: Oferentes Elegibles</w:t>
            </w:r>
          </w:p>
          <w:p w14:paraId="56CEE9AA" w14:textId="77777777" w:rsidR="004D0292" w:rsidRPr="003D6336" w:rsidRDefault="004D0292" w:rsidP="00F61F85">
            <w:pPr>
              <w:rPr>
                <w:lang w:val="es-ES"/>
              </w:rPr>
            </w:pPr>
            <w:r w:rsidRPr="003D6336">
              <w:rPr>
                <w:lang w:val="es-ES"/>
              </w:rPr>
              <w:t>Formulario de presentación de ofertas</w:t>
            </w:r>
          </w:p>
          <w:p w14:paraId="5AE6F48D" w14:textId="77777777" w:rsidR="004D0292" w:rsidRPr="003D6336" w:rsidRDefault="004D0292" w:rsidP="00F61F85">
            <w:pPr>
              <w:rPr>
                <w:lang w:val="es-ES"/>
              </w:rPr>
            </w:pPr>
            <w:r w:rsidRPr="003D6336">
              <w:rPr>
                <w:lang w:val="es-ES"/>
              </w:rPr>
              <w:t>Sección V Cláusula 60: Prácticas Prohibidas</w:t>
            </w:r>
          </w:p>
          <w:p w14:paraId="69409E3C" w14:textId="77777777" w:rsidR="004D0292" w:rsidRPr="003D6336" w:rsidRDefault="004D0292" w:rsidP="00F61F85">
            <w:pPr>
              <w:rPr>
                <w:lang w:val="es-ES"/>
              </w:rPr>
            </w:pPr>
          </w:p>
        </w:tc>
        <w:tc>
          <w:tcPr>
            <w:tcW w:w="5130" w:type="dxa"/>
            <w:tcBorders>
              <w:top w:val="single" w:sz="4" w:space="0" w:color="auto"/>
              <w:left w:val="single" w:sz="4" w:space="0" w:color="auto"/>
              <w:bottom w:val="single" w:sz="4" w:space="0" w:color="auto"/>
              <w:right w:val="single" w:sz="4" w:space="0" w:color="auto"/>
            </w:tcBorders>
          </w:tcPr>
          <w:p w14:paraId="6F035BE8" w14:textId="77777777" w:rsidR="004D0292" w:rsidRPr="003D6336" w:rsidRDefault="004D0292" w:rsidP="00F61F85">
            <w:pPr>
              <w:rPr>
                <w:lang w:val="es-ES"/>
              </w:rPr>
            </w:pPr>
            <w:r w:rsidRPr="003D6336">
              <w:rPr>
                <w:lang w:val="es-ES"/>
              </w:rPr>
              <w:t>Modificación a las Políticas para la Adquisición de Bienes y Obras financiadas por el Banco Interamericano de Desarrollo GN-2349-9. Modificación a las definiciones de prácticas prohibidas e incorporación del reconocimiento recíproco de sanciones.</w:t>
            </w:r>
          </w:p>
        </w:tc>
      </w:tr>
      <w:tr w:rsidR="004D0292" w:rsidRPr="003F4443" w14:paraId="44983D31" w14:textId="77777777" w:rsidTr="00CB7A89">
        <w:tc>
          <w:tcPr>
            <w:tcW w:w="1843" w:type="dxa"/>
            <w:tcBorders>
              <w:top w:val="single" w:sz="4" w:space="0" w:color="auto"/>
              <w:left w:val="single" w:sz="4" w:space="0" w:color="auto"/>
              <w:bottom w:val="single" w:sz="4" w:space="0" w:color="auto"/>
              <w:right w:val="single" w:sz="4" w:space="0" w:color="auto"/>
            </w:tcBorders>
          </w:tcPr>
          <w:p w14:paraId="169D64D6" w14:textId="77777777" w:rsidR="004D0292" w:rsidRPr="003D6336" w:rsidRDefault="004D0292" w:rsidP="00F61F85">
            <w:pPr>
              <w:rPr>
                <w:lang w:val="es-ES"/>
              </w:rPr>
            </w:pPr>
            <w:r w:rsidRPr="003D6336">
              <w:rPr>
                <w:lang w:val="es-ES"/>
              </w:rPr>
              <w:t>Abril 2019</w:t>
            </w:r>
          </w:p>
        </w:tc>
        <w:tc>
          <w:tcPr>
            <w:tcW w:w="2495" w:type="dxa"/>
            <w:tcBorders>
              <w:top w:val="single" w:sz="4" w:space="0" w:color="auto"/>
              <w:left w:val="single" w:sz="4" w:space="0" w:color="auto"/>
              <w:bottom w:val="single" w:sz="4" w:space="0" w:color="auto"/>
              <w:right w:val="single" w:sz="4" w:space="0" w:color="auto"/>
            </w:tcBorders>
          </w:tcPr>
          <w:p w14:paraId="2F321985" w14:textId="77777777" w:rsidR="004D0292" w:rsidRPr="003D6336" w:rsidRDefault="004D0292" w:rsidP="00F61F85">
            <w:pPr>
              <w:rPr>
                <w:lang w:val="es-ES"/>
              </w:rPr>
            </w:pPr>
            <w:r w:rsidRPr="003D6336">
              <w:rPr>
                <w:lang w:val="es-ES"/>
              </w:rPr>
              <w:t>IAO, CGC y CEC</w:t>
            </w:r>
          </w:p>
        </w:tc>
        <w:tc>
          <w:tcPr>
            <w:tcW w:w="5130" w:type="dxa"/>
            <w:tcBorders>
              <w:top w:val="single" w:sz="4" w:space="0" w:color="auto"/>
              <w:left w:val="single" w:sz="4" w:space="0" w:color="auto"/>
              <w:bottom w:val="single" w:sz="4" w:space="0" w:color="auto"/>
              <w:right w:val="single" w:sz="4" w:space="0" w:color="auto"/>
            </w:tcBorders>
          </w:tcPr>
          <w:p w14:paraId="3009CA80" w14:textId="77777777" w:rsidR="004D0292" w:rsidRPr="003D6336" w:rsidRDefault="004D0292" w:rsidP="003D6336">
            <w:pPr>
              <w:jc w:val="both"/>
              <w:rPr>
                <w:lang w:val="es-ES"/>
              </w:rPr>
            </w:pPr>
            <w:r w:rsidRPr="003D6336">
              <w:rPr>
                <w:lang w:val="es-ES"/>
              </w:rPr>
              <w:t xml:space="preserve">Modernización del Documento en materia de medidas ambientales, sociales, de salud y seguridad en el trabajo (ASSS) </w:t>
            </w:r>
            <w:r w:rsidRPr="003D6336">
              <w:rPr>
                <w:spacing w:val="-3"/>
                <w:lang w:val="es-ES"/>
              </w:rPr>
              <w:t>(incluyendo explotación y abuso sexual - EAS - y violencia de género VBG), tratamiento</w:t>
            </w:r>
            <w:r w:rsidRPr="003D6336">
              <w:rPr>
                <w:lang w:val="es-ES"/>
              </w:rPr>
              <w:t xml:space="preserve"> de </w:t>
            </w:r>
            <w:r w:rsidR="008E12CD" w:rsidRPr="00C1762F">
              <w:t>o</w:t>
            </w:r>
            <w:r w:rsidR="000C1524" w:rsidRPr="00C1762F">
              <w:t xml:space="preserve">fertas excesivamente </w:t>
            </w:r>
            <w:r w:rsidR="0089551E">
              <w:t>bajas</w:t>
            </w:r>
            <w:r w:rsidRPr="003D6336">
              <w:rPr>
                <w:lang w:val="es-ES"/>
              </w:rPr>
              <w:t xml:space="preserve">, mejoras en el examen y aprobación de variaciones e introduce ingeniería de valor en las Condiciones Contractuales. </w:t>
            </w:r>
          </w:p>
          <w:p w14:paraId="02AA5969" w14:textId="77777777" w:rsidR="004D0292" w:rsidRPr="003D6336" w:rsidRDefault="004D0292" w:rsidP="003D6336">
            <w:pPr>
              <w:jc w:val="both"/>
              <w:rPr>
                <w:lang w:val="es-ES"/>
              </w:rPr>
            </w:pPr>
          </w:p>
          <w:p w14:paraId="5C34BA81" w14:textId="77777777" w:rsidR="004D0292" w:rsidRPr="003D6336" w:rsidRDefault="004D0292" w:rsidP="003D6336">
            <w:pPr>
              <w:jc w:val="both"/>
              <w:rPr>
                <w:lang w:val="es-ES"/>
              </w:rPr>
            </w:pPr>
            <w:r w:rsidRPr="003D6336">
              <w:rPr>
                <w:lang w:val="es-ES"/>
              </w:rPr>
              <w:t>Las instrucciones sobre conflicto de interés son mejoradas y alineadas a los requisitos de los otros BMD.</w:t>
            </w:r>
          </w:p>
          <w:p w14:paraId="6DE3CAE4" w14:textId="77777777" w:rsidR="004D0292" w:rsidRPr="003D6336" w:rsidRDefault="004D0292" w:rsidP="003D6336">
            <w:pPr>
              <w:jc w:val="both"/>
              <w:rPr>
                <w:lang w:val="es-ES"/>
              </w:rPr>
            </w:pPr>
          </w:p>
          <w:p w14:paraId="56EB907A" w14:textId="77777777" w:rsidR="004D0292" w:rsidRPr="003D6336" w:rsidRDefault="004D0292" w:rsidP="003D6336">
            <w:pPr>
              <w:jc w:val="both"/>
              <w:rPr>
                <w:lang w:val="es-ES"/>
              </w:rPr>
            </w:pPr>
            <w:r w:rsidRPr="003D6336">
              <w:rPr>
                <w:lang w:val="es-ES"/>
              </w:rPr>
              <w:t xml:space="preserve">Se separan las instrucciones sobre corrección de errores aritméticos en la evaluación de Ofertas de contratos por suma alzada o contratos por precios unitarios y cantidades de obra. </w:t>
            </w:r>
          </w:p>
          <w:p w14:paraId="261277B5" w14:textId="77777777" w:rsidR="004D0292" w:rsidRPr="003D6336" w:rsidRDefault="004D0292" w:rsidP="003D6336">
            <w:pPr>
              <w:jc w:val="both"/>
              <w:rPr>
                <w:lang w:val="es-ES"/>
              </w:rPr>
            </w:pPr>
          </w:p>
          <w:p w14:paraId="2D8716FF" w14:textId="63370F09" w:rsidR="004D0292" w:rsidRPr="003F4443" w:rsidRDefault="004D0292" w:rsidP="003D6336">
            <w:pPr>
              <w:jc w:val="both"/>
              <w:rPr>
                <w:lang w:val="es-ES"/>
              </w:rPr>
            </w:pPr>
            <w:r w:rsidRPr="003F4443">
              <w:rPr>
                <w:lang w:val="es-ES"/>
              </w:rPr>
              <w:t>Además, se descontinua el uso de los términos "Cláusula" y "</w:t>
            </w:r>
            <w:proofErr w:type="spellStart"/>
            <w:r w:rsidRPr="003F4443">
              <w:rPr>
                <w:lang w:val="es-ES"/>
              </w:rPr>
              <w:t>Subcláusula</w:t>
            </w:r>
            <w:proofErr w:type="spellEnd"/>
            <w:r w:rsidRPr="003F4443">
              <w:rPr>
                <w:lang w:val="es-ES"/>
              </w:rPr>
              <w:t xml:space="preserve">" al referirse a las IAO, </w:t>
            </w:r>
            <w:r w:rsidRPr="003F4443">
              <w:rPr>
                <w:lang w:val="es-ES"/>
              </w:rPr>
              <w:lastRenderedPageBreak/>
              <w:t xml:space="preserve">reservándose el uso de esos términos solo para las condiciones contractuales; y se hacen otras correcciones de estilo menores. Por ejemplo: se disminuye el uso de texto </w:t>
            </w:r>
            <w:r w:rsidRPr="003F4443">
              <w:rPr>
                <w:b/>
                <w:lang w:val="es-ES"/>
              </w:rPr>
              <w:t>en negrita</w:t>
            </w:r>
            <w:r w:rsidRPr="003F4443">
              <w:rPr>
                <w:lang w:val="es-ES"/>
              </w:rPr>
              <w:t xml:space="preserve">; las notas al pie se enumeran en cada Sección; la Sección X se denomina "Formularios de Contrato". </w:t>
            </w:r>
          </w:p>
          <w:p w14:paraId="328A0FFA" w14:textId="77777777" w:rsidR="004D0292" w:rsidRPr="003D6336" w:rsidRDefault="004D0292" w:rsidP="003D6336">
            <w:pPr>
              <w:jc w:val="both"/>
              <w:rPr>
                <w:lang w:val="es-ES"/>
              </w:rPr>
            </w:pPr>
          </w:p>
          <w:p w14:paraId="7593AD67" w14:textId="77777777" w:rsidR="004D0292" w:rsidRPr="003F4443" w:rsidRDefault="004D0292" w:rsidP="003D6336">
            <w:pPr>
              <w:jc w:val="both"/>
              <w:rPr>
                <w:lang w:val="es-ES"/>
              </w:rPr>
            </w:pPr>
            <w:r w:rsidRPr="003F4443">
              <w:rPr>
                <w:lang w:val="es-ES"/>
              </w:rPr>
              <w:t xml:space="preserve">Además, se elimina la palabra télex por obsolescencia, se sustituye la palabra "sellar" los sobres por "cerrar" los sobres por obsolescencia de los términos. </w:t>
            </w:r>
          </w:p>
          <w:p w14:paraId="3D70427A" w14:textId="77777777" w:rsidR="004D0292" w:rsidRPr="003F4443" w:rsidRDefault="004D0292" w:rsidP="003D6336">
            <w:pPr>
              <w:jc w:val="both"/>
              <w:rPr>
                <w:lang w:val="es-ES"/>
              </w:rPr>
            </w:pPr>
          </w:p>
          <w:p w14:paraId="16B3181E" w14:textId="77777777" w:rsidR="004D0292" w:rsidRPr="003F4443" w:rsidRDefault="004D0292" w:rsidP="003D6336">
            <w:pPr>
              <w:jc w:val="both"/>
              <w:rPr>
                <w:lang w:val="es-ES"/>
              </w:rPr>
            </w:pPr>
            <w:r w:rsidRPr="003F4443">
              <w:rPr>
                <w:lang w:val="es-ES"/>
              </w:rPr>
              <w:t>Se agregan instrucciones más detalladas para completar los Datos de la Licitación.</w:t>
            </w:r>
          </w:p>
          <w:p w14:paraId="6FB0E98C" w14:textId="77777777" w:rsidR="004D0292" w:rsidRPr="003F4443" w:rsidRDefault="004D0292" w:rsidP="003D6336">
            <w:pPr>
              <w:jc w:val="both"/>
              <w:rPr>
                <w:lang w:val="es-ES"/>
              </w:rPr>
            </w:pPr>
          </w:p>
          <w:p w14:paraId="70FC97F7" w14:textId="77777777" w:rsidR="004D0292" w:rsidRPr="003F4443" w:rsidRDefault="004D0292" w:rsidP="003D6336">
            <w:pPr>
              <w:jc w:val="both"/>
              <w:rPr>
                <w:lang w:val="es-ES"/>
              </w:rPr>
            </w:pPr>
            <w:r w:rsidRPr="003F4443">
              <w:rPr>
                <w:lang w:val="es-ES"/>
              </w:rPr>
              <w:t>Se ajustan algunos textos por recomendación de la OII del Banco.</w:t>
            </w:r>
          </w:p>
          <w:p w14:paraId="255EE587" w14:textId="77777777" w:rsidR="004D0292" w:rsidRPr="003F4443" w:rsidRDefault="004D0292" w:rsidP="003D6336">
            <w:pPr>
              <w:jc w:val="both"/>
              <w:rPr>
                <w:lang w:val="es-ES"/>
              </w:rPr>
            </w:pPr>
          </w:p>
        </w:tc>
      </w:tr>
      <w:tr w:rsidR="004D0292" w:rsidRPr="003F4443" w14:paraId="20508A0D" w14:textId="77777777" w:rsidTr="00F61F85">
        <w:tc>
          <w:tcPr>
            <w:tcW w:w="1843" w:type="dxa"/>
            <w:tcBorders>
              <w:top w:val="single" w:sz="4" w:space="0" w:color="auto"/>
              <w:left w:val="single" w:sz="4" w:space="0" w:color="auto"/>
              <w:bottom w:val="single" w:sz="4" w:space="0" w:color="auto"/>
              <w:right w:val="single" w:sz="4" w:space="0" w:color="auto"/>
            </w:tcBorders>
          </w:tcPr>
          <w:p w14:paraId="1F704FC7" w14:textId="77777777" w:rsidR="004D0292" w:rsidRPr="00D80576" w:rsidRDefault="004D0292" w:rsidP="00F61F85">
            <w:pPr>
              <w:rPr>
                <w:lang w:val="es-ES"/>
              </w:rPr>
            </w:pPr>
            <w:r w:rsidRPr="00D80576">
              <w:rPr>
                <w:lang w:val="es-ES"/>
              </w:rPr>
              <w:lastRenderedPageBreak/>
              <w:t>Enero 2020</w:t>
            </w:r>
          </w:p>
        </w:tc>
        <w:tc>
          <w:tcPr>
            <w:tcW w:w="2495" w:type="dxa"/>
            <w:tcBorders>
              <w:top w:val="single" w:sz="4" w:space="0" w:color="auto"/>
              <w:left w:val="single" w:sz="4" w:space="0" w:color="auto"/>
              <w:bottom w:val="single" w:sz="4" w:space="0" w:color="auto"/>
              <w:right w:val="single" w:sz="4" w:space="0" w:color="auto"/>
            </w:tcBorders>
          </w:tcPr>
          <w:p w14:paraId="32B14A01" w14:textId="77777777" w:rsidR="004D0292" w:rsidRPr="00D80576" w:rsidRDefault="004D0292" w:rsidP="00F61F85">
            <w:pPr>
              <w:rPr>
                <w:lang w:val="es-ES"/>
              </w:rPr>
            </w:pPr>
            <w:r w:rsidRPr="00D80576">
              <w:rPr>
                <w:lang w:val="es-ES"/>
              </w:rPr>
              <w:t>IAO, CGC y Formularios</w:t>
            </w:r>
          </w:p>
        </w:tc>
        <w:tc>
          <w:tcPr>
            <w:tcW w:w="5130" w:type="dxa"/>
            <w:tcBorders>
              <w:top w:val="single" w:sz="4" w:space="0" w:color="auto"/>
              <w:left w:val="single" w:sz="4" w:space="0" w:color="auto"/>
              <w:bottom w:val="single" w:sz="4" w:space="0" w:color="auto"/>
              <w:right w:val="single" w:sz="4" w:space="0" w:color="auto"/>
            </w:tcBorders>
          </w:tcPr>
          <w:p w14:paraId="5670D17E" w14:textId="0DC2010C" w:rsidR="004D0292" w:rsidRPr="003F4443" w:rsidRDefault="00E442D5" w:rsidP="00F61F85">
            <w:pPr>
              <w:jc w:val="both"/>
              <w:rPr>
                <w:lang w:val="es-ES"/>
              </w:rPr>
            </w:pPr>
            <w:r w:rsidRPr="007A00A8">
              <w:rPr>
                <w:lang w:val="es-ES"/>
              </w:rPr>
              <w:t>La revisión es consecuencia</w:t>
            </w:r>
            <w:r>
              <w:rPr>
                <w:lang w:val="es-ES"/>
              </w:rPr>
              <w:t xml:space="preserve"> </w:t>
            </w:r>
            <w:r w:rsidRPr="007A00A8">
              <w:rPr>
                <w:lang w:val="es-ES"/>
              </w:rPr>
              <w:t xml:space="preserve">de las Políticas de Adquisiciones </w:t>
            </w:r>
            <w:r>
              <w:rPr>
                <w:lang w:val="es-ES"/>
              </w:rPr>
              <w:t>y de Consultores (</w:t>
            </w:r>
            <w:r w:rsidRPr="007A00A8">
              <w:rPr>
                <w:lang w:val="es-ES"/>
              </w:rPr>
              <w:t xml:space="preserve">GN-2349-15 </w:t>
            </w:r>
            <w:r>
              <w:rPr>
                <w:lang w:val="es-ES"/>
              </w:rPr>
              <w:t>y GN-2350-15)</w:t>
            </w:r>
            <w:r w:rsidR="00666357">
              <w:rPr>
                <w:lang w:val="es-ES"/>
              </w:rPr>
              <w:t xml:space="preserve"> </w:t>
            </w:r>
            <w:r>
              <w:rPr>
                <w:lang w:val="es-ES"/>
              </w:rPr>
              <w:t xml:space="preserve">aprobadas por el </w:t>
            </w:r>
            <w:proofErr w:type="gramStart"/>
            <w:r>
              <w:rPr>
                <w:lang w:val="es-ES"/>
              </w:rPr>
              <w:t>Directorio Ejecutivo</w:t>
            </w:r>
            <w:proofErr w:type="gramEnd"/>
            <w:r>
              <w:rPr>
                <w:lang w:val="es-ES"/>
              </w:rPr>
              <w:t xml:space="preserve"> del Banco el 2 </w:t>
            </w:r>
            <w:r w:rsidRPr="007A00A8">
              <w:rPr>
                <w:lang w:val="es-ES"/>
              </w:rPr>
              <w:t xml:space="preserve">de julio de 2019, </w:t>
            </w:r>
            <w:r>
              <w:rPr>
                <w:lang w:val="es-ES"/>
              </w:rPr>
              <w:t>con fecha de entrada en vigencia, 1 de enero de 2020</w:t>
            </w:r>
            <w:r w:rsidR="004D0292" w:rsidRPr="003F4443">
              <w:rPr>
                <w:lang w:val="es-ES"/>
              </w:rPr>
              <w:t xml:space="preserve">, que incluye </w:t>
            </w:r>
            <w:r w:rsidR="004D0292" w:rsidRPr="003F4443">
              <w:rPr>
                <w:i/>
                <w:iCs/>
                <w:lang w:val="es-ES"/>
              </w:rPr>
              <w:t>inter</w:t>
            </w:r>
            <w:r w:rsidR="00597294">
              <w:rPr>
                <w:i/>
                <w:iCs/>
                <w:lang w:val="es-ES"/>
              </w:rPr>
              <w:t xml:space="preserve"> </w:t>
            </w:r>
            <w:proofErr w:type="spellStart"/>
            <w:r w:rsidR="004D0292" w:rsidRPr="003F4443">
              <w:rPr>
                <w:i/>
                <w:iCs/>
                <w:lang w:val="es-ES"/>
              </w:rPr>
              <w:t>alia</w:t>
            </w:r>
            <w:proofErr w:type="spellEnd"/>
            <w:r w:rsidR="004D0292" w:rsidRPr="003F4443">
              <w:rPr>
                <w:lang w:val="es-ES"/>
              </w:rPr>
              <w:t xml:space="preserve">, Mejor Oferta Final, Oferta Más Ventajosa, Negociaciones, Notificación de Intención de Adjudicación, Plazo Suspensivo, Declaración de la Propiedad Efectiva y Quejas. </w:t>
            </w:r>
          </w:p>
          <w:p w14:paraId="4121B367" w14:textId="77777777" w:rsidR="004D0292" w:rsidRPr="003F4443" w:rsidRDefault="004D0292" w:rsidP="00F61F85">
            <w:pPr>
              <w:jc w:val="both"/>
              <w:rPr>
                <w:lang w:val="es-ES"/>
              </w:rPr>
            </w:pPr>
          </w:p>
          <w:p w14:paraId="44EC4E16" w14:textId="77777777" w:rsidR="004D0292" w:rsidRPr="003F4443" w:rsidRDefault="004D0292" w:rsidP="00F61F85">
            <w:pPr>
              <w:jc w:val="both"/>
              <w:rPr>
                <w:lang w:val="es-ES"/>
              </w:rPr>
            </w:pPr>
            <w:r w:rsidRPr="003F4443">
              <w:rPr>
                <w:lang w:val="es-ES"/>
              </w:rPr>
              <w:t>Se introduce el término "Solicitud de Ofertas" (SDO) para distinguir el documento de las "Solicitud de Propuestas" (SDP) que podría disponerse en el futuro.</w:t>
            </w:r>
          </w:p>
          <w:p w14:paraId="387C6966" w14:textId="77777777" w:rsidR="004D0292" w:rsidRPr="003F4443" w:rsidRDefault="004D0292" w:rsidP="00F61F85">
            <w:pPr>
              <w:jc w:val="both"/>
              <w:rPr>
                <w:lang w:val="es-ES"/>
              </w:rPr>
            </w:pPr>
          </w:p>
          <w:p w14:paraId="17E44BDE" w14:textId="3444AC15" w:rsidR="004D0292" w:rsidRDefault="00D80576" w:rsidP="00F61F85">
            <w:pPr>
              <w:jc w:val="both"/>
              <w:rPr>
                <w:lang w:val="es-ES"/>
              </w:rPr>
            </w:pPr>
            <w:r>
              <w:rPr>
                <w:lang w:val="es-ES"/>
              </w:rPr>
              <w:t>En armonía con los otros DEL: (a) el término</w:t>
            </w:r>
            <w:r w:rsidR="004D0292" w:rsidRPr="003F4443">
              <w:rPr>
                <w:lang w:val="es-ES"/>
              </w:rPr>
              <w:t xml:space="preserve"> "documento de licitación" reemplaza las otras formas de referirse a lo mismo: "Documentos de Licitación", "Documento de Licitación"</w:t>
            </w:r>
            <w:r>
              <w:rPr>
                <w:lang w:val="es-ES"/>
              </w:rPr>
              <w:t xml:space="preserve">; (b) el término </w:t>
            </w:r>
            <w:r w:rsidR="002509AB">
              <w:rPr>
                <w:lang w:val="es-ES"/>
              </w:rPr>
              <w:t>“</w:t>
            </w:r>
            <w:r w:rsidR="00664428">
              <w:rPr>
                <w:lang w:val="es-ES"/>
              </w:rPr>
              <w:t>Lugar</w:t>
            </w:r>
            <w:r w:rsidR="002509AB">
              <w:rPr>
                <w:lang w:val="es-ES"/>
              </w:rPr>
              <w:t xml:space="preserve"> de las Obras” reemplaza </w:t>
            </w:r>
            <w:r w:rsidR="00664428">
              <w:rPr>
                <w:lang w:val="es-ES"/>
              </w:rPr>
              <w:t>el término “Sitio de las Obras”</w:t>
            </w:r>
            <w:r>
              <w:rPr>
                <w:lang w:val="es-ES"/>
              </w:rPr>
              <w:t>; (c) el término “trabajos por día” se reemplaza con “trabajos por administración”</w:t>
            </w:r>
            <w:r w:rsidR="00DF4813">
              <w:rPr>
                <w:lang w:val="es-ES"/>
              </w:rPr>
              <w:t>; (d) el término “Calendario de Actividades” se reemplaza con “Lista de Actividades”</w:t>
            </w:r>
            <w:r w:rsidR="00E83073">
              <w:rPr>
                <w:lang w:val="es-ES"/>
              </w:rPr>
              <w:t xml:space="preserve">; (e) el término “Convenio” se </w:t>
            </w:r>
            <w:r w:rsidR="00E83073">
              <w:rPr>
                <w:lang w:val="es-ES"/>
              </w:rPr>
              <w:lastRenderedPageBreak/>
              <w:t>reemplaza con “</w:t>
            </w:r>
            <w:r w:rsidR="00FE09B3">
              <w:rPr>
                <w:lang w:val="es-ES"/>
              </w:rPr>
              <w:t>Convenio Contractual</w:t>
            </w:r>
            <w:r w:rsidR="00E83073">
              <w:rPr>
                <w:lang w:val="es-ES"/>
              </w:rPr>
              <w:t xml:space="preserve">”. </w:t>
            </w:r>
            <w:r w:rsidR="00785553">
              <w:rPr>
                <w:lang w:val="es-ES"/>
              </w:rPr>
              <w:t xml:space="preserve">Se actualizan las Prácticas Prohibidas. </w:t>
            </w:r>
          </w:p>
          <w:p w14:paraId="2C3F4703" w14:textId="77777777" w:rsidR="00D80576" w:rsidRPr="003F4443" w:rsidRDefault="00D80576" w:rsidP="00F61F85">
            <w:pPr>
              <w:jc w:val="both"/>
              <w:rPr>
                <w:lang w:val="es-ES"/>
              </w:rPr>
            </w:pPr>
          </w:p>
          <w:p w14:paraId="1293FCE2" w14:textId="77777777" w:rsidR="004D0292" w:rsidRDefault="004D0292" w:rsidP="00F61F85">
            <w:pPr>
              <w:jc w:val="both"/>
              <w:rPr>
                <w:lang w:val="es-ES"/>
              </w:rPr>
            </w:pPr>
            <w:r w:rsidRPr="003F4443">
              <w:rPr>
                <w:lang w:val="es-ES"/>
              </w:rPr>
              <w:t xml:space="preserve">Varias IAO son agregadas por mandato de las Políticas, incluyendo, </w:t>
            </w:r>
            <w:proofErr w:type="spellStart"/>
            <w:r w:rsidRPr="003F4443">
              <w:rPr>
                <w:i/>
                <w:iCs/>
                <w:lang w:val="es-ES"/>
              </w:rPr>
              <w:t>interalia</w:t>
            </w:r>
            <w:proofErr w:type="spellEnd"/>
            <w:r w:rsidRPr="003F4443">
              <w:rPr>
                <w:lang w:val="es-ES"/>
              </w:rPr>
              <w:t>: 3.1, 25.1, 3</w:t>
            </w:r>
            <w:r w:rsidR="00DF4813">
              <w:rPr>
                <w:lang w:val="es-ES"/>
              </w:rPr>
              <w:t>1</w:t>
            </w:r>
            <w:r w:rsidRPr="003F4443">
              <w:rPr>
                <w:lang w:val="es-ES"/>
              </w:rPr>
              <w:t xml:space="preserve">, </w:t>
            </w:r>
            <w:r w:rsidR="00DF4813">
              <w:rPr>
                <w:lang w:val="es-ES"/>
              </w:rPr>
              <w:t xml:space="preserve">33, </w:t>
            </w:r>
            <w:r w:rsidRPr="003F4443">
              <w:rPr>
                <w:lang w:val="es-ES"/>
              </w:rPr>
              <w:t>36, 37, 38, 39</w:t>
            </w:r>
            <w:r w:rsidR="00E83073">
              <w:rPr>
                <w:lang w:val="es-ES"/>
              </w:rPr>
              <w:t xml:space="preserve"> (modificada)</w:t>
            </w:r>
            <w:r w:rsidRPr="003F4443">
              <w:rPr>
                <w:lang w:val="es-ES"/>
              </w:rPr>
              <w:t>, 40, 41</w:t>
            </w:r>
            <w:r w:rsidR="00E83073">
              <w:rPr>
                <w:lang w:val="es-ES"/>
              </w:rPr>
              <w:t xml:space="preserve"> (modificada)</w:t>
            </w:r>
            <w:r w:rsidRPr="003F4443">
              <w:rPr>
                <w:lang w:val="es-ES"/>
              </w:rPr>
              <w:t xml:space="preserve"> y 4</w:t>
            </w:r>
            <w:r w:rsidR="00DF4813">
              <w:rPr>
                <w:lang w:val="es-ES"/>
              </w:rPr>
              <w:t>5</w:t>
            </w:r>
            <w:r w:rsidRPr="003F4443">
              <w:rPr>
                <w:lang w:val="es-ES"/>
              </w:rPr>
              <w:t>. En consecuencia, otras Secciones tienen los ajustes relevantes y formularios adicionales.</w:t>
            </w:r>
          </w:p>
          <w:p w14:paraId="525925D2" w14:textId="77777777" w:rsidR="00DF4813" w:rsidRPr="003F4443" w:rsidRDefault="00DF4813" w:rsidP="00F61F85">
            <w:pPr>
              <w:jc w:val="both"/>
              <w:rPr>
                <w:lang w:val="es-ES"/>
              </w:rPr>
            </w:pPr>
            <w:r>
              <w:rPr>
                <w:lang w:val="es-ES"/>
              </w:rPr>
              <w:br/>
              <w:t xml:space="preserve">En armonía con los documentos de otros BMD se agrega el tratamiento </w:t>
            </w:r>
            <w:r w:rsidR="009068DB">
              <w:rPr>
                <w:lang w:val="es-ES"/>
              </w:rPr>
              <w:t>Ofertas frontalmente desbalanceadas como IAO 32.</w:t>
            </w:r>
          </w:p>
          <w:p w14:paraId="410CBA36" w14:textId="77777777" w:rsidR="004D0292" w:rsidRPr="00E22759" w:rsidRDefault="004D0292" w:rsidP="00F61F85">
            <w:pPr>
              <w:jc w:val="both"/>
              <w:rPr>
                <w:lang w:val="es-ES"/>
              </w:rPr>
            </w:pPr>
          </w:p>
        </w:tc>
      </w:tr>
    </w:tbl>
    <w:p w14:paraId="4CCCE5CB" w14:textId="77777777" w:rsidR="004D0292" w:rsidRPr="00E22759" w:rsidRDefault="004D0292" w:rsidP="004D0292">
      <w:pPr>
        <w:jc w:val="center"/>
        <w:rPr>
          <w:b/>
          <w:bCs/>
          <w:sz w:val="32"/>
          <w:lang w:val="es-ES"/>
        </w:rPr>
        <w:sectPr w:rsidR="004D0292" w:rsidRPr="00E22759" w:rsidSect="004D0292">
          <w:headerReference w:type="even" r:id="rId13"/>
          <w:headerReference w:type="default" r:id="rId14"/>
          <w:footerReference w:type="default" r:id="rId15"/>
          <w:headerReference w:type="first" r:id="rId16"/>
          <w:endnotePr>
            <w:numFmt w:val="decimal"/>
          </w:endnotePr>
          <w:type w:val="continuous"/>
          <w:pgSz w:w="12240" w:h="15840" w:code="1"/>
          <w:pgMar w:top="1440" w:right="1440" w:bottom="1440" w:left="1800" w:header="720" w:footer="720" w:gutter="0"/>
          <w:pgNumType w:fmt="lowerRoman"/>
          <w:cols w:space="720"/>
          <w:titlePg/>
        </w:sectPr>
      </w:pPr>
    </w:p>
    <w:p w14:paraId="6B988B1D" w14:textId="77777777" w:rsidR="004D0292" w:rsidRPr="003D6336" w:rsidRDefault="00682278" w:rsidP="004D0292">
      <w:pPr>
        <w:jc w:val="center"/>
        <w:rPr>
          <w:b/>
          <w:sz w:val="32"/>
          <w:lang w:val="es-ES"/>
        </w:rPr>
      </w:pPr>
      <w:r w:rsidRPr="003D6336">
        <w:rPr>
          <w:b/>
          <w:sz w:val="32"/>
          <w:lang w:val="es-ES"/>
        </w:rPr>
        <w:br w:type="page"/>
      </w:r>
      <w:r w:rsidR="004D0292" w:rsidRPr="003D6336">
        <w:rPr>
          <w:b/>
          <w:sz w:val="32"/>
          <w:lang w:val="es-ES"/>
        </w:rPr>
        <w:lastRenderedPageBreak/>
        <w:t>Prefacio</w:t>
      </w:r>
    </w:p>
    <w:p w14:paraId="60C787F8" w14:textId="77777777" w:rsidR="00597294" w:rsidRDefault="00597294">
      <w:pPr>
        <w:pStyle w:val="Outline"/>
        <w:spacing w:before="0"/>
        <w:jc w:val="both"/>
        <w:rPr>
          <w:spacing w:val="-3"/>
          <w:lang w:val="es-ES"/>
        </w:rPr>
      </w:pPr>
    </w:p>
    <w:p w14:paraId="561DC6BA" w14:textId="05F048DC" w:rsidR="004D0292" w:rsidRPr="003D6336" w:rsidRDefault="004D0292" w:rsidP="003D6336">
      <w:pPr>
        <w:pStyle w:val="Outline"/>
        <w:spacing w:before="0"/>
        <w:jc w:val="both"/>
        <w:rPr>
          <w:spacing w:val="-3"/>
          <w:lang w:val="es-ES"/>
        </w:rPr>
      </w:pPr>
      <w:r w:rsidRPr="003D6336">
        <w:rPr>
          <w:spacing w:val="-3"/>
          <w:lang w:val="es-ES"/>
        </w:rPr>
        <w:t>Las adquisiciones correspondientes a los proyectos financiados por el Banco Interamericano de Desarrollo (BID)</w:t>
      </w:r>
      <w:r w:rsidRPr="003D6336">
        <w:rPr>
          <w:rStyle w:val="Refdenotaalpie"/>
          <w:spacing w:val="-3"/>
          <w:lang w:val="es-ES"/>
        </w:rPr>
        <w:footnoteReference w:id="2"/>
      </w:r>
      <w:r w:rsidRPr="003D6336">
        <w:rPr>
          <w:spacing w:val="-3"/>
          <w:lang w:val="es-ES"/>
        </w:rPr>
        <w:t xml:space="preserve">, se efectúan de acuerdo con las políticas y procedimientos establecidos en el documento titulado </w:t>
      </w:r>
      <w:r w:rsidRPr="003D6336">
        <w:rPr>
          <w:i/>
          <w:spacing w:val="-3"/>
          <w:lang w:val="es-ES"/>
        </w:rPr>
        <w:t>Políticas para la Adquisición de Bienes y Obras financiados por el Banco Interamericano de Desarrollo</w:t>
      </w:r>
      <w:r w:rsidRPr="003D6336">
        <w:rPr>
          <w:spacing w:val="-3"/>
          <w:lang w:val="es-ES"/>
        </w:rPr>
        <w:t xml:space="preserve"> (en adelante denominadas las</w:t>
      </w:r>
      <w:r w:rsidRPr="003D6336">
        <w:rPr>
          <w:i/>
          <w:spacing w:val="-3"/>
          <w:lang w:val="es-ES"/>
        </w:rPr>
        <w:t xml:space="preserve"> Políticas</w:t>
      </w:r>
      <w:r w:rsidRPr="00E957A5">
        <w:rPr>
          <w:iCs/>
          <w:spacing w:val="-3"/>
          <w:lang w:val="es-ES"/>
        </w:rPr>
        <w:t>).</w:t>
      </w:r>
    </w:p>
    <w:p w14:paraId="4F5DBCB0" w14:textId="77777777" w:rsidR="004D0292" w:rsidRPr="003D6336" w:rsidRDefault="004D0292" w:rsidP="004D0292">
      <w:pPr>
        <w:pStyle w:val="Outline"/>
        <w:spacing w:before="0"/>
        <w:jc w:val="both"/>
        <w:rPr>
          <w:kern w:val="0"/>
          <w:lang w:val="es-ES"/>
        </w:rPr>
      </w:pPr>
    </w:p>
    <w:p w14:paraId="5A1C9416" w14:textId="075ED352" w:rsidR="004D0292" w:rsidRPr="003D6336" w:rsidRDefault="004D0292" w:rsidP="003D6336">
      <w:pPr>
        <w:pStyle w:val="Outline"/>
        <w:spacing w:before="0"/>
        <w:jc w:val="both"/>
        <w:rPr>
          <w:spacing w:val="-3"/>
          <w:lang w:val="es-ES"/>
        </w:rPr>
      </w:pPr>
      <w:r w:rsidRPr="003D6336">
        <w:rPr>
          <w:spacing w:val="-3"/>
          <w:lang w:val="es-ES"/>
        </w:rPr>
        <w:t xml:space="preserve">El documento estándar de licitación en esta publicación ha sido actualizado y se emplea por los Prestatarios en la contratación de obras "menores," generalmente por un valor inferior a US$10 millones, </w:t>
      </w:r>
      <w:r w:rsidRPr="00E957A5">
        <w:rPr>
          <w:spacing w:val="-3"/>
          <w:lang w:val="es-ES"/>
        </w:rPr>
        <w:t>con</w:t>
      </w:r>
      <w:r w:rsidRPr="003D6336">
        <w:rPr>
          <w:spacing w:val="-3"/>
          <w:lang w:val="es-ES"/>
        </w:rPr>
        <w:t xml:space="preserve"> el procedimiento de licitación pública internacional (LPI</w:t>
      </w:r>
      <w:r w:rsidRPr="00E957A5">
        <w:rPr>
          <w:spacing w:val="-3"/>
          <w:lang w:val="es-ES"/>
        </w:rPr>
        <w:t>)</w:t>
      </w:r>
      <w:r w:rsidRPr="003F4443">
        <w:rPr>
          <w:lang w:val="es-ES"/>
        </w:rPr>
        <w:t xml:space="preserve"> mediante una Solicitud de Ofertas (SDO)</w:t>
      </w:r>
      <w:r w:rsidRPr="003F4443">
        <w:rPr>
          <w:rStyle w:val="Refdenotaalpie"/>
          <w:lang w:val="es-ES"/>
        </w:rPr>
        <w:footnoteReference w:id="3"/>
      </w:r>
      <w:r>
        <w:rPr>
          <w:lang w:val="es-ES"/>
        </w:rPr>
        <w:t>.</w:t>
      </w:r>
      <w:r w:rsidRPr="003D6336">
        <w:rPr>
          <w:spacing w:val="-3"/>
          <w:lang w:val="es-ES"/>
        </w:rPr>
        <w:t xml:space="preserve"> Este documento puede también adaptarse para una licitación pública nacional (LPN).  Sin embargo, para adaptarlos para LPN, generalmente se requerirán cambios sustanciales en las Instrucciones a los Oferentes y en las Condiciones Especiales del Contrato.</w:t>
      </w:r>
    </w:p>
    <w:p w14:paraId="1569FC44" w14:textId="77777777" w:rsidR="004D0292" w:rsidRPr="003D6336" w:rsidRDefault="004D0292" w:rsidP="003D6336">
      <w:pPr>
        <w:pStyle w:val="Outline"/>
        <w:spacing w:before="0"/>
        <w:jc w:val="both"/>
        <w:rPr>
          <w:spacing w:val="-3"/>
          <w:lang w:val="es-ES"/>
        </w:rPr>
      </w:pPr>
    </w:p>
    <w:p w14:paraId="1DFF823D" w14:textId="719A1196" w:rsidR="004D0292" w:rsidRDefault="004D0292" w:rsidP="003D6336">
      <w:pPr>
        <w:pStyle w:val="Outline"/>
        <w:spacing w:before="0"/>
        <w:jc w:val="both"/>
        <w:rPr>
          <w:spacing w:val="-3"/>
          <w:lang w:val="es-ES"/>
        </w:rPr>
      </w:pPr>
      <w:r w:rsidRPr="003D6336">
        <w:rPr>
          <w:spacing w:val="-3"/>
          <w:lang w:val="es-ES"/>
        </w:rPr>
        <w:t xml:space="preserve">Para obras complejas aún con valores inferiores a US$10 millones pudiera ser preferible usar el documento estándar de licitación del Banco titulado </w:t>
      </w:r>
      <w:r w:rsidRPr="003D6336">
        <w:rPr>
          <w:i/>
          <w:spacing w:val="-3"/>
          <w:lang w:val="es-ES"/>
        </w:rPr>
        <w:t>Documentos Estándar de Licitación, Contratación de Obras</w:t>
      </w:r>
      <w:r w:rsidRPr="003D6336">
        <w:rPr>
          <w:spacing w:val="-3"/>
          <w:lang w:val="es-ES"/>
        </w:rPr>
        <w:t>.</w:t>
      </w:r>
      <w:r w:rsidRPr="00E957A5">
        <w:rPr>
          <w:spacing w:val="-3"/>
          <w:lang w:val="es-ES"/>
        </w:rPr>
        <w:t xml:space="preserve"> </w:t>
      </w:r>
    </w:p>
    <w:p w14:paraId="3EA19CC1" w14:textId="59077C4B" w:rsidR="007C6DF6" w:rsidRDefault="007C6DF6" w:rsidP="003D6336">
      <w:pPr>
        <w:pStyle w:val="Outline"/>
        <w:spacing w:before="0"/>
        <w:jc w:val="both"/>
        <w:rPr>
          <w:spacing w:val="-3"/>
          <w:lang w:val="es-ES"/>
        </w:rPr>
      </w:pPr>
    </w:p>
    <w:p w14:paraId="3BCD89F2" w14:textId="7D640D03" w:rsidR="007C6DF6" w:rsidRPr="003F4443" w:rsidRDefault="007C6DF6" w:rsidP="007C6DF6">
      <w:pPr>
        <w:jc w:val="both"/>
        <w:rPr>
          <w:lang w:val="es-ES"/>
        </w:rPr>
      </w:pPr>
      <w:r w:rsidRPr="003F4443">
        <w:rPr>
          <w:lang w:val="es-ES"/>
        </w:rPr>
        <w:t xml:space="preserve">Este DEL </w:t>
      </w:r>
      <w:r>
        <w:rPr>
          <w:lang w:val="es-ES"/>
        </w:rPr>
        <w:t xml:space="preserve">es consistente con las Políticas para la Adquisición de Bienes y Obras financiadas por el Banco Interamericano de Desarrollo GN 2349-15 aprobadas por el </w:t>
      </w:r>
      <w:proofErr w:type="gramStart"/>
      <w:r>
        <w:rPr>
          <w:lang w:val="es-ES"/>
        </w:rPr>
        <w:t>Directorio Ejecutivo</w:t>
      </w:r>
      <w:proofErr w:type="gramEnd"/>
      <w:r>
        <w:rPr>
          <w:lang w:val="es-ES"/>
        </w:rPr>
        <w:t xml:space="preserve"> del Banco el 2 de julio de 2019 con entrada en vigencia el 1 de enero de 2020. </w:t>
      </w:r>
      <w:r w:rsidRPr="003F4443">
        <w:rPr>
          <w:lang w:val="es-ES"/>
        </w:rPr>
        <w:t xml:space="preserve">Las contrataciones en operaciones aprobadas bajo las Políticas de Adquisiciones anteriores </w:t>
      </w:r>
      <w:r>
        <w:rPr>
          <w:lang w:val="es-ES"/>
        </w:rPr>
        <w:t xml:space="preserve">(cuando el Prestatario no ha suscrito las nuevas Políticas) </w:t>
      </w:r>
      <w:r w:rsidRPr="003F4443">
        <w:rPr>
          <w:lang w:val="es-ES"/>
        </w:rPr>
        <w:t xml:space="preserve">deberán utilizar la versión anterior </w:t>
      </w:r>
      <w:r>
        <w:rPr>
          <w:lang w:val="es-ES"/>
        </w:rPr>
        <w:t xml:space="preserve">de este DEL </w:t>
      </w:r>
      <w:r w:rsidRPr="003F4443">
        <w:rPr>
          <w:lang w:val="es-ES"/>
        </w:rPr>
        <w:t xml:space="preserve">fechada </w:t>
      </w:r>
      <w:proofErr w:type="gramStart"/>
      <w:r w:rsidRPr="003F4443">
        <w:rPr>
          <w:lang w:val="es-ES"/>
        </w:rPr>
        <w:t>Abril</w:t>
      </w:r>
      <w:proofErr w:type="gramEnd"/>
      <w:r w:rsidRPr="003F4443">
        <w:rPr>
          <w:lang w:val="es-ES"/>
        </w:rPr>
        <w:t xml:space="preserve"> 2019 disponible en el sitio web del Banco. La Política GN-2349-15 permite la utilización de los métodos de Mejor Oferta Final </w:t>
      </w:r>
      <w:r>
        <w:rPr>
          <w:lang w:val="es-ES"/>
        </w:rPr>
        <w:t xml:space="preserve">en la evaluación de Ofertas </w:t>
      </w:r>
      <w:r w:rsidRPr="003F4443">
        <w:rPr>
          <w:lang w:val="es-ES"/>
        </w:rPr>
        <w:t>o de Negociaciones</w:t>
      </w:r>
      <w:r>
        <w:rPr>
          <w:lang w:val="es-ES"/>
        </w:rPr>
        <w:t xml:space="preserve"> (en presencia de una Autoridad Independiente de Probidad acordada con el Banco) en la adjudicación final</w:t>
      </w:r>
      <w:r w:rsidRPr="003F4443">
        <w:rPr>
          <w:lang w:val="es-ES"/>
        </w:rPr>
        <w:t xml:space="preserve">, si así se acuerda con el Banco y si se establece en los DDL. </w:t>
      </w:r>
    </w:p>
    <w:p w14:paraId="6E342736" w14:textId="77777777" w:rsidR="004D0292" w:rsidRPr="003D6336" w:rsidRDefault="004D0292" w:rsidP="004D0292">
      <w:pPr>
        <w:pStyle w:val="Outline"/>
        <w:spacing w:before="0"/>
        <w:ind w:firstLine="720"/>
        <w:jc w:val="both"/>
        <w:rPr>
          <w:spacing w:val="-3"/>
          <w:lang w:val="es-ES"/>
        </w:rPr>
      </w:pPr>
    </w:p>
    <w:p w14:paraId="61D146A4" w14:textId="1BC05892" w:rsidR="004D0292" w:rsidRPr="003F4443" w:rsidRDefault="004D0292" w:rsidP="004D0292">
      <w:pPr>
        <w:jc w:val="both"/>
        <w:rPr>
          <w:lang w:val="es-ES"/>
        </w:rPr>
      </w:pPr>
      <w:r w:rsidRPr="003F4443">
        <w:rPr>
          <w:lang w:val="es-ES"/>
        </w:rPr>
        <w:t xml:space="preserve">Este DEL </w:t>
      </w:r>
      <w:r w:rsidR="00597294">
        <w:rPr>
          <w:lang w:val="es-ES"/>
        </w:rPr>
        <w:t xml:space="preserve">es consistente con las Políticas para la Adquisición de Bienes y Obras financiadas por el Banco Interamericano de Desarrollo GN 2349-15 aprobadas por el </w:t>
      </w:r>
      <w:proofErr w:type="gramStart"/>
      <w:r w:rsidR="00597294">
        <w:rPr>
          <w:lang w:val="es-ES"/>
        </w:rPr>
        <w:t>Directorio Ejecutivo</w:t>
      </w:r>
      <w:proofErr w:type="gramEnd"/>
      <w:r w:rsidR="00597294">
        <w:rPr>
          <w:lang w:val="es-ES"/>
        </w:rPr>
        <w:t xml:space="preserve"> del Banco el 2 de julio de 2019 con entrada en vigencia el 1 de enero de 2020. </w:t>
      </w:r>
      <w:r w:rsidRPr="003F4443">
        <w:rPr>
          <w:lang w:val="es-ES"/>
        </w:rPr>
        <w:t xml:space="preserve">Las </w:t>
      </w:r>
      <w:r w:rsidRPr="003F4443">
        <w:rPr>
          <w:lang w:val="es-ES"/>
        </w:rPr>
        <w:lastRenderedPageBreak/>
        <w:t xml:space="preserve">contrataciones en operaciones aprobadas bajo las Políticas de Adquisiciones anteriores </w:t>
      </w:r>
      <w:r w:rsidR="000606D7">
        <w:rPr>
          <w:lang w:val="es-ES"/>
        </w:rPr>
        <w:t>(</w:t>
      </w:r>
      <w:r w:rsidR="00597294">
        <w:rPr>
          <w:lang w:val="es-ES"/>
        </w:rPr>
        <w:t>cuando el Prestatario no</w:t>
      </w:r>
      <w:r w:rsidR="000606D7">
        <w:rPr>
          <w:lang w:val="es-ES"/>
        </w:rPr>
        <w:t xml:space="preserve"> </w:t>
      </w:r>
      <w:r w:rsidR="00364B2F">
        <w:rPr>
          <w:lang w:val="es-ES"/>
        </w:rPr>
        <w:t xml:space="preserve">ha suscrito </w:t>
      </w:r>
      <w:r w:rsidR="000606D7">
        <w:rPr>
          <w:lang w:val="es-ES"/>
        </w:rPr>
        <w:t xml:space="preserve">las nuevas Políticas) </w:t>
      </w:r>
      <w:r w:rsidRPr="003F4443">
        <w:rPr>
          <w:lang w:val="es-ES"/>
        </w:rPr>
        <w:t xml:space="preserve">deberán utilizar la versión anterior </w:t>
      </w:r>
      <w:r w:rsidR="00DF385F">
        <w:rPr>
          <w:lang w:val="es-ES"/>
        </w:rPr>
        <w:t xml:space="preserve">de este DEL </w:t>
      </w:r>
      <w:r w:rsidRPr="003F4443">
        <w:rPr>
          <w:lang w:val="es-ES"/>
        </w:rPr>
        <w:t xml:space="preserve">fechada </w:t>
      </w:r>
      <w:proofErr w:type="gramStart"/>
      <w:r w:rsidRPr="003F4443">
        <w:rPr>
          <w:lang w:val="es-ES"/>
        </w:rPr>
        <w:t>Abril</w:t>
      </w:r>
      <w:proofErr w:type="gramEnd"/>
      <w:r w:rsidRPr="003F4443">
        <w:rPr>
          <w:lang w:val="es-ES"/>
        </w:rPr>
        <w:t xml:space="preserve"> 2019 disponible en el sitio web del Banco. La Política GN-2349-15 permite la utilización de los métodos de Mejor Oferta Final o de Negociaciones, si así se acuerda con el Banco y si se establece en los DDL. En este documento se podría utilizar el método de Mejor Oferta Final durante la evaluación de Ofertas o el método de Negociaciones </w:t>
      </w:r>
      <w:r w:rsidR="00CE18A8">
        <w:rPr>
          <w:lang w:val="es-ES"/>
        </w:rPr>
        <w:t>(con una Autoridad Independiente de Probidad</w:t>
      </w:r>
      <w:r w:rsidR="00682278">
        <w:rPr>
          <w:lang w:val="es-ES"/>
        </w:rPr>
        <w:t xml:space="preserve"> acordada con el Banco</w:t>
      </w:r>
      <w:r w:rsidR="00CE18A8">
        <w:rPr>
          <w:lang w:val="es-ES"/>
        </w:rPr>
        <w:t xml:space="preserve">) </w:t>
      </w:r>
      <w:r w:rsidRPr="003F4443">
        <w:rPr>
          <w:lang w:val="es-ES"/>
        </w:rPr>
        <w:t xml:space="preserve">con la Oferta Más Ventajosa en la adjudicación final. </w:t>
      </w:r>
    </w:p>
    <w:p w14:paraId="348FDD84" w14:textId="77777777" w:rsidR="004D0292" w:rsidRPr="003F4443" w:rsidRDefault="004D0292" w:rsidP="004D0292">
      <w:pPr>
        <w:jc w:val="both"/>
        <w:rPr>
          <w:lang w:val="es-ES"/>
        </w:rPr>
      </w:pPr>
    </w:p>
    <w:p w14:paraId="4F860C62" w14:textId="688CB8B2" w:rsidR="004D0292" w:rsidRPr="003D6336" w:rsidRDefault="004D0292" w:rsidP="004D0292">
      <w:pPr>
        <w:jc w:val="both"/>
        <w:rPr>
          <w:lang w:val="es-ES"/>
        </w:rPr>
      </w:pPr>
      <w:r w:rsidRPr="003D6336">
        <w:rPr>
          <w:lang w:val="es-ES"/>
        </w:rPr>
        <w:t xml:space="preserve">Esta actualización del </w:t>
      </w:r>
      <w:r w:rsidRPr="00E957A5">
        <w:rPr>
          <w:lang w:val="es-ES"/>
        </w:rPr>
        <w:t>documento</w:t>
      </w:r>
      <w:r w:rsidRPr="003D6336">
        <w:rPr>
          <w:lang w:val="es-ES"/>
        </w:rPr>
        <w:t xml:space="preserve"> de </w:t>
      </w:r>
      <w:r w:rsidRPr="00E957A5">
        <w:rPr>
          <w:lang w:val="es-ES"/>
        </w:rPr>
        <w:t>licitación</w:t>
      </w:r>
      <w:r w:rsidRPr="003D6336">
        <w:rPr>
          <w:lang w:val="es-ES"/>
        </w:rPr>
        <w:t xml:space="preserve"> incluye disposiciones en materia ambiental, social y de seguridad y salud en el trabajo (ASSS) </w:t>
      </w:r>
      <w:r w:rsidRPr="003D6336">
        <w:rPr>
          <w:spacing w:val="-3"/>
          <w:lang w:val="es-ES"/>
        </w:rPr>
        <w:t>(incluyendo explotación y abuso sexual - EAS - y violencia de género -VBG)</w:t>
      </w:r>
      <w:r w:rsidRPr="003D6336">
        <w:rPr>
          <w:lang w:val="es-ES"/>
        </w:rPr>
        <w:t xml:space="preserve">. La actualización también incluye mejoras en las instrucciones sobre conflicto de interés, corrección de errores aritméticos en las Ofertas, un procedimiento en las IAO para tratar las ofertas </w:t>
      </w:r>
      <w:r w:rsidRPr="00E957A5">
        <w:rPr>
          <w:lang w:val="es-ES"/>
        </w:rPr>
        <w:t>anormalmente</w:t>
      </w:r>
      <w:r w:rsidRPr="003D6336">
        <w:rPr>
          <w:lang w:val="es-ES"/>
        </w:rPr>
        <w:t xml:space="preserve"> bajas </w:t>
      </w:r>
      <w:r w:rsidR="00364B2F">
        <w:rPr>
          <w:lang w:val="es-ES"/>
        </w:rPr>
        <w:t xml:space="preserve">ofertas frontalmente desbalanceadas </w:t>
      </w:r>
      <w:r w:rsidRPr="003D6336">
        <w:rPr>
          <w:lang w:val="es-ES"/>
        </w:rPr>
        <w:t>y se agregan cláusulas en las CEC para tratar las variaciones en los contratos de Precios Unitarios y Listas de Cantidades. Además, se incorporan ingeniería de valor durante la ejecución de las obras y otras correcciones menores.</w:t>
      </w:r>
    </w:p>
    <w:p w14:paraId="6495FC84" w14:textId="77777777" w:rsidR="004D0292" w:rsidRPr="003D6336" w:rsidRDefault="004D0292" w:rsidP="004D0292">
      <w:pPr>
        <w:pStyle w:val="Outline"/>
        <w:spacing w:before="0"/>
        <w:jc w:val="both"/>
        <w:rPr>
          <w:b/>
          <w:kern w:val="0"/>
          <w:lang w:val="es-ES"/>
        </w:rPr>
      </w:pPr>
    </w:p>
    <w:p w14:paraId="690549E3" w14:textId="77777777" w:rsidR="004D0292" w:rsidRPr="003D6336" w:rsidRDefault="004D0292" w:rsidP="003D6336">
      <w:pPr>
        <w:pStyle w:val="Outline"/>
        <w:spacing w:before="0"/>
        <w:jc w:val="both"/>
        <w:rPr>
          <w:kern w:val="0"/>
          <w:lang w:val="es-ES"/>
        </w:rPr>
      </w:pPr>
      <w:r w:rsidRPr="003D6336">
        <w:rPr>
          <w:kern w:val="0"/>
          <w:lang w:val="es-ES"/>
        </w:rPr>
        <w:t xml:space="preserve">Para obtener más información acerca de adquisiciones en proyectos con la asistencia del Banco Interamericano de Desarrollo dirigirse a:  </w:t>
      </w:r>
    </w:p>
    <w:p w14:paraId="0AF085ED" w14:textId="77777777" w:rsidR="004D0292" w:rsidRPr="003D6336" w:rsidRDefault="004D0292" w:rsidP="00CB7A89">
      <w:pPr>
        <w:rPr>
          <w:lang w:val="es-ES"/>
        </w:rPr>
      </w:pPr>
    </w:p>
    <w:p w14:paraId="484E7D42" w14:textId="77777777" w:rsidR="004D0292" w:rsidRPr="003D6336" w:rsidRDefault="004D0292" w:rsidP="004D0292">
      <w:pPr>
        <w:jc w:val="center"/>
        <w:rPr>
          <w:lang w:val="es-ES"/>
        </w:rPr>
      </w:pPr>
      <w:r w:rsidRPr="003D6336">
        <w:rPr>
          <w:lang w:val="es-ES"/>
        </w:rPr>
        <w:t>Oficina de Gestión Financiera y Servicios de Adquisiciones de Operaciones</w:t>
      </w:r>
    </w:p>
    <w:p w14:paraId="0628349B" w14:textId="77777777" w:rsidR="004D0292" w:rsidRPr="003D6336" w:rsidRDefault="004D0292" w:rsidP="004D0292">
      <w:pPr>
        <w:pStyle w:val="Outline"/>
        <w:spacing w:before="0"/>
        <w:jc w:val="center"/>
        <w:rPr>
          <w:kern w:val="0"/>
          <w:lang w:val="es-ES"/>
        </w:rPr>
      </w:pPr>
      <w:r w:rsidRPr="003D6336">
        <w:rPr>
          <w:kern w:val="0"/>
          <w:lang w:val="es-ES"/>
        </w:rPr>
        <w:t>Banco Interamericano de Desarrollo</w:t>
      </w:r>
    </w:p>
    <w:p w14:paraId="4F76D9CD" w14:textId="77777777" w:rsidR="004D0292" w:rsidRPr="003D6336" w:rsidRDefault="004D0292" w:rsidP="004D0292">
      <w:pPr>
        <w:pStyle w:val="Outline"/>
        <w:spacing w:before="0"/>
        <w:jc w:val="center"/>
        <w:rPr>
          <w:kern w:val="0"/>
          <w:lang w:val="es-ES"/>
        </w:rPr>
      </w:pPr>
      <w:r w:rsidRPr="003D6336">
        <w:rPr>
          <w:kern w:val="0"/>
          <w:lang w:val="es-ES"/>
        </w:rPr>
        <w:t>1300 New York Ave., N.W.</w:t>
      </w:r>
    </w:p>
    <w:p w14:paraId="1D8E6FDB" w14:textId="77777777" w:rsidR="004D0292" w:rsidRPr="00C33532" w:rsidRDefault="004D0292" w:rsidP="004D0292">
      <w:pPr>
        <w:jc w:val="center"/>
        <w:rPr>
          <w:lang w:val="en-US"/>
        </w:rPr>
      </w:pPr>
      <w:r w:rsidRPr="00C33532">
        <w:rPr>
          <w:lang w:val="en-US"/>
        </w:rPr>
        <w:t>Washington, D.C.  20577 U.S.A.</w:t>
      </w:r>
    </w:p>
    <w:p w14:paraId="6AB0FC21" w14:textId="77777777" w:rsidR="00E54635" w:rsidRPr="005B25A0" w:rsidRDefault="006635C2" w:rsidP="00E54635">
      <w:pPr>
        <w:pStyle w:val="Ttulo"/>
        <w:rPr>
          <w:rFonts w:ascii="Candara" w:hAnsi="Candara"/>
          <w:sz w:val="44"/>
          <w:szCs w:val="28"/>
        </w:rPr>
      </w:pPr>
      <w:hyperlink r:id="rId17" w:history="1">
        <w:r w:rsidR="004D0292" w:rsidRPr="003D6336">
          <w:rPr>
            <w:rStyle w:val="Hipervnculo"/>
            <w:lang w:val="es-ES"/>
          </w:rPr>
          <w:t>procurement@iadb.org</w:t>
        </w:r>
      </w:hyperlink>
      <w:r w:rsidR="004D0292" w:rsidRPr="003D6336">
        <w:rPr>
          <w:lang w:val="es-ES"/>
        </w:rPr>
        <w:br w:type="page"/>
      </w:r>
      <w:r w:rsidR="00E54635" w:rsidRPr="005B25A0">
        <w:rPr>
          <w:rFonts w:ascii="Candara" w:hAnsi="Candara"/>
          <w:sz w:val="44"/>
          <w:szCs w:val="28"/>
        </w:rPr>
        <w:lastRenderedPageBreak/>
        <w:t>REPÚBLICA DEL ECUADOR</w:t>
      </w:r>
    </w:p>
    <w:p w14:paraId="22C576ED" w14:textId="77777777" w:rsidR="00E54635" w:rsidRDefault="00E54635" w:rsidP="00E54635">
      <w:pPr>
        <w:jc w:val="center"/>
        <w:rPr>
          <w:lang w:val="es-ES"/>
        </w:rPr>
      </w:pPr>
    </w:p>
    <w:p w14:paraId="0C701C05" w14:textId="77777777" w:rsidR="00E54635" w:rsidRDefault="00E54635" w:rsidP="00E54635">
      <w:pPr>
        <w:jc w:val="center"/>
        <w:rPr>
          <w:lang w:val="es-ES"/>
        </w:rPr>
      </w:pPr>
    </w:p>
    <w:p w14:paraId="43EFAEF4" w14:textId="77777777" w:rsidR="00E54635" w:rsidRPr="005B25A0" w:rsidRDefault="00E54635" w:rsidP="00E54635">
      <w:pPr>
        <w:pStyle w:val="Ttulo"/>
        <w:rPr>
          <w:rFonts w:ascii="Candara" w:hAnsi="Candara"/>
          <w:sz w:val="44"/>
          <w:szCs w:val="28"/>
        </w:rPr>
      </w:pPr>
      <w:r w:rsidRPr="005B25A0">
        <w:rPr>
          <w:rFonts w:ascii="Candara" w:hAnsi="Candara"/>
          <w:sz w:val="44"/>
          <w:szCs w:val="28"/>
        </w:rPr>
        <w:t>DOCUMENTOS DE LICITACION PÚBLICA NACIONAL</w:t>
      </w:r>
    </w:p>
    <w:p w14:paraId="5D1796E3" w14:textId="77777777" w:rsidR="00E54635" w:rsidRPr="003D6336" w:rsidRDefault="00E54635" w:rsidP="00E54635">
      <w:pPr>
        <w:jc w:val="center"/>
        <w:rPr>
          <w:lang w:val="es-ES"/>
        </w:rPr>
      </w:pPr>
    </w:p>
    <w:p w14:paraId="6D0470E8" w14:textId="77777777" w:rsidR="00E54635" w:rsidRPr="003D6336" w:rsidRDefault="00E54635" w:rsidP="00E54635">
      <w:pPr>
        <w:jc w:val="center"/>
        <w:rPr>
          <w:lang w:val="es-ES"/>
        </w:rPr>
      </w:pPr>
    </w:p>
    <w:p w14:paraId="5E6C6A71" w14:textId="77777777" w:rsidR="00E54635" w:rsidRPr="003D6336" w:rsidRDefault="00E54635" w:rsidP="00E54635">
      <w:pPr>
        <w:jc w:val="center"/>
        <w:rPr>
          <w:lang w:val="es-ES"/>
        </w:rPr>
      </w:pPr>
    </w:p>
    <w:p w14:paraId="003C5C21" w14:textId="77777777" w:rsidR="00E54635" w:rsidRPr="003D6336" w:rsidRDefault="00E54635" w:rsidP="00E54635">
      <w:pPr>
        <w:jc w:val="center"/>
        <w:rPr>
          <w:lang w:val="es-ES"/>
        </w:rPr>
      </w:pPr>
    </w:p>
    <w:p w14:paraId="26A700C2" w14:textId="77777777" w:rsidR="00E54635" w:rsidRPr="003D6336" w:rsidRDefault="00E54635" w:rsidP="00E54635">
      <w:pPr>
        <w:jc w:val="center"/>
        <w:rPr>
          <w:b/>
          <w:sz w:val="72"/>
          <w:lang w:val="es-ES"/>
        </w:rPr>
      </w:pPr>
      <w:r w:rsidRPr="003D6336">
        <w:rPr>
          <w:b/>
          <w:sz w:val="72"/>
          <w:lang w:val="es-ES"/>
        </w:rPr>
        <w:t>Contratación de Obras Menores</w:t>
      </w:r>
    </w:p>
    <w:p w14:paraId="6FD4D0BE" w14:textId="77777777" w:rsidR="00E54635" w:rsidRPr="003D6336" w:rsidRDefault="00E54635" w:rsidP="00E54635">
      <w:pPr>
        <w:jc w:val="center"/>
        <w:rPr>
          <w:lang w:val="es-ES"/>
        </w:rPr>
      </w:pPr>
    </w:p>
    <w:p w14:paraId="5258EF13" w14:textId="77777777" w:rsidR="00E54635" w:rsidRDefault="00E54635" w:rsidP="00E54635">
      <w:pPr>
        <w:pStyle w:val="Ttulo"/>
        <w:rPr>
          <w:rFonts w:ascii="Candara" w:hAnsi="Candara"/>
          <w:sz w:val="44"/>
          <w:szCs w:val="28"/>
        </w:rPr>
      </w:pPr>
      <w:r>
        <w:rPr>
          <w:rFonts w:ascii="Candara" w:hAnsi="Candara"/>
          <w:sz w:val="44"/>
          <w:szCs w:val="28"/>
        </w:rPr>
        <w:t>ENE/CEC</w:t>
      </w:r>
    </w:p>
    <w:p w14:paraId="38D89507" w14:textId="77777777" w:rsidR="00E54635" w:rsidRPr="003D6336" w:rsidRDefault="00E54635" w:rsidP="00E54635">
      <w:pPr>
        <w:jc w:val="center"/>
        <w:rPr>
          <w:lang w:val="es-ES"/>
        </w:rPr>
      </w:pPr>
    </w:p>
    <w:p w14:paraId="67DA0150" w14:textId="77777777" w:rsidR="00E54635" w:rsidRDefault="00E54635" w:rsidP="00E54635">
      <w:pPr>
        <w:pStyle w:val="Ttulo"/>
        <w:rPr>
          <w:rFonts w:ascii="Candara" w:hAnsi="Candara"/>
          <w:sz w:val="44"/>
          <w:szCs w:val="28"/>
        </w:rPr>
      </w:pPr>
    </w:p>
    <w:p w14:paraId="317136C0" w14:textId="77777777" w:rsidR="00E54635" w:rsidRPr="00D673DA" w:rsidRDefault="00E54635" w:rsidP="00E54635">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5F4E31AD" w14:textId="77777777" w:rsidR="00E54635" w:rsidRPr="008C3C93" w:rsidRDefault="00E54635" w:rsidP="00E54635">
      <w:pPr>
        <w:spacing w:after="120"/>
        <w:jc w:val="center"/>
        <w:rPr>
          <w:rFonts w:ascii="Candara" w:hAnsi="Candara"/>
          <w:b/>
          <w:color w:val="4472C4" w:themeColor="accent1"/>
          <w:lang w:val="es-MX"/>
        </w:rPr>
      </w:pPr>
      <w:r w:rsidRPr="008C3C93">
        <w:rPr>
          <w:rFonts w:ascii="Candara" w:hAnsi="Candara"/>
          <w:b/>
          <w:i/>
          <w:lang w:val="es-MX"/>
        </w:rPr>
        <w:t xml:space="preserve">Contratante: </w:t>
      </w:r>
      <w:r>
        <w:rPr>
          <w:rFonts w:ascii="Candara" w:hAnsi="Candara"/>
          <w:b/>
          <w:color w:val="4472C4" w:themeColor="accent1"/>
          <w:lang w:val="es-MX"/>
        </w:rPr>
        <w:t>EMPRESA ELÉCTRICA REGIONAL DEL SUR S.A.</w:t>
      </w:r>
    </w:p>
    <w:p w14:paraId="55D49017" w14:textId="77777777" w:rsidR="00E54635" w:rsidRPr="00D673DA" w:rsidRDefault="00E54635" w:rsidP="00E54635">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Pr="00876E1C">
        <w:rPr>
          <w:rFonts w:ascii="Candara" w:hAnsi="Candara"/>
          <w:b/>
          <w:color w:val="4472C4" w:themeColor="accent1"/>
          <w:lang w:val="es-MX"/>
        </w:rPr>
        <w:t>Apoyo al Avance del Cambio de la Matriz Energética</w:t>
      </w:r>
    </w:p>
    <w:p w14:paraId="56A89ED1" w14:textId="77777777" w:rsidR="00E54635" w:rsidRPr="00D673DA"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Pr>
          <w:rFonts w:ascii="Candara" w:hAnsi="Candara"/>
          <w:b/>
          <w:color w:val="4472C4" w:themeColor="accent1"/>
          <w:lang w:val="es-MX"/>
        </w:rPr>
        <w:t>EC-L1223</w:t>
      </w:r>
    </w:p>
    <w:p w14:paraId="1DE19750" w14:textId="312A2E26"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Pr="00E54635">
        <w:rPr>
          <w:rFonts w:ascii="Candara" w:hAnsi="Candara"/>
          <w:b/>
          <w:color w:val="4472C4" w:themeColor="accent1"/>
          <w:lang w:val="es-MX"/>
        </w:rPr>
        <w:t xml:space="preserve">CONSTRUCCIÓN DE LAS ADECUACIONES PARA LA SUBESTACIÓN </w:t>
      </w:r>
      <w:proofErr w:type="gramStart"/>
      <w:r w:rsidRPr="00E54635">
        <w:rPr>
          <w:rFonts w:ascii="Candara" w:hAnsi="Candara"/>
          <w:b/>
          <w:color w:val="4472C4" w:themeColor="accent1"/>
          <w:lang w:val="es-MX"/>
        </w:rPr>
        <w:t>NORTE,  69</w:t>
      </w:r>
      <w:proofErr w:type="gramEnd"/>
      <w:r w:rsidRPr="00E54635">
        <w:rPr>
          <w:rFonts w:ascii="Candara" w:hAnsi="Candara"/>
          <w:b/>
          <w:color w:val="4472C4" w:themeColor="accent1"/>
          <w:lang w:val="es-MX"/>
        </w:rPr>
        <w:t>/13.8 KV</w:t>
      </w:r>
    </w:p>
    <w:p w14:paraId="7276944D" w14:textId="33C23CC9" w:rsidR="00E54635" w:rsidRDefault="00E54635" w:rsidP="00E54635">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Pr="00F7534F">
        <w:rPr>
          <w:rFonts w:ascii="Candara" w:hAnsi="Candara"/>
          <w:b/>
          <w:color w:val="4472C4" w:themeColor="accent1"/>
          <w:lang w:val="es-MX"/>
        </w:rPr>
        <w:t>BID V-</w:t>
      </w:r>
      <w:r>
        <w:rPr>
          <w:rFonts w:ascii="Candara" w:hAnsi="Candara"/>
          <w:b/>
          <w:color w:val="4472C4" w:themeColor="accent1"/>
          <w:lang w:val="es-MX"/>
        </w:rPr>
        <w:t>301</w:t>
      </w:r>
      <w:r w:rsidRPr="00F7534F">
        <w:rPr>
          <w:rFonts w:ascii="Candara" w:hAnsi="Candara"/>
          <w:b/>
          <w:color w:val="4472C4" w:themeColor="accent1"/>
          <w:lang w:val="es-MX"/>
        </w:rPr>
        <w:t>-LPN-O-JICA-L1223-RSND-EESUR-ST-OB-00</w:t>
      </w:r>
      <w:r>
        <w:rPr>
          <w:rFonts w:ascii="Candara" w:hAnsi="Candara"/>
          <w:b/>
          <w:color w:val="4472C4" w:themeColor="accent1"/>
          <w:lang w:val="es-MX"/>
        </w:rPr>
        <w:t>4</w:t>
      </w:r>
    </w:p>
    <w:p w14:paraId="4A244FAC" w14:textId="57857A73" w:rsidR="00E54635" w:rsidRPr="00D673DA" w:rsidRDefault="00E54635" w:rsidP="00E54635">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Pr="00E54635">
        <w:rPr>
          <w:rFonts w:ascii="Candara" w:hAnsi="Candara"/>
          <w:b/>
          <w:color w:val="4472C4" w:themeColor="accent1"/>
          <w:lang w:val="es-MX"/>
        </w:rPr>
        <w:t>BID-EC-L1223-RSND-EESUR-ST-OB-004</w:t>
      </w:r>
    </w:p>
    <w:p w14:paraId="6E116381" w14:textId="77777777"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Fecha de </w:t>
      </w:r>
      <w:r>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Pr>
          <w:rFonts w:ascii="Candara" w:hAnsi="Candara"/>
          <w:b/>
          <w:color w:val="4472C4" w:themeColor="accent1"/>
          <w:lang w:val="es-MX"/>
        </w:rPr>
        <w:t>23 de junio del 2022</w:t>
      </w:r>
    </w:p>
    <w:p w14:paraId="2C234CE4" w14:textId="77777777" w:rsidR="00E54635" w:rsidRPr="00D673DA" w:rsidRDefault="00E54635" w:rsidP="00E54635">
      <w:pPr>
        <w:spacing w:after="120"/>
        <w:jc w:val="center"/>
        <w:rPr>
          <w:rFonts w:ascii="Candara" w:hAnsi="Candara"/>
          <w:b/>
        </w:rPr>
      </w:pPr>
    </w:p>
    <w:p w14:paraId="61499893" w14:textId="77777777" w:rsidR="00E54635" w:rsidRDefault="00E54635" w:rsidP="00E54635">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5F6F1FC2" w14:textId="77777777" w:rsidR="00E54635" w:rsidRDefault="00E54635" w:rsidP="00E54635">
      <w:pPr>
        <w:pStyle w:val="Ttulo"/>
        <w:rPr>
          <w:rFonts w:ascii="Candara" w:hAnsi="Candara"/>
          <w:sz w:val="44"/>
          <w:szCs w:val="28"/>
        </w:rPr>
      </w:pPr>
    </w:p>
    <w:p w14:paraId="452245F2" w14:textId="77777777" w:rsidR="00E54635" w:rsidRPr="00DB136F" w:rsidRDefault="00E54635" w:rsidP="00E54635">
      <w:pPr>
        <w:pStyle w:val="Ttulo"/>
        <w:rPr>
          <w:rFonts w:ascii="Candara" w:hAnsi="Candara"/>
          <w:bCs/>
          <w:sz w:val="44"/>
          <w:szCs w:val="28"/>
        </w:rPr>
      </w:pPr>
    </w:p>
    <w:p w14:paraId="4EE2210A" w14:textId="77777777" w:rsidR="00E54635" w:rsidRPr="00DB136F" w:rsidRDefault="00E54635" w:rsidP="00E54635">
      <w:pPr>
        <w:jc w:val="center"/>
        <w:rPr>
          <w:b/>
          <w:bCs/>
          <w:lang w:val="es-ES"/>
        </w:rPr>
      </w:pPr>
      <w:r w:rsidRPr="00DB136F">
        <w:rPr>
          <w:b/>
          <w:bCs/>
          <w:lang w:val="es-ES"/>
        </w:rPr>
        <w:t>Junio 2022</w:t>
      </w:r>
    </w:p>
    <w:p w14:paraId="541A6B73" w14:textId="77777777" w:rsidR="00E54635" w:rsidRPr="00DB136F" w:rsidRDefault="00E54635" w:rsidP="00E54635">
      <w:pPr>
        <w:jc w:val="center"/>
        <w:rPr>
          <w:b/>
          <w:bCs/>
          <w:lang w:val="es-ES"/>
        </w:rPr>
      </w:pPr>
    </w:p>
    <w:p w14:paraId="14990D6C" w14:textId="77777777" w:rsidR="00E54635" w:rsidRPr="00DB136F" w:rsidRDefault="00E54635" w:rsidP="00E54635">
      <w:pPr>
        <w:jc w:val="center"/>
        <w:rPr>
          <w:b/>
          <w:bCs/>
          <w:lang w:val="es-ES"/>
        </w:rPr>
      </w:pPr>
    </w:p>
    <w:p w14:paraId="4EA49843" w14:textId="77777777" w:rsidR="00E54635" w:rsidRPr="003D6336" w:rsidRDefault="00E54635" w:rsidP="00E54635">
      <w:pPr>
        <w:jc w:val="center"/>
        <w:rPr>
          <w:lang w:val="es-ES"/>
        </w:rPr>
      </w:pP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278D9F" w14:textId="77777777" w:rsidR="004D0292" w:rsidRPr="003D6336" w:rsidRDefault="004D0292" w:rsidP="004D0292">
      <w:pPr>
        <w:jc w:val="center"/>
        <w:rPr>
          <w:b/>
          <w:sz w:val="32"/>
          <w:lang w:val="es-ES"/>
        </w:rPr>
      </w:pPr>
    </w:p>
    <w:p w14:paraId="1270B706" w14:textId="77777777" w:rsidR="004D0292" w:rsidRPr="003D6336" w:rsidRDefault="004D0292" w:rsidP="004D0292">
      <w:pPr>
        <w:jc w:val="center"/>
        <w:rPr>
          <w:b/>
          <w:sz w:val="32"/>
          <w:lang w:val="es-ES"/>
        </w:rPr>
      </w:pPr>
    </w:p>
    <w:p w14:paraId="092A25BE" w14:textId="70F210B4" w:rsidR="00133431" w:rsidRPr="00CB7A89" w:rsidRDefault="004D0292">
      <w:pPr>
        <w:pStyle w:val="TDC1"/>
        <w:rPr>
          <w:rFonts w:ascii="Calibri" w:hAnsi="Calibri"/>
          <w:b w:val="0"/>
          <w:lang w:val="en-U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p>
    <w:p w14:paraId="30F6A538" w14:textId="36C90564" w:rsidR="00133431" w:rsidRPr="00EF65DA" w:rsidRDefault="006635C2">
      <w:pPr>
        <w:pStyle w:val="TDC1"/>
        <w:rPr>
          <w:rFonts w:ascii="Calibri" w:hAnsi="Calibri"/>
          <w:b w:val="0"/>
          <w:szCs w:val="24"/>
          <w:lang w:val="en-US"/>
        </w:rPr>
      </w:pPr>
      <w:hyperlink w:anchor="_Toc24713188" w:history="1">
        <w:r w:rsidR="00133431" w:rsidRPr="0008180F">
          <w:rPr>
            <w:rStyle w:val="Hipervnculo"/>
            <w:lang w:val="es-ES"/>
          </w:rPr>
          <w:t>Sección I.  Instrucciones a los Oferentes</w:t>
        </w:r>
        <w:r w:rsidR="00133431">
          <w:rPr>
            <w:webHidden/>
          </w:rPr>
          <w:tab/>
        </w:r>
        <w:r w:rsidR="00133431">
          <w:rPr>
            <w:webHidden/>
          </w:rPr>
          <w:fldChar w:fldCharType="begin"/>
        </w:r>
        <w:r w:rsidR="00133431">
          <w:rPr>
            <w:webHidden/>
          </w:rPr>
          <w:instrText xml:space="preserve"> PAGEREF _Toc24713188 \h </w:instrText>
        </w:r>
        <w:r w:rsidR="00133431">
          <w:rPr>
            <w:webHidden/>
          </w:rPr>
        </w:r>
        <w:r w:rsidR="00133431">
          <w:rPr>
            <w:webHidden/>
          </w:rPr>
          <w:fldChar w:fldCharType="separate"/>
        </w:r>
        <w:r w:rsidR="00364B2F">
          <w:rPr>
            <w:webHidden/>
          </w:rPr>
          <w:t>10</w:t>
        </w:r>
        <w:r w:rsidR="00133431">
          <w:rPr>
            <w:webHidden/>
          </w:rPr>
          <w:fldChar w:fldCharType="end"/>
        </w:r>
      </w:hyperlink>
    </w:p>
    <w:p w14:paraId="012D1BDB" w14:textId="58E0A511" w:rsidR="00133431" w:rsidRPr="00EF65DA" w:rsidRDefault="006635C2">
      <w:pPr>
        <w:pStyle w:val="TDC1"/>
        <w:rPr>
          <w:rFonts w:ascii="Calibri" w:hAnsi="Calibri"/>
          <w:b w:val="0"/>
          <w:szCs w:val="24"/>
          <w:lang w:val="en-US"/>
        </w:rPr>
      </w:pPr>
      <w:hyperlink w:anchor="_Toc24713189" w:history="1">
        <w:r w:rsidR="00133431" w:rsidRPr="0008180F">
          <w:rPr>
            <w:rStyle w:val="Hipervnculo"/>
            <w:lang w:val="es-ES"/>
          </w:rPr>
          <w:t>Sección II. Datos de la Licitación</w:t>
        </w:r>
        <w:r w:rsidR="00133431">
          <w:rPr>
            <w:webHidden/>
          </w:rPr>
          <w:tab/>
        </w:r>
        <w:r w:rsidR="00133431">
          <w:rPr>
            <w:webHidden/>
          </w:rPr>
          <w:fldChar w:fldCharType="begin"/>
        </w:r>
        <w:r w:rsidR="00133431">
          <w:rPr>
            <w:webHidden/>
          </w:rPr>
          <w:instrText xml:space="preserve"> PAGEREF _Toc24713189 \h </w:instrText>
        </w:r>
        <w:r w:rsidR="00133431">
          <w:rPr>
            <w:webHidden/>
          </w:rPr>
        </w:r>
        <w:r w:rsidR="00133431">
          <w:rPr>
            <w:webHidden/>
          </w:rPr>
          <w:fldChar w:fldCharType="separate"/>
        </w:r>
        <w:r w:rsidR="00364B2F">
          <w:rPr>
            <w:webHidden/>
          </w:rPr>
          <w:t>40</w:t>
        </w:r>
        <w:r w:rsidR="00133431">
          <w:rPr>
            <w:webHidden/>
          </w:rPr>
          <w:fldChar w:fldCharType="end"/>
        </w:r>
      </w:hyperlink>
    </w:p>
    <w:p w14:paraId="3A92511D" w14:textId="3D2971EA" w:rsidR="00133431" w:rsidRPr="00EF65DA" w:rsidRDefault="006635C2">
      <w:pPr>
        <w:pStyle w:val="TDC1"/>
        <w:rPr>
          <w:rFonts w:ascii="Calibri" w:hAnsi="Calibri"/>
          <w:b w:val="0"/>
          <w:szCs w:val="24"/>
          <w:lang w:val="en-US"/>
        </w:rPr>
      </w:pPr>
      <w:hyperlink w:anchor="_Toc24713190" w:history="1">
        <w:r w:rsidR="00133431" w:rsidRPr="0008180F">
          <w:rPr>
            <w:rStyle w:val="Hipervnculo"/>
            <w:lang w:val="es-ES"/>
          </w:rPr>
          <w:t>Sección III.  Países Elegibles</w:t>
        </w:r>
        <w:r w:rsidR="00133431">
          <w:rPr>
            <w:webHidden/>
          </w:rPr>
          <w:tab/>
        </w:r>
        <w:r w:rsidR="00133431">
          <w:rPr>
            <w:webHidden/>
          </w:rPr>
          <w:fldChar w:fldCharType="begin"/>
        </w:r>
        <w:r w:rsidR="00133431">
          <w:rPr>
            <w:webHidden/>
          </w:rPr>
          <w:instrText xml:space="preserve"> PAGEREF _Toc24713190 \h </w:instrText>
        </w:r>
        <w:r w:rsidR="00133431">
          <w:rPr>
            <w:webHidden/>
          </w:rPr>
        </w:r>
        <w:r w:rsidR="00133431">
          <w:rPr>
            <w:webHidden/>
          </w:rPr>
          <w:fldChar w:fldCharType="separate"/>
        </w:r>
        <w:r w:rsidR="00364B2F">
          <w:rPr>
            <w:webHidden/>
          </w:rPr>
          <w:t>53</w:t>
        </w:r>
        <w:r w:rsidR="00133431">
          <w:rPr>
            <w:webHidden/>
          </w:rPr>
          <w:fldChar w:fldCharType="end"/>
        </w:r>
      </w:hyperlink>
    </w:p>
    <w:p w14:paraId="1A3E93FD" w14:textId="7A03F7B2" w:rsidR="00133431" w:rsidRPr="00EF65DA" w:rsidRDefault="006635C2">
      <w:pPr>
        <w:pStyle w:val="TDC1"/>
        <w:rPr>
          <w:rFonts w:ascii="Calibri" w:hAnsi="Calibri"/>
          <w:b w:val="0"/>
          <w:szCs w:val="24"/>
          <w:lang w:val="en-US"/>
        </w:rPr>
      </w:pPr>
      <w:hyperlink w:anchor="_Toc24713191" w:history="1">
        <w:r w:rsidR="00133431" w:rsidRPr="0008180F">
          <w:rPr>
            <w:rStyle w:val="Hipervnculo"/>
            <w:lang w:val="es-ES"/>
          </w:rPr>
          <w:t>Sección IV. Formularios de la Oferta</w:t>
        </w:r>
        <w:r w:rsidR="00133431">
          <w:rPr>
            <w:webHidden/>
          </w:rPr>
          <w:tab/>
        </w:r>
        <w:r w:rsidR="00133431">
          <w:rPr>
            <w:webHidden/>
          </w:rPr>
          <w:fldChar w:fldCharType="begin"/>
        </w:r>
        <w:r w:rsidR="00133431">
          <w:rPr>
            <w:webHidden/>
          </w:rPr>
          <w:instrText xml:space="preserve"> PAGEREF _Toc24713191 \h </w:instrText>
        </w:r>
        <w:r w:rsidR="00133431">
          <w:rPr>
            <w:webHidden/>
          </w:rPr>
        </w:r>
        <w:r w:rsidR="00133431">
          <w:rPr>
            <w:webHidden/>
          </w:rPr>
          <w:fldChar w:fldCharType="separate"/>
        </w:r>
        <w:r w:rsidR="00364B2F">
          <w:rPr>
            <w:webHidden/>
          </w:rPr>
          <w:t>57</w:t>
        </w:r>
        <w:r w:rsidR="00133431">
          <w:rPr>
            <w:webHidden/>
          </w:rPr>
          <w:fldChar w:fldCharType="end"/>
        </w:r>
      </w:hyperlink>
    </w:p>
    <w:p w14:paraId="6DC016AA" w14:textId="054251C4" w:rsidR="00133431" w:rsidRPr="00EF65DA" w:rsidRDefault="006635C2" w:rsidP="000B1BC2">
      <w:pPr>
        <w:pStyle w:val="TDC1"/>
        <w:rPr>
          <w:rFonts w:ascii="Calibri" w:hAnsi="Calibri"/>
          <w:szCs w:val="24"/>
          <w:lang w:val="en-US"/>
        </w:rPr>
      </w:pPr>
      <w:hyperlink w:anchor="_Toc24713199" w:history="1">
        <w:r w:rsidR="00133431" w:rsidRPr="0008180F">
          <w:rPr>
            <w:rStyle w:val="Hipervnculo"/>
            <w:lang w:val="es-ES"/>
          </w:rPr>
          <w:t>Sección V. Condiciones Generales del Contrato</w:t>
        </w:r>
        <w:r w:rsidR="00133431">
          <w:rPr>
            <w:webHidden/>
          </w:rPr>
          <w:tab/>
        </w:r>
        <w:r w:rsidR="00133431">
          <w:rPr>
            <w:webHidden/>
          </w:rPr>
          <w:fldChar w:fldCharType="begin"/>
        </w:r>
        <w:r w:rsidR="00133431">
          <w:rPr>
            <w:webHidden/>
          </w:rPr>
          <w:instrText xml:space="preserve"> PAGEREF _Toc24713199 \h </w:instrText>
        </w:r>
        <w:r w:rsidR="00133431">
          <w:rPr>
            <w:webHidden/>
          </w:rPr>
        </w:r>
        <w:r w:rsidR="00133431">
          <w:rPr>
            <w:webHidden/>
          </w:rPr>
          <w:fldChar w:fldCharType="separate"/>
        </w:r>
        <w:r w:rsidR="00364B2F">
          <w:rPr>
            <w:webHidden/>
          </w:rPr>
          <w:t>73</w:t>
        </w:r>
        <w:r w:rsidR="00133431">
          <w:rPr>
            <w:webHidden/>
          </w:rPr>
          <w:fldChar w:fldCharType="end"/>
        </w:r>
      </w:hyperlink>
    </w:p>
    <w:p w14:paraId="7D327C14" w14:textId="5C478778" w:rsidR="00133431" w:rsidRPr="00EF65DA" w:rsidRDefault="006635C2">
      <w:pPr>
        <w:pStyle w:val="TDC1"/>
        <w:rPr>
          <w:rFonts w:ascii="Calibri" w:hAnsi="Calibri"/>
          <w:b w:val="0"/>
          <w:szCs w:val="24"/>
          <w:lang w:val="en-US"/>
        </w:rPr>
      </w:pPr>
      <w:hyperlink w:anchor="_Toc24713201" w:history="1">
        <w:r w:rsidR="00133431" w:rsidRPr="0008180F">
          <w:rPr>
            <w:rStyle w:val="Hipervnculo"/>
            <w:lang w:val="es-ES"/>
          </w:rPr>
          <w:t>Sección VI. Condiciones Especiales del Contrato</w:t>
        </w:r>
        <w:r w:rsidR="00133431">
          <w:rPr>
            <w:webHidden/>
          </w:rPr>
          <w:tab/>
        </w:r>
        <w:r w:rsidR="00133431">
          <w:rPr>
            <w:webHidden/>
          </w:rPr>
          <w:fldChar w:fldCharType="begin"/>
        </w:r>
        <w:r w:rsidR="00133431">
          <w:rPr>
            <w:webHidden/>
          </w:rPr>
          <w:instrText xml:space="preserve"> PAGEREF _Toc24713201 \h </w:instrText>
        </w:r>
        <w:r w:rsidR="00133431">
          <w:rPr>
            <w:webHidden/>
          </w:rPr>
        </w:r>
        <w:r w:rsidR="00133431">
          <w:rPr>
            <w:webHidden/>
          </w:rPr>
          <w:fldChar w:fldCharType="separate"/>
        </w:r>
        <w:r w:rsidR="00364B2F">
          <w:rPr>
            <w:webHidden/>
          </w:rPr>
          <w:t>109</w:t>
        </w:r>
        <w:r w:rsidR="00133431">
          <w:rPr>
            <w:webHidden/>
          </w:rPr>
          <w:fldChar w:fldCharType="end"/>
        </w:r>
      </w:hyperlink>
    </w:p>
    <w:p w14:paraId="14CF0314" w14:textId="3F24FA6F" w:rsidR="00133431" w:rsidRPr="00EF65DA" w:rsidRDefault="006635C2">
      <w:pPr>
        <w:pStyle w:val="TDC1"/>
        <w:rPr>
          <w:rFonts w:ascii="Calibri" w:hAnsi="Calibri"/>
          <w:b w:val="0"/>
          <w:szCs w:val="24"/>
          <w:lang w:val="en-US"/>
        </w:rPr>
      </w:pPr>
      <w:hyperlink w:anchor="_Toc24713202" w:history="1">
        <w:r w:rsidR="00133431" w:rsidRPr="0008180F">
          <w:rPr>
            <w:rStyle w:val="Hipervnculo"/>
            <w:lang w:val="es-ES"/>
          </w:rPr>
          <w:t>Sección VII. Especificaciones y Condiciones de Cumplimiento</w:t>
        </w:r>
        <w:r w:rsidR="00133431">
          <w:rPr>
            <w:webHidden/>
          </w:rPr>
          <w:tab/>
        </w:r>
        <w:r w:rsidR="00133431">
          <w:rPr>
            <w:webHidden/>
          </w:rPr>
          <w:fldChar w:fldCharType="begin"/>
        </w:r>
        <w:r w:rsidR="00133431">
          <w:rPr>
            <w:webHidden/>
          </w:rPr>
          <w:instrText xml:space="preserve"> PAGEREF _Toc24713202 \h </w:instrText>
        </w:r>
        <w:r w:rsidR="00133431">
          <w:rPr>
            <w:webHidden/>
          </w:rPr>
        </w:r>
        <w:r w:rsidR="00133431">
          <w:rPr>
            <w:webHidden/>
          </w:rPr>
          <w:fldChar w:fldCharType="separate"/>
        </w:r>
        <w:r w:rsidR="00364B2F">
          <w:rPr>
            <w:webHidden/>
          </w:rPr>
          <w:t>117</w:t>
        </w:r>
        <w:r w:rsidR="00133431">
          <w:rPr>
            <w:webHidden/>
          </w:rPr>
          <w:fldChar w:fldCharType="end"/>
        </w:r>
      </w:hyperlink>
    </w:p>
    <w:p w14:paraId="64B5DAD3" w14:textId="08A84720" w:rsidR="00133431" w:rsidRPr="00EF65DA" w:rsidRDefault="006635C2">
      <w:pPr>
        <w:pStyle w:val="TDC1"/>
        <w:rPr>
          <w:rFonts w:ascii="Calibri" w:hAnsi="Calibri"/>
          <w:b w:val="0"/>
          <w:szCs w:val="24"/>
          <w:lang w:val="en-US"/>
        </w:rPr>
      </w:pPr>
      <w:hyperlink w:anchor="_Toc24713203" w:history="1">
        <w:r w:rsidR="00133431" w:rsidRPr="0008180F">
          <w:rPr>
            <w:rStyle w:val="Hipervnculo"/>
            <w:lang w:val="es-ES"/>
          </w:rPr>
          <w:t>Sección VIII. Planos</w:t>
        </w:r>
        <w:r w:rsidR="00133431">
          <w:rPr>
            <w:webHidden/>
          </w:rPr>
          <w:tab/>
        </w:r>
        <w:r w:rsidR="00133431">
          <w:rPr>
            <w:webHidden/>
          </w:rPr>
          <w:fldChar w:fldCharType="begin"/>
        </w:r>
        <w:r w:rsidR="00133431">
          <w:rPr>
            <w:webHidden/>
          </w:rPr>
          <w:instrText xml:space="preserve"> PAGEREF _Toc24713203 \h </w:instrText>
        </w:r>
        <w:r w:rsidR="00133431">
          <w:rPr>
            <w:webHidden/>
          </w:rPr>
        </w:r>
        <w:r w:rsidR="00133431">
          <w:rPr>
            <w:webHidden/>
          </w:rPr>
          <w:fldChar w:fldCharType="separate"/>
        </w:r>
        <w:r w:rsidR="00364B2F">
          <w:rPr>
            <w:webHidden/>
          </w:rPr>
          <w:t>119</w:t>
        </w:r>
        <w:r w:rsidR="00133431">
          <w:rPr>
            <w:webHidden/>
          </w:rPr>
          <w:fldChar w:fldCharType="end"/>
        </w:r>
      </w:hyperlink>
    </w:p>
    <w:p w14:paraId="2F98B236" w14:textId="092A0C22" w:rsidR="00133431" w:rsidRPr="00EF65DA" w:rsidRDefault="006635C2">
      <w:pPr>
        <w:pStyle w:val="TDC1"/>
        <w:rPr>
          <w:rFonts w:ascii="Calibri" w:hAnsi="Calibri"/>
          <w:b w:val="0"/>
          <w:szCs w:val="24"/>
          <w:lang w:val="en-US"/>
        </w:rPr>
      </w:pPr>
      <w:hyperlink w:anchor="_Toc24713204" w:history="1">
        <w:r w:rsidR="00133431" w:rsidRPr="0008180F">
          <w:rPr>
            <w:rStyle w:val="Hipervnculo"/>
            <w:lang w:val="es-ES"/>
          </w:rPr>
          <w:t xml:space="preserve">Sección IX. Lista de Cantidades </w:t>
        </w:r>
        <w:r w:rsidR="00133431">
          <w:rPr>
            <w:webHidden/>
          </w:rPr>
          <w:tab/>
        </w:r>
        <w:r w:rsidR="00133431">
          <w:rPr>
            <w:webHidden/>
          </w:rPr>
          <w:fldChar w:fldCharType="begin"/>
        </w:r>
        <w:r w:rsidR="00133431">
          <w:rPr>
            <w:webHidden/>
          </w:rPr>
          <w:instrText xml:space="preserve"> PAGEREF _Toc24713204 \h </w:instrText>
        </w:r>
        <w:r w:rsidR="00133431">
          <w:rPr>
            <w:webHidden/>
          </w:rPr>
        </w:r>
        <w:r w:rsidR="00133431">
          <w:rPr>
            <w:webHidden/>
          </w:rPr>
          <w:fldChar w:fldCharType="separate"/>
        </w:r>
        <w:r w:rsidR="00364B2F">
          <w:rPr>
            <w:webHidden/>
          </w:rPr>
          <w:t>120</w:t>
        </w:r>
        <w:r w:rsidR="00133431">
          <w:rPr>
            <w:webHidden/>
          </w:rPr>
          <w:fldChar w:fldCharType="end"/>
        </w:r>
      </w:hyperlink>
    </w:p>
    <w:p w14:paraId="0FF98821" w14:textId="2D201F5D" w:rsidR="00133431" w:rsidRPr="00EF65DA" w:rsidRDefault="006635C2">
      <w:pPr>
        <w:pStyle w:val="TDC1"/>
        <w:rPr>
          <w:rFonts w:ascii="Calibri" w:hAnsi="Calibri"/>
          <w:b w:val="0"/>
          <w:szCs w:val="24"/>
          <w:lang w:val="en-US"/>
        </w:rPr>
      </w:pPr>
      <w:hyperlink w:anchor="_Toc24713205" w:history="1">
        <w:r w:rsidR="00133431" w:rsidRPr="0008180F">
          <w:rPr>
            <w:rStyle w:val="Hipervnculo"/>
            <w:lang w:val="es-ES"/>
          </w:rPr>
          <w:t>Sección X.  Formularios de Contrato</w:t>
        </w:r>
        <w:r w:rsidR="00133431">
          <w:rPr>
            <w:webHidden/>
          </w:rPr>
          <w:tab/>
        </w:r>
        <w:r w:rsidR="00133431">
          <w:rPr>
            <w:webHidden/>
          </w:rPr>
          <w:fldChar w:fldCharType="begin"/>
        </w:r>
        <w:r w:rsidR="00133431">
          <w:rPr>
            <w:webHidden/>
          </w:rPr>
          <w:instrText xml:space="preserve"> PAGEREF _Toc24713205 \h </w:instrText>
        </w:r>
        <w:r w:rsidR="00133431">
          <w:rPr>
            <w:webHidden/>
          </w:rPr>
        </w:r>
        <w:r w:rsidR="00133431">
          <w:rPr>
            <w:webHidden/>
          </w:rPr>
          <w:fldChar w:fldCharType="separate"/>
        </w:r>
        <w:r w:rsidR="00364B2F">
          <w:rPr>
            <w:webHidden/>
          </w:rPr>
          <w:t>123</w:t>
        </w:r>
        <w:r w:rsidR="00133431">
          <w:rPr>
            <w:webHidden/>
          </w:rPr>
          <w:fldChar w:fldCharType="end"/>
        </w:r>
      </w:hyperlink>
    </w:p>
    <w:p w14:paraId="72E80A8A" w14:textId="445FF04D" w:rsidR="00133431" w:rsidRPr="00EF65DA" w:rsidRDefault="006635C2">
      <w:pPr>
        <w:pStyle w:val="TDC1"/>
        <w:rPr>
          <w:rFonts w:ascii="Calibri" w:hAnsi="Calibri"/>
          <w:b w:val="0"/>
          <w:szCs w:val="24"/>
          <w:lang w:val="en-US"/>
        </w:rPr>
      </w:pPr>
      <w:hyperlink w:anchor="_Toc24713213" w:history="1">
        <w:r w:rsidR="00133431" w:rsidRPr="0008180F">
          <w:rPr>
            <w:rStyle w:val="Hipervnculo"/>
            <w:lang w:val="es-ES"/>
          </w:rPr>
          <w:t>Llamado a Licitación</w:t>
        </w:r>
        <w:r w:rsidR="00133431">
          <w:rPr>
            <w:webHidden/>
          </w:rPr>
          <w:tab/>
        </w:r>
        <w:r w:rsidR="00133431">
          <w:rPr>
            <w:webHidden/>
          </w:rPr>
          <w:fldChar w:fldCharType="begin"/>
        </w:r>
        <w:r w:rsidR="00133431">
          <w:rPr>
            <w:webHidden/>
          </w:rPr>
          <w:instrText xml:space="preserve"> PAGEREF _Toc24713213 \h </w:instrText>
        </w:r>
        <w:r w:rsidR="00133431">
          <w:rPr>
            <w:webHidden/>
          </w:rPr>
        </w:r>
        <w:r w:rsidR="00133431">
          <w:rPr>
            <w:webHidden/>
          </w:rPr>
          <w:fldChar w:fldCharType="separate"/>
        </w:r>
        <w:r w:rsidR="00364B2F">
          <w:rPr>
            <w:webHidden/>
          </w:rPr>
          <w:t>139</w:t>
        </w:r>
        <w:r w:rsidR="00133431">
          <w:rPr>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0BB21EE4" w14:textId="77777777" w:rsidR="004D0292" w:rsidRPr="003D6336" w:rsidRDefault="004D0292" w:rsidP="004D0292">
      <w:pPr>
        <w:pStyle w:val="Outline"/>
        <w:tabs>
          <w:tab w:val="left" w:pos="720"/>
          <w:tab w:val="left" w:leader="dot" w:pos="8856"/>
        </w:tabs>
        <w:spacing w:before="0"/>
        <w:rPr>
          <w:kern w:val="0"/>
          <w:lang w:val="es-ES"/>
        </w:rPr>
      </w:pPr>
    </w:p>
    <w:p w14:paraId="4B57C880" w14:textId="77777777" w:rsidR="004D0292" w:rsidRPr="003D6336" w:rsidRDefault="004D0292" w:rsidP="004D0292">
      <w:pPr>
        <w:rPr>
          <w:lang w:val="es-ES"/>
        </w:rPr>
      </w:pPr>
    </w:p>
    <w:p w14:paraId="01B3AEC5" w14:textId="77777777" w:rsidR="004D0292" w:rsidRPr="003D6336" w:rsidRDefault="004D0292" w:rsidP="004D0292">
      <w:pPr>
        <w:pStyle w:val="Ttulo1"/>
        <w:rPr>
          <w:lang w:val="es-ES"/>
        </w:rPr>
        <w:sectPr w:rsidR="004D0292" w:rsidRPr="003D6336" w:rsidSect="003D6336">
          <w:endnotePr>
            <w:numFmt w:val="decimal"/>
          </w:endnotePr>
          <w:type w:val="continuous"/>
          <w:pgSz w:w="12240" w:h="15840" w:code="1"/>
          <w:pgMar w:top="1440" w:right="1440" w:bottom="1440" w:left="1800" w:header="720" w:footer="720" w:gutter="0"/>
          <w:pgNumType w:fmt="lowerRoman"/>
          <w:cols w:space="720"/>
          <w:titlePg/>
        </w:sectPr>
      </w:pPr>
      <w:r w:rsidRPr="003D6336">
        <w:rPr>
          <w:lang w:val="es-ES"/>
        </w:rPr>
        <w:br w:type="page"/>
      </w:r>
    </w:p>
    <w:p w14:paraId="65446DFE" w14:textId="77777777" w:rsidR="004D0292" w:rsidRPr="003D6336" w:rsidRDefault="004D0292" w:rsidP="004D0292">
      <w:pPr>
        <w:pStyle w:val="Ttulo1"/>
        <w:rPr>
          <w:lang w:val="es-ES"/>
        </w:rPr>
      </w:pPr>
      <w:bookmarkStart w:id="9" w:name="_Toc529001758"/>
      <w:bookmarkStart w:id="10" w:name="_Toc534710060"/>
      <w:bookmarkStart w:id="11" w:name="_Toc534797681"/>
      <w:bookmarkStart w:id="12" w:name="_Toc19612190"/>
      <w:bookmarkStart w:id="13" w:name="_Toc24713187"/>
      <w:bookmarkStart w:id="14" w:name="_Toc7169832"/>
      <w:r w:rsidRPr="003D6336">
        <w:rPr>
          <w:lang w:val="es-ES"/>
        </w:rPr>
        <w:lastRenderedPageBreak/>
        <w:t>Introducci</w:t>
      </w:r>
      <w:r w:rsidRPr="003D6336">
        <w:rPr>
          <w:rFonts w:hint="eastAsia"/>
          <w:lang w:val="es-ES"/>
        </w:rPr>
        <w:t>ó</w:t>
      </w:r>
      <w:r w:rsidRPr="003D6336">
        <w:rPr>
          <w:lang w:val="es-ES"/>
        </w:rPr>
        <w:t>n</w:t>
      </w:r>
      <w:bookmarkEnd w:id="9"/>
      <w:bookmarkEnd w:id="10"/>
      <w:bookmarkEnd w:id="11"/>
      <w:bookmarkEnd w:id="12"/>
      <w:bookmarkEnd w:id="13"/>
      <w:bookmarkEnd w:id="14"/>
    </w:p>
    <w:p w14:paraId="0D3C8C7C" w14:textId="424E4816" w:rsidR="004D0292" w:rsidRPr="003D6336" w:rsidRDefault="004D0292" w:rsidP="003D6336">
      <w:pPr>
        <w:jc w:val="both"/>
        <w:rPr>
          <w:b/>
          <w:spacing w:val="-3"/>
          <w:lang w:val="es-ES"/>
        </w:rPr>
      </w:pPr>
      <w:r w:rsidRPr="003D6336">
        <w:rPr>
          <w:spacing w:val="-3"/>
          <w:lang w:val="es-ES"/>
        </w:rPr>
        <w:t>Este Documento Estándar de Licitación (DEL) se ha actualizado y se emplea para los tipos de contratos que más se utilizan en la contratación de obras, que son el contrato basado en la medición de ejecución de obra (precios unitarios en una Lista de Cantidades) y el contrato por suma alzada.  Los contratos por suma alzada</w:t>
      </w:r>
      <w:r w:rsidRPr="003D6336">
        <w:rPr>
          <w:rStyle w:val="Refdenotaalpie"/>
          <w:spacing w:val="-3"/>
          <w:lang w:val="es-ES"/>
        </w:rPr>
        <w:footnoteReference w:id="4"/>
      </w:r>
      <w:r w:rsidRPr="003D6336">
        <w:rPr>
          <w:spacing w:val="-3"/>
          <w:lang w:val="es-ES"/>
        </w:rPr>
        <w:t xml:space="preserve"> se usan sobre todo en la construcción de edificios y otros tipos de obras bien definidas que tengan pocas probabilidades de experimentar cambios en cantidades o en las Especificaciones, o en las que sea improbable encontrar condiciones difíciles o imprevistas en el </w:t>
      </w:r>
      <w:r w:rsidR="002509AB">
        <w:rPr>
          <w:spacing w:val="-3"/>
          <w:lang w:val="es-ES"/>
        </w:rPr>
        <w:t>Lugar</w:t>
      </w:r>
      <w:r w:rsidR="002509AB" w:rsidRPr="003D6336">
        <w:rPr>
          <w:spacing w:val="-3"/>
          <w:lang w:val="es-ES"/>
        </w:rPr>
        <w:t xml:space="preserve"> de las Obras</w:t>
      </w:r>
      <w:r w:rsidRPr="003D6336">
        <w:rPr>
          <w:spacing w:val="-3"/>
          <w:lang w:val="es-ES"/>
        </w:rPr>
        <w:t xml:space="preserve"> (por ejemplo, problemas ocultos de fundación).  El texto principal se refiere a los contratos basados en precios unitarios.  Se presentan instrucciones o redacciones alternativas para su uso en los contratos por suma alzada</w:t>
      </w:r>
      <w:r w:rsidRPr="003D6336">
        <w:rPr>
          <w:b/>
          <w:spacing w:val="-3"/>
          <w:lang w:val="es-ES"/>
        </w:rPr>
        <w:t>.</w:t>
      </w:r>
      <w:r w:rsidRPr="003D6336">
        <w:rPr>
          <w:rStyle w:val="Refdenotaalpie"/>
          <w:spacing w:val="-3"/>
          <w:lang w:val="es-ES"/>
        </w:rPr>
        <w:footnoteReference w:id="5"/>
      </w:r>
    </w:p>
    <w:p w14:paraId="66E6280B" w14:textId="77777777" w:rsidR="004D0292" w:rsidRPr="003D6336" w:rsidRDefault="004D0292" w:rsidP="004D0292">
      <w:pPr>
        <w:rPr>
          <w:b/>
          <w:sz w:val="32"/>
          <w:lang w:val="es-ES"/>
        </w:rPr>
      </w:pPr>
    </w:p>
    <w:p w14:paraId="269B1446" w14:textId="503038ED" w:rsidR="004D0292" w:rsidRPr="003D6336" w:rsidRDefault="004D0292" w:rsidP="003D6336">
      <w:pPr>
        <w:jc w:val="both"/>
        <w:rPr>
          <w:spacing w:val="-3"/>
          <w:lang w:val="es-ES"/>
        </w:rPr>
      </w:pPr>
      <w:r w:rsidRPr="003D6336">
        <w:rPr>
          <w:spacing w:val="-3"/>
          <w:lang w:val="es-ES"/>
        </w:rPr>
        <w:t>Deberá verificarse que las disposiciones del documento estándar de licitación sean consistentes con los requisitos de las obras específicas que se han de contratar.  Se deberán seguir las siguientes indicaciones para el uso de los documentos:</w:t>
      </w:r>
    </w:p>
    <w:p w14:paraId="266598F3" w14:textId="77777777" w:rsidR="004D0292" w:rsidRPr="003D6336" w:rsidRDefault="004D0292" w:rsidP="004D0292">
      <w:pPr>
        <w:suppressAutoHyphens/>
        <w:ind w:left="-360"/>
        <w:jc w:val="both"/>
        <w:rPr>
          <w:spacing w:val="-3"/>
          <w:lang w:val="es-ES"/>
        </w:rPr>
      </w:pPr>
    </w:p>
    <w:p w14:paraId="22A95BC0" w14:textId="77777777" w:rsidR="004D0292" w:rsidRPr="003D6336" w:rsidRDefault="004D0292" w:rsidP="004D0292">
      <w:pPr>
        <w:pStyle w:val="Sangradetextonormal"/>
        <w:ind w:left="1440"/>
        <w:rPr>
          <w:lang w:val="es-ES"/>
        </w:rPr>
      </w:pPr>
      <w:r w:rsidRPr="003D6336">
        <w:rPr>
          <w:lang w:val="es-ES"/>
        </w:rPr>
        <w:t>(a)</w:t>
      </w:r>
      <w:r w:rsidRPr="003D6336">
        <w:rPr>
          <w:lang w:val="es-ES"/>
        </w:rPr>
        <w:tab/>
        <w:t>Todos los documentos listados en el índice son normalmente necesarios para la contratación de obras.  Sin embargo, los mismos deberán ser adaptados a las circunstancias del proyecto en particular según se requiera.</w:t>
      </w:r>
    </w:p>
    <w:p w14:paraId="56319470" w14:textId="77777777" w:rsidR="004D0292" w:rsidRPr="003D6336" w:rsidRDefault="004D0292" w:rsidP="004D0292">
      <w:pPr>
        <w:suppressAutoHyphens/>
        <w:ind w:left="1440" w:hanging="1440"/>
        <w:jc w:val="both"/>
        <w:rPr>
          <w:spacing w:val="-3"/>
          <w:lang w:val="es-ES"/>
        </w:rPr>
      </w:pPr>
    </w:p>
    <w:p w14:paraId="471875A9" w14:textId="6504BA21" w:rsidR="004D0292" w:rsidRPr="003D6336" w:rsidRDefault="004D0292" w:rsidP="004D0292">
      <w:pPr>
        <w:suppressAutoHyphens/>
        <w:ind w:left="1440" w:hanging="720"/>
        <w:jc w:val="both"/>
        <w:rPr>
          <w:b/>
          <w:spacing w:val="-3"/>
          <w:lang w:val="es-ES"/>
        </w:rPr>
      </w:pPr>
      <w:r w:rsidRPr="003D6336">
        <w:rPr>
          <w:spacing w:val="-3"/>
          <w:lang w:val="es-ES"/>
        </w:rPr>
        <w:t xml:space="preserve">(b) </w:t>
      </w:r>
      <w:r w:rsidRPr="003D6336">
        <w:rPr>
          <w:spacing w:val="-3"/>
          <w:lang w:val="es-ES"/>
        </w:rPr>
        <w:tab/>
        <w:t xml:space="preserve">Antes de emitir el </w:t>
      </w:r>
      <w:r>
        <w:rPr>
          <w:bCs/>
          <w:spacing w:val="-3"/>
          <w:lang w:val="es-ES"/>
        </w:rPr>
        <w:t>d</w:t>
      </w:r>
      <w:r w:rsidRPr="003C0F8C">
        <w:rPr>
          <w:bCs/>
          <w:spacing w:val="-3"/>
          <w:lang w:val="es-ES"/>
        </w:rPr>
        <w:t>ocumento</w:t>
      </w:r>
      <w:r w:rsidRPr="003D6336">
        <w:rPr>
          <w:spacing w:val="-3"/>
          <w:lang w:val="es-ES"/>
        </w:rPr>
        <w:t xml:space="preserve"> de licitación, el Contratante preparará los Datos de la Licitación (Sección II), las Condiciones Especiales del Contrato (Sección VI) y las Secciones VII, VIII, IX que se refieren a las Especificaciones, los Planos y la Lista de Cantidades (o Lista de Actividades), respectivamente y los Formularios de Contrato de la Sección X. El Contratante deberá leer y / o</w:t>
      </w:r>
      <w:r w:rsidRPr="003D6336">
        <w:rPr>
          <w:color w:val="3366FF"/>
          <w:spacing w:val="-3"/>
          <w:lang w:val="es-ES"/>
        </w:rPr>
        <w:t xml:space="preserve"> </w:t>
      </w:r>
      <w:r w:rsidRPr="003D6336">
        <w:rPr>
          <w:spacing w:val="-3"/>
          <w:lang w:val="es-ES"/>
        </w:rPr>
        <w:t>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el documento de licitación emitido a los Oferentes</w:t>
      </w:r>
      <w:r w:rsidRPr="003D6336">
        <w:rPr>
          <w:b/>
          <w:spacing w:val="-3"/>
          <w:lang w:val="es-ES"/>
        </w:rPr>
        <w:t xml:space="preserve">. </w:t>
      </w:r>
    </w:p>
    <w:p w14:paraId="1066C098" w14:textId="77777777" w:rsidR="004D0292" w:rsidRPr="003D6336" w:rsidRDefault="004D0292" w:rsidP="004D0292">
      <w:pPr>
        <w:suppressAutoHyphens/>
        <w:ind w:left="1440"/>
        <w:jc w:val="both"/>
        <w:rPr>
          <w:b/>
          <w:spacing w:val="-3"/>
          <w:lang w:val="es-ES"/>
        </w:rPr>
      </w:pPr>
    </w:p>
    <w:p w14:paraId="50F745C8" w14:textId="77777777" w:rsidR="004D0292" w:rsidRPr="003D6336" w:rsidRDefault="004D0292" w:rsidP="004D0292">
      <w:pPr>
        <w:pStyle w:val="Sangradetextonormal"/>
        <w:ind w:left="1440" w:hanging="731"/>
        <w:rPr>
          <w:lang w:val="es-ES"/>
        </w:rPr>
      </w:pPr>
      <w:r w:rsidRPr="003D6336">
        <w:rPr>
          <w:lang w:val="es-ES"/>
        </w:rPr>
        <w:t>(c)</w:t>
      </w:r>
      <w:r w:rsidRPr="003D6336">
        <w:rPr>
          <w:lang w:val="es-ES"/>
        </w:rPr>
        <w:tab/>
        <w:t xml:space="preserve">Las modificaciones que se requieran para responder a las necesidades de cada proyecto o contrato, deberán realizarse solamente en los Datos de la Licitación y en las Condiciones Especiales del Contrato como modificaciones o información suplementaria a las Instrucciones a los Oferentes y a las Condiciones Generales del Contrato, respectivamente.  </w:t>
      </w:r>
    </w:p>
    <w:p w14:paraId="393CFD32" w14:textId="77777777" w:rsidR="004D0292" w:rsidRPr="003D6336" w:rsidRDefault="004D0292" w:rsidP="004D0292">
      <w:pPr>
        <w:suppressAutoHyphens/>
        <w:ind w:left="1440" w:hanging="1440"/>
        <w:jc w:val="both"/>
        <w:rPr>
          <w:spacing w:val="-3"/>
          <w:lang w:val="es-ES"/>
        </w:rPr>
      </w:pPr>
    </w:p>
    <w:p w14:paraId="73CA4472" w14:textId="77777777" w:rsidR="004D0292" w:rsidRPr="003D6336" w:rsidRDefault="004D0292" w:rsidP="004D0292">
      <w:pPr>
        <w:suppressAutoHyphens/>
        <w:ind w:left="1440" w:hanging="720"/>
        <w:jc w:val="both"/>
        <w:rPr>
          <w:spacing w:val="-3"/>
          <w:lang w:val="es-ES"/>
        </w:rPr>
      </w:pPr>
      <w:r w:rsidRPr="003D6336">
        <w:rPr>
          <w:spacing w:val="-3"/>
          <w:lang w:val="es-ES"/>
        </w:rPr>
        <w:t>(d)</w:t>
      </w:r>
      <w:r w:rsidRPr="003D6336">
        <w:rPr>
          <w:b/>
          <w:i/>
          <w:spacing w:val="-3"/>
          <w:lang w:val="es-ES"/>
        </w:rPr>
        <w:tab/>
      </w:r>
      <w:r w:rsidRPr="003D6336">
        <w:rPr>
          <w:spacing w:val="-3"/>
          <w:lang w:val="es-ES"/>
        </w:rPr>
        <w:t xml:space="preserve">Este documento estándar de licitación ha sido preparado para su uso en los procedimientos de licitación en donde no se haya llevado a cabo proceso de </w:t>
      </w:r>
      <w:r w:rsidRPr="003D6336">
        <w:rPr>
          <w:spacing w:val="-3"/>
          <w:lang w:val="es-ES"/>
        </w:rPr>
        <w:lastRenderedPageBreak/>
        <w:t xml:space="preserve">precalificación. Sin embargo, podrán ser utilizados para licitación con precalificación con muy pequeñas modificaciones, si bien en este documento no se considera el proceso de precalificación de los Oferentes propiamente dicho.  El documento titulado </w:t>
      </w:r>
      <w:r w:rsidRPr="003D6336">
        <w:rPr>
          <w:i/>
          <w:spacing w:val="-3"/>
          <w:lang w:val="es-ES"/>
        </w:rPr>
        <w:t>Documento Estándar de Precalificación, Contratación de Obras publicado</w:t>
      </w:r>
      <w:r w:rsidRPr="003D6336">
        <w:rPr>
          <w:spacing w:val="-3"/>
          <w:lang w:val="es-ES"/>
        </w:rPr>
        <w:t xml:space="preserve"> por el Banco Interamericano de Desarrollo, contiene los detalles</w:t>
      </w:r>
      <w:r w:rsidRPr="003D6336">
        <w:rPr>
          <w:i/>
          <w:spacing w:val="-3"/>
          <w:lang w:val="es-ES"/>
        </w:rPr>
        <w:t xml:space="preserve"> </w:t>
      </w:r>
      <w:r w:rsidRPr="003D6336">
        <w:rPr>
          <w:spacing w:val="-3"/>
          <w:lang w:val="es-ES"/>
        </w:rPr>
        <w:t>de los procedimientos de precalificación que se deben seguir para contratos con financiamiento del Banco Interamericano de Desarrollo.</w:t>
      </w:r>
    </w:p>
    <w:p w14:paraId="31B0CF16" w14:textId="77777777" w:rsidR="004D0292" w:rsidRPr="003D6336" w:rsidRDefault="004D0292" w:rsidP="004D0292">
      <w:pPr>
        <w:suppressAutoHyphens/>
        <w:ind w:left="1440" w:hanging="720"/>
        <w:jc w:val="both"/>
        <w:rPr>
          <w:spacing w:val="-3"/>
          <w:lang w:val="es-ES"/>
        </w:rPr>
        <w:sectPr w:rsidR="004D0292" w:rsidRPr="003D6336" w:rsidSect="00F61F85">
          <w:headerReference w:type="first" r:id="rId18"/>
          <w:footnotePr>
            <w:numRestart w:val="eachSect"/>
          </w:footnotePr>
          <w:endnotePr>
            <w:numFmt w:val="decimal"/>
          </w:endnotePr>
          <w:type w:val="continuous"/>
          <w:pgSz w:w="12240" w:h="15840" w:code="1"/>
          <w:pgMar w:top="1440" w:right="1440" w:bottom="1440" w:left="1800" w:header="720" w:footer="720" w:gutter="0"/>
          <w:pgNumType w:fmt="lowerRoman"/>
          <w:cols w:space="720"/>
          <w:titlePg/>
        </w:sectPr>
      </w:pPr>
    </w:p>
    <w:p w14:paraId="67055AA1" w14:textId="77777777" w:rsidR="00B15417" w:rsidRPr="003D6336" w:rsidRDefault="00B15417" w:rsidP="003D6336">
      <w:pPr>
        <w:suppressAutoHyphens/>
        <w:ind w:left="1440" w:hanging="1440"/>
        <w:jc w:val="both"/>
        <w:rPr>
          <w:spacing w:val="-3"/>
          <w:lang w:val="es-ES"/>
        </w:rPr>
        <w:sectPr w:rsidR="00B15417" w:rsidRPr="003D6336" w:rsidSect="003D6336">
          <w:headerReference w:type="even" r:id="rId19"/>
          <w:headerReference w:type="default" r:id="rId20"/>
          <w:headerReference w:type="first" r:id="rId21"/>
          <w:endnotePr>
            <w:numFmt w:val="decimal"/>
          </w:endnotePr>
          <w:type w:val="continuous"/>
          <w:pgSz w:w="12240" w:h="15840" w:code="1"/>
          <w:pgMar w:top="1440" w:right="1440" w:bottom="1440" w:left="1800" w:header="720" w:footer="720" w:gutter="0"/>
          <w:pgNumType w:fmt="lowerRoman" w:start="1"/>
          <w:cols w:space="720"/>
          <w:titlePg/>
        </w:sectPr>
      </w:pPr>
    </w:p>
    <w:p w14:paraId="5372B1F2" w14:textId="77777777" w:rsidR="004D0292" w:rsidRPr="003D6336" w:rsidRDefault="004D0292" w:rsidP="004D0292">
      <w:pPr>
        <w:pStyle w:val="Ttulo1"/>
        <w:rPr>
          <w:lang w:val="es-ES"/>
        </w:rPr>
      </w:pPr>
      <w:bookmarkStart w:id="15" w:name="_Toc24713188"/>
      <w:bookmarkStart w:id="16" w:name="_Toc534797682"/>
      <w:bookmarkStart w:id="17" w:name="_Toc7169833"/>
      <w:r w:rsidRPr="003D6336">
        <w:rPr>
          <w:lang w:val="es-ES"/>
        </w:rPr>
        <w:t>Secci</w:t>
      </w:r>
      <w:r w:rsidRPr="003D6336">
        <w:rPr>
          <w:rFonts w:hint="eastAsia"/>
          <w:lang w:val="es-ES"/>
        </w:rPr>
        <w:t>ó</w:t>
      </w:r>
      <w:r w:rsidRPr="003D6336">
        <w:rPr>
          <w:lang w:val="es-ES"/>
        </w:rPr>
        <w:t>n I.  Instrucciones a los Oferentes</w:t>
      </w:r>
      <w:bookmarkEnd w:id="15"/>
      <w:bookmarkEnd w:id="16"/>
      <w:bookmarkEnd w:id="17"/>
    </w:p>
    <w:p w14:paraId="72217A7C" w14:textId="77777777" w:rsidR="004D0292" w:rsidRPr="003D6336" w:rsidRDefault="004D0292" w:rsidP="004D0292">
      <w:pPr>
        <w:suppressAutoHyphens/>
        <w:ind w:left="1440" w:hanging="1440"/>
        <w:jc w:val="center"/>
        <w:rPr>
          <w:b/>
          <w:sz w:val="32"/>
          <w:lang w:val="es-ES"/>
        </w:rPr>
      </w:pPr>
    </w:p>
    <w:p w14:paraId="0964E4A1" w14:textId="77777777" w:rsidR="004D0292" w:rsidRPr="003D6336" w:rsidRDefault="004D0292" w:rsidP="003D6336">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EA3B872" w14:textId="77777777" w:rsidR="004D0292" w:rsidRPr="003D6336" w:rsidRDefault="004D0292" w:rsidP="003D6336">
      <w:pPr>
        <w:suppressAutoHyphens/>
        <w:jc w:val="both"/>
        <w:rPr>
          <w:spacing w:val="-3"/>
          <w:lang w:val="es-ES"/>
        </w:rPr>
      </w:pPr>
    </w:p>
    <w:p w14:paraId="69E7E3F3" w14:textId="77777777" w:rsidR="004D0292" w:rsidRPr="003D6336" w:rsidRDefault="004D0292" w:rsidP="003D6336">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0020C8E8" w14:textId="77777777" w:rsidR="004D0292" w:rsidRPr="003D6336" w:rsidRDefault="004D0292" w:rsidP="004D0292">
      <w:pPr>
        <w:pStyle w:val="Sangra2detindependiente"/>
        <w:jc w:val="both"/>
        <w:rPr>
          <w:lang w:val="es-ES"/>
        </w:rPr>
      </w:pPr>
    </w:p>
    <w:p w14:paraId="04C827C7" w14:textId="77777777" w:rsidR="004D0292" w:rsidRPr="003D6336" w:rsidRDefault="004D0292" w:rsidP="004D0292">
      <w:pPr>
        <w:pStyle w:val="Sangra2detindependiente"/>
        <w:jc w:val="both"/>
        <w:rPr>
          <w:lang w:val="es-ES"/>
        </w:rPr>
      </w:pPr>
      <w:r w:rsidRPr="003D6336">
        <w:rPr>
          <w:lang w:val="es-ES"/>
        </w:rPr>
        <w:br w:type="page"/>
      </w:r>
    </w:p>
    <w:p w14:paraId="0DAAB951" w14:textId="77777777" w:rsidR="004D0292" w:rsidRPr="003D6336" w:rsidRDefault="004D0292" w:rsidP="004D0292">
      <w:pPr>
        <w:jc w:val="center"/>
        <w:rPr>
          <w:b/>
          <w:sz w:val="32"/>
          <w:lang w:val="es-ES"/>
        </w:rPr>
      </w:pPr>
      <w:r w:rsidRPr="003D6336">
        <w:rPr>
          <w:b/>
          <w:sz w:val="32"/>
          <w:lang w:val="es-ES"/>
        </w:rPr>
        <w:lastRenderedPageBreak/>
        <w:t>Índice de Instrucciones</w:t>
      </w:r>
    </w:p>
    <w:p w14:paraId="699406DD" w14:textId="3E04A9E1" w:rsidR="00DA77BA" w:rsidRPr="00464BA6" w:rsidRDefault="004D0292">
      <w:pPr>
        <w:pStyle w:val="TDC1"/>
        <w:rPr>
          <w:rFonts w:ascii="Calibri" w:hAnsi="Calibri"/>
          <w:b w:val="0"/>
          <w:szCs w:val="24"/>
          <w:lang w:val="en-US"/>
        </w:rPr>
      </w:pPr>
      <w:r w:rsidRPr="003D6336">
        <w:rPr>
          <w:lang w:val="es-ES"/>
        </w:rPr>
        <w:fldChar w:fldCharType="begin"/>
      </w:r>
      <w:r w:rsidRPr="00D80576">
        <w:rPr>
          <w:lang w:val="es-ES"/>
        </w:rPr>
        <w:instrText xml:space="preserve"> TOC \h \z \t "Heading 2,1,Heading 3,2" </w:instrText>
      </w:r>
      <w:r w:rsidRPr="003D6336">
        <w:rPr>
          <w:lang w:val="es-ES"/>
        </w:rPr>
        <w:fldChar w:fldCharType="separate"/>
      </w:r>
      <w:hyperlink w:anchor="_Toc26890182" w:history="1">
        <w:r w:rsidR="00DA77BA" w:rsidRPr="0090660C">
          <w:rPr>
            <w:rStyle w:val="Hipervnculo"/>
            <w:lang w:val="es-ES"/>
          </w:rPr>
          <w:t>A.  Disposiciones Generales</w:t>
        </w:r>
        <w:r w:rsidR="00DA77BA">
          <w:rPr>
            <w:webHidden/>
          </w:rPr>
          <w:tab/>
        </w:r>
        <w:r w:rsidR="00DA77BA">
          <w:rPr>
            <w:webHidden/>
          </w:rPr>
          <w:fldChar w:fldCharType="begin"/>
        </w:r>
        <w:r w:rsidR="00DA77BA">
          <w:rPr>
            <w:webHidden/>
          </w:rPr>
          <w:instrText xml:space="preserve"> PAGEREF _Toc26890182 \h </w:instrText>
        </w:r>
        <w:r w:rsidR="00DA77BA">
          <w:rPr>
            <w:webHidden/>
          </w:rPr>
        </w:r>
        <w:r w:rsidR="00DA77BA">
          <w:rPr>
            <w:webHidden/>
          </w:rPr>
          <w:fldChar w:fldCharType="separate"/>
        </w:r>
        <w:r w:rsidR="00090496">
          <w:rPr>
            <w:webHidden/>
          </w:rPr>
          <w:t>2</w:t>
        </w:r>
        <w:r w:rsidR="00DA77BA">
          <w:rPr>
            <w:webHidden/>
          </w:rPr>
          <w:fldChar w:fldCharType="end"/>
        </w:r>
      </w:hyperlink>
    </w:p>
    <w:p w14:paraId="6ED84D46" w14:textId="5A864125" w:rsidR="00DA77BA" w:rsidRPr="00464BA6" w:rsidRDefault="006635C2">
      <w:pPr>
        <w:pStyle w:val="TDC2"/>
        <w:rPr>
          <w:rFonts w:ascii="Calibri" w:hAnsi="Calibri"/>
          <w:szCs w:val="24"/>
          <w:lang w:val="en-US"/>
        </w:rPr>
      </w:pPr>
      <w:hyperlink w:anchor="_Toc26890183" w:history="1">
        <w:r w:rsidR="00DA77BA" w:rsidRPr="0090660C">
          <w:rPr>
            <w:rStyle w:val="Hipervnculo"/>
            <w:lang w:val="es-ES"/>
          </w:rPr>
          <w:t>1.</w:t>
        </w:r>
        <w:r w:rsidR="00DA77BA" w:rsidRPr="00464BA6">
          <w:rPr>
            <w:rFonts w:ascii="Calibri" w:hAnsi="Calibri"/>
            <w:szCs w:val="24"/>
            <w:lang w:val="en-US"/>
          </w:rPr>
          <w:tab/>
        </w:r>
        <w:r w:rsidR="00DA77BA" w:rsidRPr="0090660C">
          <w:rPr>
            <w:rStyle w:val="Hipervnculo"/>
            <w:lang w:val="es-ES"/>
          </w:rPr>
          <w:t>Alcance de la Licitación</w:t>
        </w:r>
        <w:r w:rsidR="00DA77BA">
          <w:rPr>
            <w:webHidden/>
          </w:rPr>
          <w:tab/>
        </w:r>
        <w:r w:rsidR="00DA77BA">
          <w:rPr>
            <w:webHidden/>
          </w:rPr>
          <w:fldChar w:fldCharType="begin"/>
        </w:r>
        <w:r w:rsidR="00DA77BA">
          <w:rPr>
            <w:webHidden/>
          </w:rPr>
          <w:instrText xml:space="preserve"> PAGEREF _Toc26890183 \h </w:instrText>
        </w:r>
        <w:r w:rsidR="00DA77BA">
          <w:rPr>
            <w:webHidden/>
          </w:rPr>
        </w:r>
        <w:r w:rsidR="00DA77BA">
          <w:rPr>
            <w:webHidden/>
          </w:rPr>
          <w:fldChar w:fldCharType="separate"/>
        </w:r>
        <w:r w:rsidR="00090496">
          <w:rPr>
            <w:webHidden/>
          </w:rPr>
          <w:t>2</w:t>
        </w:r>
        <w:r w:rsidR="00DA77BA">
          <w:rPr>
            <w:webHidden/>
          </w:rPr>
          <w:fldChar w:fldCharType="end"/>
        </w:r>
      </w:hyperlink>
    </w:p>
    <w:p w14:paraId="7B1957AF" w14:textId="4740C8C0" w:rsidR="00DA77BA" w:rsidRPr="00464BA6" w:rsidRDefault="006635C2">
      <w:pPr>
        <w:pStyle w:val="TDC2"/>
        <w:rPr>
          <w:rFonts w:ascii="Calibri" w:hAnsi="Calibri"/>
          <w:szCs w:val="24"/>
          <w:lang w:val="en-US"/>
        </w:rPr>
      </w:pPr>
      <w:hyperlink w:anchor="_Toc26890184" w:history="1">
        <w:r w:rsidR="00DA77BA" w:rsidRPr="0090660C">
          <w:rPr>
            <w:rStyle w:val="Hipervnculo"/>
            <w:lang w:val="es-ES"/>
          </w:rPr>
          <w:t xml:space="preserve">2.  </w:t>
        </w:r>
        <w:r w:rsidR="00DA77BA" w:rsidRPr="00464BA6">
          <w:rPr>
            <w:rFonts w:ascii="Calibri" w:hAnsi="Calibri"/>
            <w:szCs w:val="24"/>
            <w:lang w:val="en-US"/>
          </w:rPr>
          <w:tab/>
        </w:r>
        <w:r w:rsidR="00DA77BA" w:rsidRPr="0090660C">
          <w:rPr>
            <w:rStyle w:val="Hipervnculo"/>
            <w:lang w:val="es-ES"/>
          </w:rPr>
          <w:t>Fuente de fondos</w:t>
        </w:r>
        <w:r w:rsidR="00DA77BA">
          <w:rPr>
            <w:webHidden/>
          </w:rPr>
          <w:tab/>
        </w:r>
        <w:r w:rsidR="00DA77BA">
          <w:rPr>
            <w:webHidden/>
          </w:rPr>
          <w:fldChar w:fldCharType="begin"/>
        </w:r>
        <w:r w:rsidR="00DA77BA">
          <w:rPr>
            <w:webHidden/>
          </w:rPr>
          <w:instrText xml:space="preserve"> PAGEREF _Toc26890184 \h </w:instrText>
        </w:r>
        <w:r w:rsidR="00DA77BA">
          <w:rPr>
            <w:webHidden/>
          </w:rPr>
        </w:r>
        <w:r w:rsidR="00DA77BA">
          <w:rPr>
            <w:webHidden/>
          </w:rPr>
          <w:fldChar w:fldCharType="separate"/>
        </w:r>
        <w:r w:rsidR="00090496">
          <w:rPr>
            <w:webHidden/>
          </w:rPr>
          <w:t>2</w:t>
        </w:r>
        <w:r w:rsidR="00DA77BA">
          <w:rPr>
            <w:webHidden/>
          </w:rPr>
          <w:fldChar w:fldCharType="end"/>
        </w:r>
      </w:hyperlink>
    </w:p>
    <w:p w14:paraId="1645CC16" w14:textId="6984372F" w:rsidR="00DA77BA" w:rsidRPr="00464BA6" w:rsidRDefault="006635C2">
      <w:pPr>
        <w:pStyle w:val="TDC2"/>
        <w:rPr>
          <w:rFonts w:ascii="Calibri" w:hAnsi="Calibri"/>
          <w:szCs w:val="24"/>
          <w:lang w:val="en-US"/>
        </w:rPr>
      </w:pPr>
      <w:hyperlink w:anchor="_Toc26890185" w:history="1">
        <w:r w:rsidR="00DA77BA" w:rsidRPr="0090660C">
          <w:rPr>
            <w:rStyle w:val="Hipervnculo"/>
            <w:lang w:val="es-ES"/>
          </w:rPr>
          <w:t xml:space="preserve">3. </w:t>
        </w:r>
        <w:r w:rsidR="00DA77BA" w:rsidRPr="00464BA6">
          <w:rPr>
            <w:rFonts w:ascii="Calibri" w:hAnsi="Calibri"/>
            <w:szCs w:val="24"/>
            <w:lang w:val="en-US"/>
          </w:rPr>
          <w:tab/>
        </w:r>
        <w:r w:rsidR="00DA77BA" w:rsidRPr="0090660C">
          <w:rPr>
            <w:rStyle w:val="Hipervnculo"/>
            <w:lang w:val="es-ES"/>
          </w:rPr>
          <w:t>Prácticas Prohibidas</w:t>
        </w:r>
        <w:r w:rsidR="00DA77BA">
          <w:rPr>
            <w:webHidden/>
          </w:rPr>
          <w:tab/>
        </w:r>
        <w:r w:rsidR="00DA77BA">
          <w:rPr>
            <w:webHidden/>
          </w:rPr>
          <w:fldChar w:fldCharType="begin"/>
        </w:r>
        <w:r w:rsidR="00DA77BA">
          <w:rPr>
            <w:webHidden/>
          </w:rPr>
          <w:instrText xml:space="preserve"> PAGEREF _Toc26890185 \h </w:instrText>
        </w:r>
        <w:r w:rsidR="00DA77BA">
          <w:rPr>
            <w:webHidden/>
          </w:rPr>
        </w:r>
        <w:r w:rsidR="00DA77BA">
          <w:rPr>
            <w:webHidden/>
          </w:rPr>
          <w:fldChar w:fldCharType="separate"/>
        </w:r>
        <w:r w:rsidR="00090496">
          <w:rPr>
            <w:webHidden/>
          </w:rPr>
          <w:t>2</w:t>
        </w:r>
        <w:r w:rsidR="00DA77BA">
          <w:rPr>
            <w:webHidden/>
          </w:rPr>
          <w:fldChar w:fldCharType="end"/>
        </w:r>
      </w:hyperlink>
    </w:p>
    <w:p w14:paraId="0EB3370B" w14:textId="1045FF16" w:rsidR="00DA77BA" w:rsidRPr="00464BA6" w:rsidRDefault="006635C2">
      <w:pPr>
        <w:pStyle w:val="TDC2"/>
        <w:rPr>
          <w:rFonts w:ascii="Calibri" w:hAnsi="Calibri"/>
          <w:szCs w:val="24"/>
          <w:lang w:val="en-US"/>
        </w:rPr>
      </w:pPr>
      <w:hyperlink w:anchor="_Toc26890186" w:history="1">
        <w:r w:rsidR="00DA77BA" w:rsidRPr="0090660C">
          <w:rPr>
            <w:rStyle w:val="Hipervnculo"/>
            <w:lang w:val="es-ES"/>
          </w:rPr>
          <w:t xml:space="preserve">4. </w:t>
        </w:r>
        <w:r w:rsidR="00DA77BA" w:rsidRPr="00464BA6">
          <w:rPr>
            <w:rFonts w:ascii="Calibri" w:hAnsi="Calibri"/>
            <w:szCs w:val="24"/>
            <w:lang w:val="en-US"/>
          </w:rPr>
          <w:tab/>
        </w:r>
        <w:r w:rsidR="00DA77BA" w:rsidRPr="0090660C">
          <w:rPr>
            <w:rStyle w:val="Hipervnculo"/>
            <w:lang w:val="es-ES"/>
          </w:rPr>
          <w:t>Oferentes Elegibles</w:t>
        </w:r>
        <w:r w:rsidR="00DA77BA">
          <w:rPr>
            <w:webHidden/>
          </w:rPr>
          <w:tab/>
        </w:r>
        <w:r w:rsidR="00DA77BA">
          <w:rPr>
            <w:webHidden/>
          </w:rPr>
          <w:fldChar w:fldCharType="begin"/>
        </w:r>
        <w:r w:rsidR="00DA77BA">
          <w:rPr>
            <w:webHidden/>
          </w:rPr>
          <w:instrText xml:space="preserve"> PAGEREF _Toc26890186 \h </w:instrText>
        </w:r>
        <w:r w:rsidR="00DA77BA">
          <w:rPr>
            <w:webHidden/>
          </w:rPr>
        </w:r>
        <w:r w:rsidR="00DA77BA">
          <w:rPr>
            <w:webHidden/>
          </w:rPr>
          <w:fldChar w:fldCharType="separate"/>
        </w:r>
        <w:r w:rsidR="00090496">
          <w:rPr>
            <w:webHidden/>
          </w:rPr>
          <w:t>9</w:t>
        </w:r>
        <w:r w:rsidR="00DA77BA">
          <w:rPr>
            <w:webHidden/>
          </w:rPr>
          <w:fldChar w:fldCharType="end"/>
        </w:r>
      </w:hyperlink>
    </w:p>
    <w:p w14:paraId="0C536CAD" w14:textId="0C85137F" w:rsidR="00DA77BA" w:rsidRPr="00464BA6" w:rsidRDefault="006635C2">
      <w:pPr>
        <w:pStyle w:val="TDC2"/>
        <w:rPr>
          <w:rFonts w:ascii="Calibri" w:hAnsi="Calibri"/>
          <w:szCs w:val="24"/>
          <w:lang w:val="en-US"/>
        </w:rPr>
      </w:pPr>
      <w:hyperlink w:anchor="_Toc26890187" w:history="1">
        <w:r w:rsidR="00DA77BA" w:rsidRPr="0090660C">
          <w:rPr>
            <w:rStyle w:val="Hipervnculo"/>
            <w:lang w:val="es-ES"/>
          </w:rPr>
          <w:t>5.</w:t>
        </w:r>
        <w:r w:rsidR="00DA77BA" w:rsidRPr="00464BA6">
          <w:rPr>
            <w:rFonts w:ascii="Calibri" w:hAnsi="Calibri"/>
            <w:szCs w:val="24"/>
            <w:lang w:val="en-US"/>
          </w:rPr>
          <w:tab/>
        </w:r>
        <w:r w:rsidR="00DA77BA" w:rsidRPr="0090660C">
          <w:rPr>
            <w:rStyle w:val="Hipervnculo"/>
            <w:lang w:val="es-ES"/>
          </w:rPr>
          <w:t>Calificaciones del Oferente</w:t>
        </w:r>
        <w:r w:rsidR="00DA77BA">
          <w:rPr>
            <w:webHidden/>
          </w:rPr>
          <w:tab/>
        </w:r>
        <w:r w:rsidR="00DA77BA">
          <w:rPr>
            <w:webHidden/>
          </w:rPr>
          <w:fldChar w:fldCharType="begin"/>
        </w:r>
        <w:r w:rsidR="00DA77BA">
          <w:rPr>
            <w:webHidden/>
          </w:rPr>
          <w:instrText xml:space="preserve"> PAGEREF _Toc26890187 \h </w:instrText>
        </w:r>
        <w:r w:rsidR="00DA77BA">
          <w:rPr>
            <w:webHidden/>
          </w:rPr>
        </w:r>
        <w:r w:rsidR="00DA77BA">
          <w:rPr>
            <w:webHidden/>
          </w:rPr>
          <w:fldChar w:fldCharType="separate"/>
        </w:r>
        <w:r w:rsidR="00090496">
          <w:rPr>
            <w:webHidden/>
          </w:rPr>
          <w:t>12</w:t>
        </w:r>
        <w:r w:rsidR="00DA77BA">
          <w:rPr>
            <w:webHidden/>
          </w:rPr>
          <w:fldChar w:fldCharType="end"/>
        </w:r>
      </w:hyperlink>
    </w:p>
    <w:p w14:paraId="777CEDDB" w14:textId="0C578037" w:rsidR="00DA77BA" w:rsidRPr="00464BA6" w:rsidRDefault="006635C2">
      <w:pPr>
        <w:pStyle w:val="TDC2"/>
        <w:rPr>
          <w:rFonts w:ascii="Calibri" w:hAnsi="Calibri"/>
          <w:szCs w:val="24"/>
          <w:lang w:val="en-US"/>
        </w:rPr>
      </w:pPr>
      <w:hyperlink w:anchor="_Toc26890188" w:history="1">
        <w:r w:rsidR="00DA77BA" w:rsidRPr="0090660C">
          <w:rPr>
            <w:rStyle w:val="Hipervnculo"/>
            <w:lang w:val="es-ES"/>
          </w:rPr>
          <w:t>6.</w:t>
        </w:r>
        <w:r w:rsidR="00DA77BA" w:rsidRPr="00464BA6">
          <w:rPr>
            <w:rFonts w:ascii="Calibri" w:hAnsi="Calibri"/>
            <w:szCs w:val="24"/>
            <w:lang w:val="en-US"/>
          </w:rPr>
          <w:tab/>
        </w:r>
        <w:r w:rsidR="00DA77BA" w:rsidRPr="0090660C">
          <w:rPr>
            <w:rStyle w:val="Hipervnculo"/>
            <w:lang w:val="es-ES"/>
          </w:rPr>
          <w:t>Una Oferta por Oferente</w:t>
        </w:r>
        <w:r w:rsidR="00DA77BA">
          <w:rPr>
            <w:webHidden/>
          </w:rPr>
          <w:tab/>
        </w:r>
        <w:r w:rsidR="00DA77BA">
          <w:rPr>
            <w:webHidden/>
          </w:rPr>
          <w:fldChar w:fldCharType="begin"/>
        </w:r>
        <w:r w:rsidR="00DA77BA">
          <w:rPr>
            <w:webHidden/>
          </w:rPr>
          <w:instrText xml:space="preserve"> PAGEREF _Toc26890188 \h </w:instrText>
        </w:r>
        <w:r w:rsidR="00DA77BA">
          <w:rPr>
            <w:webHidden/>
          </w:rPr>
        </w:r>
        <w:r w:rsidR="00DA77BA">
          <w:rPr>
            <w:webHidden/>
          </w:rPr>
          <w:fldChar w:fldCharType="separate"/>
        </w:r>
        <w:r w:rsidR="00090496">
          <w:rPr>
            <w:webHidden/>
          </w:rPr>
          <w:t>16</w:t>
        </w:r>
        <w:r w:rsidR="00DA77BA">
          <w:rPr>
            <w:webHidden/>
          </w:rPr>
          <w:fldChar w:fldCharType="end"/>
        </w:r>
      </w:hyperlink>
    </w:p>
    <w:p w14:paraId="0EBDCF91" w14:textId="16E158E4" w:rsidR="00DA77BA" w:rsidRPr="00464BA6" w:rsidRDefault="006635C2">
      <w:pPr>
        <w:pStyle w:val="TDC2"/>
        <w:rPr>
          <w:rFonts w:ascii="Calibri" w:hAnsi="Calibri"/>
          <w:szCs w:val="24"/>
          <w:lang w:val="en-US"/>
        </w:rPr>
      </w:pPr>
      <w:hyperlink w:anchor="_Toc26890189" w:history="1">
        <w:r w:rsidR="00DA77BA" w:rsidRPr="0090660C">
          <w:rPr>
            <w:rStyle w:val="Hipervnculo"/>
            <w:lang w:val="es-ES"/>
          </w:rPr>
          <w:t>7.</w:t>
        </w:r>
        <w:r w:rsidR="00DA77BA" w:rsidRPr="00464BA6">
          <w:rPr>
            <w:rFonts w:ascii="Calibri" w:hAnsi="Calibri"/>
            <w:szCs w:val="24"/>
            <w:lang w:val="en-US"/>
          </w:rPr>
          <w:tab/>
        </w:r>
        <w:r w:rsidR="00DA77BA" w:rsidRPr="0090660C">
          <w:rPr>
            <w:rStyle w:val="Hipervnculo"/>
            <w:lang w:val="es-ES"/>
          </w:rPr>
          <w:t>Costo de las Ofertas</w:t>
        </w:r>
        <w:r w:rsidR="00DA77BA">
          <w:rPr>
            <w:webHidden/>
          </w:rPr>
          <w:tab/>
        </w:r>
        <w:r w:rsidR="00DA77BA">
          <w:rPr>
            <w:webHidden/>
          </w:rPr>
          <w:fldChar w:fldCharType="begin"/>
        </w:r>
        <w:r w:rsidR="00DA77BA">
          <w:rPr>
            <w:webHidden/>
          </w:rPr>
          <w:instrText xml:space="preserve"> PAGEREF _Toc26890189 \h </w:instrText>
        </w:r>
        <w:r w:rsidR="00DA77BA">
          <w:rPr>
            <w:webHidden/>
          </w:rPr>
        </w:r>
        <w:r w:rsidR="00DA77BA">
          <w:rPr>
            <w:webHidden/>
          </w:rPr>
          <w:fldChar w:fldCharType="separate"/>
        </w:r>
        <w:r w:rsidR="00090496">
          <w:rPr>
            <w:webHidden/>
          </w:rPr>
          <w:t>16</w:t>
        </w:r>
        <w:r w:rsidR="00DA77BA">
          <w:rPr>
            <w:webHidden/>
          </w:rPr>
          <w:fldChar w:fldCharType="end"/>
        </w:r>
      </w:hyperlink>
    </w:p>
    <w:p w14:paraId="22D09B76" w14:textId="7DD387D9" w:rsidR="00DA77BA" w:rsidRPr="00464BA6" w:rsidRDefault="006635C2">
      <w:pPr>
        <w:pStyle w:val="TDC2"/>
        <w:rPr>
          <w:rFonts w:ascii="Calibri" w:hAnsi="Calibri"/>
          <w:szCs w:val="24"/>
          <w:lang w:val="en-US"/>
        </w:rPr>
      </w:pPr>
      <w:hyperlink w:anchor="_Toc26890190" w:history="1">
        <w:r w:rsidR="00DA77BA" w:rsidRPr="0090660C">
          <w:rPr>
            <w:rStyle w:val="Hipervnculo"/>
            <w:lang w:val="es-ES"/>
          </w:rPr>
          <w:t>8.</w:t>
        </w:r>
        <w:r w:rsidR="00DA77BA" w:rsidRPr="00464BA6">
          <w:rPr>
            <w:rFonts w:ascii="Calibri" w:hAnsi="Calibri"/>
            <w:szCs w:val="24"/>
            <w:lang w:val="en-US"/>
          </w:rPr>
          <w:tab/>
        </w:r>
        <w:r w:rsidR="00DA77BA" w:rsidRPr="0090660C">
          <w:rPr>
            <w:rStyle w:val="Hipervnculo"/>
            <w:lang w:val="es-ES"/>
          </w:rPr>
          <w:t>Visita al Lugar de las  Obras</w:t>
        </w:r>
        <w:r w:rsidR="00DA77BA">
          <w:rPr>
            <w:webHidden/>
          </w:rPr>
          <w:tab/>
        </w:r>
        <w:r w:rsidR="00DA77BA">
          <w:rPr>
            <w:webHidden/>
          </w:rPr>
          <w:fldChar w:fldCharType="begin"/>
        </w:r>
        <w:r w:rsidR="00DA77BA">
          <w:rPr>
            <w:webHidden/>
          </w:rPr>
          <w:instrText xml:space="preserve"> PAGEREF _Toc26890190 \h </w:instrText>
        </w:r>
        <w:r w:rsidR="00DA77BA">
          <w:rPr>
            <w:webHidden/>
          </w:rPr>
        </w:r>
        <w:r w:rsidR="00DA77BA">
          <w:rPr>
            <w:webHidden/>
          </w:rPr>
          <w:fldChar w:fldCharType="separate"/>
        </w:r>
        <w:r w:rsidR="00090496">
          <w:rPr>
            <w:webHidden/>
          </w:rPr>
          <w:t>16</w:t>
        </w:r>
        <w:r w:rsidR="00DA77BA">
          <w:rPr>
            <w:webHidden/>
          </w:rPr>
          <w:fldChar w:fldCharType="end"/>
        </w:r>
      </w:hyperlink>
    </w:p>
    <w:p w14:paraId="37E8B0AB" w14:textId="6857AFE1" w:rsidR="00DA77BA" w:rsidRPr="00464BA6" w:rsidRDefault="006635C2">
      <w:pPr>
        <w:pStyle w:val="TDC1"/>
        <w:rPr>
          <w:rFonts w:ascii="Calibri" w:hAnsi="Calibri"/>
          <w:b w:val="0"/>
          <w:szCs w:val="24"/>
          <w:lang w:val="en-US"/>
        </w:rPr>
      </w:pPr>
      <w:hyperlink w:anchor="_Toc26890191" w:history="1">
        <w:r w:rsidR="00DA77BA" w:rsidRPr="0090660C">
          <w:rPr>
            <w:rStyle w:val="Hipervnculo"/>
            <w:lang w:val="es-ES"/>
          </w:rPr>
          <w:t>B. Documento de Licitación</w:t>
        </w:r>
        <w:r w:rsidR="00DA77BA">
          <w:rPr>
            <w:webHidden/>
          </w:rPr>
          <w:tab/>
        </w:r>
        <w:r w:rsidR="00DA77BA">
          <w:rPr>
            <w:webHidden/>
          </w:rPr>
          <w:fldChar w:fldCharType="begin"/>
        </w:r>
        <w:r w:rsidR="00DA77BA">
          <w:rPr>
            <w:webHidden/>
          </w:rPr>
          <w:instrText xml:space="preserve"> PAGEREF _Toc26890191 \h </w:instrText>
        </w:r>
        <w:r w:rsidR="00DA77BA">
          <w:rPr>
            <w:webHidden/>
          </w:rPr>
        </w:r>
        <w:r w:rsidR="00DA77BA">
          <w:rPr>
            <w:webHidden/>
          </w:rPr>
          <w:fldChar w:fldCharType="separate"/>
        </w:r>
        <w:r w:rsidR="00090496">
          <w:rPr>
            <w:webHidden/>
          </w:rPr>
          <w:t>17</w:t>
        </w:r>
        <w:r w:rsidR="00DA77BA">
          <w:rPr>
            <w:webHidden/>
          </w:rPr>
          <w:fldChar w:fldCharType="end"/>
        </w:r>
      </w:hyperlink>
    </w:p>
    <w:p w14:paraId="74CE6FCD" w14:textId="2059BF86" w:rsidR="00DA77BA" w:rsidRPr="00464BA6" w:rsidRDefault="006635C2">
      <w:pPr>
        <w:pStyle w:val="TDC2"/>
        <w:rPr>
          <w:rFonts w:ascii="Calibri" w:hAnsi="Calibri"/>
          <w:szCs w:val="24"/>
          <w:lang w:val="en-US"/>
        </w:rPr>
      </w:pPr>
      <w:hyperlink w:anchor="_Toc26890192" w:history="1">
        <w:r w:rsidR="00DA77BA" w:rsidRPr="0090660C">
          <w:rPr>
            <w:rStyle w:val="Hipervnculo"/>
            <w:lang w:val="es-ES"/>
          </w:rPr>
          <w:t>9.</w:t>
        </w:r>
        <w:r w:rsidR="00DA77BA" w:rsidRPr="00464BA6">
          <w:rPr>
            <w:rFonts w:ascii="Calibri" w:hAnsi="Calibri"/>
            <w:szCs w:val="24"/>
            <w:lang w:val="en-US"/>
          </w:rPr>
          <w:tab/>
        </w:r>
        <w:r w:rsidR="00DA77BA" w:rsidRPr="0090660C">
          <w:rPr>
            <w:rStyle w:val="Hipervnculo"/>
            <w:lang w:val="es-ES"/>
          </w:rPr>
          <w:t>Contenido del Documento de Licitación</w:t>
        </w:r>
        <w:r w:rsidR="00DA77BA">
          <w:rPr>
            <w:webHidden/>
          </w:rPr>
          <w:tab/>
        </w:r>
        <w:r w:rsidR="00DA77BA">
          <w:rPr>
            <w:webHidden/>
          </w:rPr>
          <w:fldChar w:fldCharType="begin"/>
        </w:r>
        <w:r w:rsidR="00DA77BA">
          <w:rPr>
            <w:webHidden/>
          </w:rPr>
          <w:instrText xml:space="preserve"> PAGEREF _Toc26890192 \h </w:instrText>
        </w:r>
        <w:r w:rsidR="00DA77BA">
          <w:rPr>
            <w:webHidden/>
          </w:rPr>
        </w:r>
        <w:r w:rsidR="00DA77BA">
          <w:rPr>
            <w:webHidden/>
          </w:rPr>
          <w:fldChar w:fldCharType="separate"/>
        </w:r>
        <w:r w:rsidR="00090496">
          <w:rPr>
            <w:webHidden/>
          </w:rPr>
          <w:t>17</w:t>
        </w:r>
        <w:r w:rsidR="00DA77BA">
          <w:rPr>
            <w:webHidden/>
          </w:rPr>
          <w:fldChar w:fldCharType="end"/>
        </w:r>
      </w:hyperlink>
    </w:p>
    <w:p w14:paraId="2EA409F4" w14:textId="2A8FBC82" w:rsidR="00DA77BA" w:rsidRPr="00464BA6" w:rsidRDefault="006635C2">
      <w:pPr>
        <w:pStyle w:val="TDC2"/>
        <w:rPr>
          <w:rFonts w:ascii="Calibri" w:hAnsi="Calibri"/>
          <w:szCs w:val="24"/>
          <w:lang w:val="en-US"/>
        </w:rPr>
      </w:pPr>
      <w:hyperlink w:anchor="_Toc26890193" w:history="1">
        <w:r w:rsidR="00DA77BA" w:rsidRPr="0090660C">
          <w:rPr>
            <w:rStyle w:val="Hipervnculo"/>
            <w:lang w:val="es-ES"/>
          </w:rPr>
          <w:t>10.</w:t>
        </w:r>
        <w:r w:rsidR="00DA77BA" w:rsidRPr="00464BA6">
          <w:rPr>
            <w:rFonts w:ascii="Calibri" w:hAnsi="Calibri"/>
            <w:szCs w:val="24"/>
            <w:lang w:val="en-US"/>
          </w:rPr>
          <w:tab/>
        </w:r>
        <w:r w:rsidR="00DA77BA" w:rsidRPr="0090660C">
          <w:rPr>
            <w:rStyle w:val="Hipervnculo"/>
            <w:lang w:val="es-ES"/>
          </w:rPr>
          <w:t>Aclaración del Documento de Licitación</w:t>
        </w:r>
        <w:r w:rsidR="00DA77BA">
          <w:rPr>
            <w:webHidden/>
          </w:rPr>
          <w:tab/>
        </w:r>
        <w:r w:rsidR="00DA77BA">
          <w:rPr>
            <w:webHidden/>
          </w:rPr>
          <w:fldChar w:fldCharType="begin"/>
        </w:r>
        <w:r w:rsidR="00DA77BA">
          <w:rPr>
            <w:webHidden/>
          </w:rPr>
          <w:instrText xml:space="preserve"> PAGEREF _Toc26890193 \h </w:instrText>
        </w:r>
        <w:r w:rsidR="00DA77BA">
          <w:rPr>
            <w:webHidden/>
          </w:rPr>
        </w:r>
        <w:r w:rsidR="00DA77BA">
          <w:rPr>
            <w:webHidden/>
          </w:rPr>
          <w:fldChar w:fldCharType="separate"/>
        </w:r>
        <w:r w:rsidR="00090496">
          <w:rPr>
            <w:webHidden/>
          </w:rPr>
          <w:t>17</w:t>
        </w:r>
        <w:r w:rsidR="00DA77BA">
          <w:rPr>
            <w:webHidden/>
          </w:rPr>
          <w:fldChar w:fldCharType="end"/>
        </w:r>
      </w:hyperlink>
    </w:p>
    <w:p w14:paraId="661EA07E" w14:textId="77A49D19" w:rsidR="00DA77BA" w:rsidRPr="00464BA6" w:rsidRDefault="006635C2">
      <w:pPr>
        <w:pStyle w:val="TDC2"/>
        <w:rPr>
          <w:rFonts w:ascii="Calibri" w:hAnsi="Calibri"/>
          <w:szCs w:val="24"/>
          <w:lang w:val="en-US"/>
        </w:rPr>
      </w:pPr>
      <w:hyperlink w:anchor="_Toc26890194" w:history="1">
        <w:r w:rsidR="00DA77BA" w:rsidRPr="0090660C">
          <w:rPr>
            <w:rStyle w:val="Hipervnculo"/>
            <w:lang w:val="es-ES"/>
          </w:rPr>
          <w:t>11.</w:t>
        </w:r>
        <w:r w:rsidR="00DA77BA" w:rsidRPr="00464BA6">
          <w:rPr>
            <w:rFonts w:ascii="Calibri" w:hAnsi="Calibri"/>
            <w:szCs w:val="24"/>
            <w:lang w:val="en-US"/>
          </w:rPr>
          <w:tab/>
        </w:r>
        <w:r w:rsidR="00DA77BA" w:rsidRPr="0090660C">
          <w:rPr>
            <w:rStyle w:val="Hipervnculo"/>
            <w:lang w:val="es-ES"/>
          </w:rPr>
          <w:t>Enmiendas al Documento de Licitación</w:t>
        </w:r>
        <w:r w:rsidR="00DA77BA">
          <w:rPr>
            <w:webHidden/>
          </w:rPr>
          <w:tab/>
        </w:r>
        <w:r w:rsidR="00DA77BA">
          <w:rPr>
            <w:webHidden/>
          </w:rPr>
          <w:fldChar w:fldCharType="begin"/>
        </w:r>
        <w:r w:rsidR="00DA77BA">
          <w:rPr>
            <w:webHidden/>
          </w:rPr>
          <w:instrText xml:space="preserve"> PAGEREF _Toc26890194 \h </w:instrText>
        </w:r>
        <w:r w:rsidR="00DA77BA">
          <w:rPr>
            <w:webHidden/>
          </w:rPr>
        </w:r>
        <w:r w:rsidR="00DA77BA">
          <w:rPr>
            <w:webHidden/>
          </w:rPr>
          <w:fldChar w:fldCharType="separate"/>
        </w:r>
        <w:r w:rsidR="00090496">
          <w:rPr>
            <w:webHidden/>
          </w:rPr>
          <w:t>17</w:t>
        </w:r>
        <w:r w:rsidR="00DA77BA">
          <w:rPr>
            <w:webHidden/>
          </w:rPr>
          <w:fldChar w:fldCharType="end"/>
        </w:r>
      </w:hyperlink>
    </w:p>
    <w:p w14:paraId="3FFFED39" w14:textId="40B00E76" w:rsidR="00DA77BA" w:rsidRPr="00464BA6" w:rsidRDefault="006635C2">
      <w:pPr>
        <w:pStyle w:val="TDC1"/>
        <w:rPr>
          <w:rFonts w:ascii="Calibri" w:hAnsi="Calibri"/>
          <w:b w:val="0"/>
          <w:szCs w:val="24"/>
          <w:lang w:val="en-US"/>
        </w:rPr>
      </w:pPr>
      <w:hyperlink w:anchor="_Toc26890195" w:history="1">
        <w:r w:rsidR="00DA77BA" w:rsidRPr="0090660C">
          <w:rPr>
            <w:rStyle w:val="Hipervnculo"/>
            <w:lang w:val="es-ES"/>
          </w:rPr>
          <w:t>C. Preparación de las Ofertas</w:t>
        </w:r>
        <w:r w:rsidR="00DA77BA">
          <w:rPr>
            <w:webHidden/>
          </w:rPr>
          <w:tab/>
        </w:r>
        <w:r w:rsidR="00DA77BA">
          <w:rPr>
            <w:webHidden/>
          </w:rPr>
          <w:fldChar w:fldCharType="begin"/>
        </w:r>
        <w:r w:rsidR="00DA77BA">
          <w:rPr>
            <w:webHidden/>
          </w:rPr>
          <w:instrText xml:space="preserve"> PAGEREF _Toc26890195 \h </w:instrText>
        </w:r>
        <w:r w:rsidR="00DA77BA">
          <w:rPr>
            <w:webHidden/>
          </w:rPr>
        </w:r>
        <w:r w:rsidR="00DA77BA">
          <w:rPr>
            <w:webHidden/>
          </w:rPr>
          <w:fldChar w:fldCharType="separate"/>
        </w:r>
        <w:r w:rsidR="00090496">
          <w:rPr>
            <w:webHidden/>
          </w:rPr>
          <w:t>18</w:t>
        </w:r>
        <w:r w:rsidR="00DA77BA">
          <w:rPr>
            <w:webHidden/>
          </w:rPr>
          <w:fldChar w:fldCharType="end"/>
        </w:r>
      </w:hyperlink>
    </w:p>
    <w:p w14:paraId="583C6950" w14:textId="5E11E389" w:rsidR="00DA77BA" w:rsidRPr="00464BA6" w:rsidRDefault="006635C2">
      <w:pPr>
        <w:pStyle w:val="TDC2"/>
        <w:rPr>
          <w:rFonts w:ascii="Calibri" w:hAnsi="Calibri"/>
          <w:szCs w:val="24"/>
          <w:lang w:val="en-US"/>
        </w:rPr>
      </w:pPr>
      <w:hyperlink w:anchor="_Toc26890196" w:history="1">
        <w:r w:rsidR="00DA77BA" w:rsidRPr="0090660C">
          <w:rPr>
            <w:rStyle w:val="Hipervnculo"/>
            <w:lang w:val="es-ES"/>
          </w:rPr>
          <w:t>12.</w:t>
        </w:r>
        <w:r w:rsidR="00DA77BA" w:rsidRPr="00464BA6">
          <w:rPr>
            <w:rFonts w:ascii="Calibri" w:hAnsi="Calibri"/>
            <w:szCs w:val="24"/>
            <w:lang w:val="en-US"/>
          </w:rPr>
          <w:tab/>
        </w:r>
        <w:r w:rsidR="00DA77BA" w:rsidRPr="0090660C">
          <w:rPr>
            <w:rStyle w:val="Hipervnculo"/>
            <w:lang w:val="es-ES"/>
          </w:rPr>
          <w:t>Idioma de las Ofertas</w:t>
        </w:r>
        <w:r w:rsidR="00DA77BA">
          <w:rPr>
            <w:webHidden/>
          </w:rPr>
          <w:tab/>
        </w:r>
        <w:r w:rsidR="00DA77BA">
          <w:rPr>
            <w:webHidden/>
          </w:rPr>
          <w:fldChar w:fldCharType="begin"/>
        </w:r>
        <w:r w:rsidR="00DA77BA">
          <w:rPr>
            <w:webHidden/>
          </w:rPr>
          <w:instrText xml:space="preserve"> PAGEREF _Toc26890196 \h </w:instrText>
        </w:r>
        <w:r w:rsidR="00DA77BA">
          <w:rPr>
            <w:webHidden/>
          </w:rPr>
        </w:r>
        <w:r w:rsidR="00DA77BA">
          <w:rPr>
            <w:webHidden/>
          </w:rPr>
          <w:fldChar w:fldCharType="separate"/>
        </w:r>
        <w:r w:rsidR="00090496">
          <w:rPr>
            <w:webHidden/>
          </w:rPr>
          <w:t>18</w:t>
        </w:r>
        <w:r w:rsidR="00DA77BA">
          <w:rPr>
            <w:webHidden/>
          </w:rPr>
          <w:fldChar w:fldCharType="end"/>
        </w:r>
      </w:hyperlink>
    </w:p>
    <w:p w14:paraId="20A11874" w14:textId="0836E3DC" w:rsidR="00DA77BA" w:rsidRPr="00464BA6" w:rsidRDefault="006635C2">
      <w:pPr>
        <w:pStyle w:val="TDC2"/>
        <w:rPr>
          <w:rFonts w:ascii="Calibri" w:hAnsi="Calibri"/>
          <w:szCs w:val="24"/>
          <w:lang w:val="en-US"/>
        </w:rPr>
      </w:pPr>
      <w:hyperlink w:anchor="_Toc26890197" w:history="1">
        <w:r w:rsidR="00DA77BA" w:rsidRPr="0090660C">
          <w:rPr>
            <w:rStyle w:val="Hipervnculo"/>
            <w:lang w:val="es-ES"/>
          </w:rPr>
          <w:t>13.</w:t>
        </w:r>
        <w:r w:rsidR="00DA77BA" w:rsidRPr="00464BA6">
          <w:rPr>
            <w:rFonts w:ascii="Calibri" w:hAnsi="Calibri"/>
            <w:szCs w:val="24"/>
            <w:lang w:val="en-US"/>
          </w:rPr>
          <w:tab/>
        </w:r>
        <w:r w:rsidR="00DA77BA" w:rsidRPr="0090660C">
          <w:rPr>
            <w:rStyle w:val="Hipervnculo"/>
            <w:lang w:val="es-ES"/>
          </w:rPr>
          <w:t>Documentos que conforman la Oferta</w:t>
        </w:r>
        <w:r w:rsidR="00DA77BA">
          <w:rPr>
            <w:webHidden/>
          </w:rPr>
          <w:tab/>
        </w:r>
        <w:r w:rsidR="00DA77BA">
          <w:rPr>
            <w:webHidden/>
          </w:rPr>
          <w:fldChar w:fldCharType="begin"/>
        </w:r>
        <w:r w:rsidR="00DA77BA">
          <w:rPr>
            <w:webHidden/>
          </w:rPr>
          <w:instrText xml:space="preserve"> PAGEREF _Toc26890197 \h </w:instrText>
        </w:r>
        <w:r w:rsidR="00DA77BA">
          <w:rPr>
            <w:webHidden/>
          </w:rPr>
        </w:r>
        <w:r w:rsidR="00DA77BA">
          <w:rPr>
            <w:webHidden/>
          </w:rPr>
          <w:fldChar w:fldCharType="separate"/>
        </w:r>
        <w:r w:rsidR="00090496">
          <w:rPr>
            <w:webHidden/>
          </w:rPr>
          <w:t>18</w:t>
        </w:r>
        <w:r w:rsidR="00DA77BA">
          <w:rPr>
            <w:webHidden/>
          </w:rPr>
          <w:fldChar w:fldCharType="end"/>
        </w:r>
      </w:hyperlink>
    </w:p>
    <w:p w14:paraId="5F33CD51" w14:textId="09D4B1DD" w:rsidR="00DA77BA" w:rsidRPr="00464BA6" w:rsidRDefault="006635C2">
      <w:pPr>
        <w:pStyle w:val="TDC2"/>
        <w:rPr>
          <w:rFonts w:ascii="Calibri" w:hAnsi="Calibri"/>
          <w:szCs w:val="24"/>
          <w:lang w:val="en-US"/>
        </w:rPr>
      </w:pPr>
      <w:hyperlink w:anchor="_Toc26890198" w:history="1">
        <w:r w:rsidR="00DA77BA" w:rsidRPr="0090660C">
          <w:rPr>
            <w:rStyle w:val="Hipervnculo"/>
            <w:lang w:val="es-ES"/>
          </w:rPr>
          <w:t>14.</w:t>
        </w:r>
        <w:r w:rsidR="00DA77BA" w:rsidRPr="00464BA6">
          <w:rPr>
            <w:rFonts w:ascii="Calibri" w:hAnsi="Calibri"/>
            <w:szCs w:val="24"/>
            <w:lang w:val="en-US"/>
          </w:rPr>
          <w:tab/>
        </w:r>
        <w:r w:rsidR="00DA77BA" w:rsidRPr="0090660C">
          <w:rPr>
            <w:rStyle w:val="Hipervnculo"/>
            <w:lang w:val="es-ES"/>
          </w:rPr>
          <w:t>Precios de la Oferta</w:t>
        </w:r>
        <w:r w:rsidR="00DA77BA">
          <w:rPr>
            <w:webHidden/>
          </w:rPr>
          <w:tab/>
        </w:r>
        <w:r w:rsidR="00DA77BA">
          <w:rPr>
            <w:webHidden/>
          </w:rPr>
          <w:fldChar w:fldCharType="begin"/>
        </w:r>
        <w:r w:rsidR="00DA77BA">
          <w:rPr>
            <w:webHidden/>
          </w:rPr>
          <w:instrText xml:space="preserve"> PAGEREF _Toc26890198 \h </w:instrText>
        </w:r>
        <w:r w:rsidR="00DA77BA">
          <w:rPr>
            <w:webHidden/>
          </w:rPr>
        </w:r>
        <w:r w:rsidR="00DA77BA">
          <w:rPr>
            <w:webHidden/>
          </w:rPr>
          <w:fldChar w:fldCharType="separate"/>
        </w:r>
        <w:r w:rsidR="00090496">
          <w:rPr>
            <w:webHidden/>
          </w:rPr>
          <w:t>18</w:t>
        </w:r>
        <w:r w:rsidR="00DA77BA">
          <w:rPr>
            <w:webHidden/>
          </w:rPr>
          <w:fldChar w:fldCharType="end"/>
        </w:r>
      </w:hyperlink>
    </w:p>
    <w:p w14:paraId="61587896" w14:textId="5FBB2660" w:rsidR="00DA77BA" w:rsidRPr="00464BA6" w:rsidRDefault="006635C2">
      <w:pPr>
        <w:pStyle w:val="TDC2"/>
        <w:rPr>
          <w:rFonts w:ascii="Calibri" w:hAnsi="Calibri"/>
          <w:szCs w:val="24"/>
          <w:lang w:val="en-US"/>
        </w:rPr>
      </w:pPr>
      <w:hyperlink w:anchor="_Toc26890199" w:history="1">
        <w:r w:rsidR="00DA77BA" w:rsidRPr="0090660C">
          <w:rPr>
            <w:rStyle w:val="Hipervnculo"/>
            <w:lang w:val="es-ES"/>
          </w:rPr>
          <w:t>15.</w:t>
        </w:r>
        <w:r w:rsidR="00DA77BA" w:rsidRPr="00464BA6">
          <w:rPr>
            <w:rFonts w:ascii="Calibri" w:hAnsi="Calibri"/>
            <w:szCs w:val="24"/>
            <w:lang w:val="en-US"/>
          </w:rPr>
          <w:tab/>
        </w:r>
        <w:r w:rsidR="00DA77BA" w:rsidRPr="0090660C">
          <w:rPr>
            <w:rStyle w:val="Hipervnculo"/>
            <w:lang w:val="es-ES"/>
          </w:rPr>
          <w:t>Monedas de la Oferta y pago</w:t>
        </w:r>
        <w:r w:rsidR="00DA77BA">
          <w:rPr>
            <w:webHidden/>
          </w:rPr>
          <w:tab/>
        </w:r>
        <w:r w:rsidR="00DA77BA">
          <w:rPr>
            <w:webHidden/>
          </w:rPr>
          <w:fldChar w:fldCharType="begin"/>
        </w:r>
        <w:r w:rsidR="00DA77BA">
          <w:rPr>
            <w:webHidden/>
          </w:rPr>
          <w:instrText xml:space="preserve"> PAGEREF _Toc26890199 \h </w:instrText>
        </w:r>
        <w:r w:rsidR="00DA77BA">
          <w:rPr>
            <w:webHidden/>
          </w:rPr>
        </w:r>
        <w:r w:rsidR="00DA77BA">
          <w:rPr>
            <w:webHidden/>
          </w:rPr>
          <w:fldChar w:fldCharType="separate"/>
        </w:r>
        <w:r w:rsidR="00090496">
          <w:rPr>
            <w:webHidden/>
          </w:rPr>
          <w:t>19</w:t>
        </w:r>
        <w:r w:rsidR="00DA77BA">
          <w:rPr>
            <w:webHidden/>
          </w:rPr>
          <w:fldChar w:fldCharType="end"/>
        </w:r>
      </w:hyperlink>
    </w:p>
    <w:p w14:paraId="1A16FC5E" w14:textId="7775B58D" w:rsidR="00DA77BA" w:rsidRPr="00464BA6" w:rsidRDefault="006635C2">
      <w:pPr>
        <w:pStyle w:val="TDC2"/>
        <w:rPr>
          <w:rFonts w:ascii="Calibri" w:hAnsi="Calibri"/>
          <w:szCs w:val="24"/>
          <w:lang w:val="en-US"/>
        </w:rPr>
      </w:pPr>
      <w:hyperlink w:anchor="_Toc26890200" w:history="1">
        <w:r w:rsidR="00DA77BA" w:rsidRPr="0090660C">
          <w:rPr>
            <w:rStyle w:val="Hipervnculo"/>
            <w:lang w:val="es-ES"/>
          </w:rPr>
          <w:t>16.</w:t>
        </w:r>
        <w:r w:rsidR="00DA77BA" w:rsidRPr="00464BA6">
          <w:rPr>
            <w:rFonts w:ascii="Calibri" w:hAnsi="Calibri"/>
            <w:szCs w:val="24"/>
            <w:lang w:val="en-US"/>
          </w:rPr>
          <w:tab/>
        </w:r>
        <w:r w:rsidR="00DA77BA" w:rsidRPr="0090660C">
          <w:rPr>
            <w:rStyle w:val="Hipervnculo"/>
            <w:lang w:val="es-ES"/>
          </w:rPr>
          <w:t>Validez de las Ofertas</w:t>
        </w:r>
        <w:r w:rsidR="00DA77BA">
          <w:rPr>
            <w:webHidden/>
          </w:rPr>
          <w:tab/>
        </w:r>
        <w:r w:rsidR="00DA77BA">
          <w:rPr>
            <w:webHidden/>
          </w:rPr>
          <w:fldChar w:fldCharType="begin"/>
        </w:r>
        <w:r w:rsidR="00DA77BA">
          <w:rPr>
            <w:webHidden/>
          </w:rPr>
          <w:instrText xml:space="preserve"> PAGEREF _Toc26890200 \h </w:instrText>
        </w:r>
        <w:r w:rsidR="00DA77BA">
          <w:rPr>
            <w:webHidden/>
          </w:rPr>
        </w:r>
        <w:r w:rsidR="00DA77BA">
          <w:rPr>
            <w:webHidden/>
          </w:rPr>
          <w:fldChar w:fldCharType="separate"/>
        </w:r>
        <w:r w:rsidR="00090496">
          <w:rPr>
            <w:webHidden/>
          </w:rPr>
          <w:t>20</w:t>
        </w:r>
        <w:r w:rsidR="00DA77BA">
          <w:rPr>
            <w:webHidden/>
          </w:rPr>
          <w:fldChar w:fldCharType="end"/>
        </w:r>
      </w:hyperlink>
    </w:p>
    <w:p w14:paraId="7EDC6EDF" w14:textId="2E153C3E" w:rsidR="00DA77BA" w:rsidRPr="00464BA6" w:rsidRDefault="006635C2">
      <w:pPr>
        <w:pStyle w:val="TDC2"/>
        <w:rPr>
          <w:rFonts w:ascii="Calibri" w:hAnsi="Calibri"/>
          <w:szCs w:val="24"/>
          <w:lang w:val="en-US"/>
        </w:rPr>
      </w:pPr>
      <w:hyperlink w:anchor="_Toc26890201" w:history="1">
        <w:r w:rsidR="00DA77BA" w:rsidRPr="0090660C">
          <w:rPr>
            <w:rStyle w:val="Hipervnculo"/>
            <w:lang w:val="es-ES"/>
          </w:rPr>
          <w:t>17.</w:t>
        </w:r>
        <w:r w:rsidR="00DA77BA" w:rsidRPr="00464BA6">
          <w:rPr>
            <w:rFonts w:ascii="Calibri" w:hAnsi="Calibri"/>
            <w:szCs w:val="24"/>
            <w:lang w:val="en-US"/>
          </w:rPr>
          <w:tab/>
        </w:r>
        <w:r w:rsidR="00DA77BA" w:rsidRPr="0090660C">
          <w:rPr>
            <w:rStyle w:val="Hipervnculo"/>
            <w:lang w:val="es-ES"/>
          </w:rPr>
          <w:t>Garantía de Mantenimiento de la Oferta y Declaración de Mantenimiento de la Oferta</w:t>
        </w:r>
        <w:r w:rsidR="00DA77BA">
          <w:rPr>
            <w:webHidden/>
          </w:rPr>
          <w:tab/>
        </w:r>
        <w:r w:rsidR="00DA77BA">
          <w:rPr>
            <w:webHidden/>
          </w:rPr>
          <w:fldChar w:fldCharType="begin"/>
        </w:r>
        <w:r w:rsidR="00DA77BA">
          <w:rPr>
            <w:webHidden/>
          </w:rPr>
          <w:instrText xml:space="preserve"> PAGEREF _Toc26890201 \h </w:instrText>
        </w:r>
        <w:r w:rsidR="00DA77BA">
          <w:rPr>
            <w:webHidden/>
          </w:rPr>
        </w:r>
        <w:r w:rsidR="00DA77BA">
          <w:rPr>
            <w:webHidden/>
          </w:rPr>
          <w:fldChar w:fldCharType="separate"/>
        </w:r>
        <w:r w:rsidR="00090496">
          <w:rPr>
            <w:webHidden/>
          </w:rPr>
          <w:t>21</w:t>
        </w:r>
        <w:r w:rsidR="00DA77BA">
          <w:rPr>
            <w:webHidden/>
          </w:rPr>
          <w:fldChar w:fldCharType="end"/>
        </w:r>
      </w:hyperlink>
    </w:p>
    <w:p w14:paraId="69966136" w14:textId="7FB4D1B7" w:rsidR="00DA77BA" w:rsidRPr="00464BA6" w:rsidRDefault="006635C2">
      <w:pPr>
        <w:pStyle w:val="TDC2"/>
        <w:rPr>
          <w:rFonts w:ascii="Calibri" w:hAnsi="Calibri"/>
          <w:szCs w:val="24"/>
          <w:lang w:val="en-US"/>
        </w:rPr>
      </w:pPr>
      <w:hyperlink w:anchor="_Toc26890202" w:history="1">
        <w:r w:rsidR="00DA77BA" w:rsidRPr="0090660C">
          <w:rPr>
            <w:rStyle w:val="Hipervnculo"/>
            <w:lang w:val="es-ES"/>
          </w:rPr>
          <w:t>18.</w:t>
        </w:r>
        <w:r w:rsidR="00DA77BA" w:rsidRPr="00464BA6">
          <w:rPr>
            <w:rFonts w:ascii="Calibri" w:hAnsi="Calibri"/>
            <w:szCs w:val="24"/>
            <w:lang w:val="en-US"/>
          </w:rPr>
          <w:tab/>
        </w:r>
        <w:r w:rsidR="00DA77BA" w:rsidRPr="0090660C">
          <w:rPr>
            <w:rStyle w:val="Hipervnculo"/>
            <w:lang w:val="es-ES"/>
          </w:rPr>
          <w:t>Ofertas Alternativas de los Oferentes</w:t>
        </w:r>
        <w:r w:rsidR="00DA77BA">
          <w:rPr>
            <w:webHidden/>
          </w:rPr>
          <w:tab/>
        </w:r>
        <w:r w:rsidR="00DA77BA">
          <w:rPr>
            <w:webHidden/>
          </w:rPr>
          <w:fldChar w:fldCharType="begin"/>
        </w:r>
        <w:r w:rsidR="00DA77BA">
          <w:rPr>
            <w:webHidden/>
          </w:rPr>
          <w:instrText xml:space="preserve"> PAGEREF _Toc26890202 \h </w:instrText>
        </w:r>
        <w:r w:rsidR="00DA77BA">
          <w:rPr>
            <w:webHidden/>
          </w:rPr>
        </w:r>
        <w:r w:rsidR="00DA77BA">
          <w:rPr>
            <w:webHidden/>
          </w:rPr>
          <w:fldChar w:fldCharType="separate"/>
        </w:r>
        <w:r w:rsidR="00090496">
          <w:rPr>
            <w:webHidden/>
          </w:rPr>
          <w:t>23</w:t>
        </w:r>
        <w:r w:rsidR="00DA77BA">
          <w:rPr>
            <w:webHidden/>
          </w:rPr>
          <w:fldChar w:fldCharType="end"/>
        </w:r>
      </w:hyperlink>
    </w:p>
    <w:p w14:paraId="491C4CBA" w14:textId="5275BA29" w:rsidR="00DA77BA" w:rsidRPr="00464BA6" w:rsidRDefault="006635C2">
      <w:pPr>
        <w:pStyle w:val="TDC2"/>
        <w:rPr>
          <w:rFonts w:ascii="Calibri" w:hAnsi="Calibri"/>
          <w:szCs w:val="24"/>
          <w:lang w:val="en-US"/>
        </w:rPr>
      </w:pPr>
      <w:hyperlink w:anchor="_Toc26890203" w:history="1">
        <w:r w:rsidR="00DA77BA" w:rsidRPr="0090660C">
          <w:rPr>
            <w:rStyle w:val="Hipervnculo"/>
            <w:lang w:val="es-ES"/>
          </w:rPr>
          <w:t>19.</w:t>
        </w:r>
        <w:r w:rsidR="00DA77BA" w:rsidRPr="00464BA6">
          <w:rPr>
            <w:rFonts w:ascii="Calibri" w:hAnsi="Calibri"/>
            <w:szCs w:val="24"/>
            <w:lang w:val="en-US"/>
          </w:rPr>
          <w:tab/>
        </w:r>
        <w:r w:rsidR="00DA77BA" w:rsidRPr="0090660C">
          <w:rPr>
            <w:rStyle w:val="Hipervnculo"/>
            <w:lang w:val="es-ES"/>
          </w:rPr>
          <w:t>Formato y firma de la Oferta</w:t>
        </w:r>
        <w:r w:rsidR="00DA77BA">
          <w:rPr>
            <w:webHidden/>
          </w:rPr>
          <w:tab/>
        </w:r>
        <w:r w:rsidR="00DA77BA">
          <w:rPr>
            <w:webHidden/>
          </w:rPr>
          <w:fldChar w:fldCharType="begin"/>
        </w:r>
        <w:r w:rsidR="00DA77BA">
          <w:rPr>
            <w:webHidden/>
          </w:rPr>
          <w:instrText xml:space="preserve"> PAGEREF _Toc26890203 \h </w:instrText>
        </w:r>
        <w:r w:rsidR="00DA77BA">
          <w:rPr>
            <w:webHidden/>
          </w:rPr>
        </w:r>
        <w:r w:rsidR="00DA77BA">
          <w:rPr>
            <w:webHidden/>
          </w:rPr>
          <w:fldChar w:fldCharType="separate"/>
        </w:r>
        <w:r w:rsidR="00090496">
          <w:rPr>
            <w:webHidden/>
          </w:rPr>
          <w:t>23</w:t>
        </w:r>
        <w:r w:rsidR="00DA77BA">
          <w:rPr>
            <w:webHidden/>
          </w:rPr>
          <w:fldChar w:fldCharType="end"/>
        </w:r>
      </w:hyperlink>
    </w:p>
    <w:p w14:paraId="5DB85BED" w14:textId="56DE465A" w:rsidR="00DA77BA" w:rsidRPr="00464BA6" w:rsidRDefault="006635C2">
      <w:pPr>
        <w:pStyle w:val="TDC1"/>
        <w:rPr>
          <w:rFonts w:ascii="Calibri" w:hAnsi="Calibri"/>
          <w:b w:val="0"/>
          <w:szCs w:val="24"/>
          <w:lang w:val="en-US"/>
        </w:rPr>
      </w:pPr>
      <w:hyperlink w:anchor="_Toc26890204" w:history="1">
        <w:r w:rsidR="00DA77BA" w:rsidRPr="0090660C">
          <w:rPr>
            <w:rStyle w:val="Hipervnculo"/>
            <w:lang w:val="es-ES"/>
          </w:rPr>
          <w:t>D. Presentación de las Ofertas</w:t>
        </w:r>
        <w:r w:rsidR="00DA77BA">
          <w:rPr>
            <w:webHidden/>
          </w:rPr>
          <w:tab/>
        </w:r>
        <w:r w:rsidR="00DA77BA">
          <w:rPr>
            <w:webHidden/>
          </w:rPr>
          <w:fldChar w:fldCharType="begin"/>
        </w:r>
        <w:r w:rsidR="00DA77BA">
          <w:rPr>
            <w:webHidden/>
          </w:rPr>
          <w:instrText xml:space="preserve"> PAGEREF _Toc26890204 \h </w:instrText>
        </w:r>
        <w:r w:rsidR="00DA77BA">
          <w:rPr>
            <w:webHidden/>
          </w:rPr>
        </w:r>
        <w:r w:rsidR="00DA77BA">
          <w:rPr>
            <w:webHidden/>
          </w:rPr>
          <w:fldChar w:fldCharType="separate"/>
        </w:r>
        <w:r w:rsidR="00090496">
          <w:rPr>
            <w:webHidden/>
          </w:rPr>
          <w:t>24</w:t>
        </w:r>
        <w:r w:rsidR="00DA77BA">
          <w:rPr>
            <w:webHidden/>
          </w:rPr>
          <w:fldChar w:fldCharType="end"/>
        </w:r>
      </w:hyperlink>
    </w:p>
    <w:p w14:paraId="04AB8392" w14:textId="283DC1B0" w:rsidR="00DA77BA" w:rsidRPr="00464BA6" w:rsidRDefault="006635C2">
      <w:pPr>
        <w:pStyle w:val="TDC2"/>
        <w:rPr>
          <w:rFonts w:ascii="Calibri" w:hAnsi="Calibri"/>
          <w:szCs w:val="24"/>
          <w:lang w:val="en-US"/>
        </w:rPr>
      </w:pPr>
      <w:hyperlink w:anchor="_Toc26890205" w:history="1">
        <w:r w:rsidR="00DA77BA" w:rsidRPr="0090660C">
          <w:rPr>
            <w:rStyle w:val="Hipervnculo"/>
            <w:lang w:val="es-ES"/>
          </w:rPr>
          <w:t>20.</w:t>
        </w:r>
        <w:r w:rsidR="00DA77BA" w:rsidRPr="00464BA6">
          <w:rPr>
            <w:rFonts w:ascii="Calibri" w:hAnsi="Calibri"/>
            <w:szCs w:val="24"/>
            <w:lang w:val="en-US"/>
          </w:rPr>
          <w:tab/>
        </w:r>
        <w:r w:rsidR="00DA77BA" w:rsidRPr="0090660C">
          <w:rPr>
            <w:rStyle w:val="Hipervnculo"/>
            <w:lang w:val="es-ES"/>
          </w:rPr>
          <w:t>Presentación, Cierre e Identificación de las Ofertas</w:t>
        </w:r>
        <w:r w:rsidR="00DA77BA">
          <w:rPr>
            <w:webHidden/>
          </w:rPr>
          <w:tab/>
        </w:r>
        <w:r w:rsidR="00DA77BA">
          <w:rPr>
            <w:webHidden/>
          </w:rPr>
          <w:fldChar w:fldCharType="begin"/>
        </w:r>
        <w:r w:rsidR="00DA77BA">
          <w:rPr>
            <w:webHidden/>
          </w:rPr>
          <w:instrText xml:space="preserve"> PAGEREF _Toc26890205 \h </w:instrText>
        </w:r>
        <w:r w:rsidR="00DA77BA">
          <w:rPr>
            <w:webHidden/>
          </w:rPr>
        </w:r>
        <w:r w:rsidR="00DA77BA">
          <w:rPr>
            <w:webHidden/>
          </w:rPr>
          <w:fldChar w:fldCharType="separate"/>
        </w:r>
        <w:r w:rsidR="00090496">
          <w:rPr>
            <w:webHidden/>
          </w:rPr>
          <w:t>24</w:t>
        </w:r>
        <w:r w:rsidR="00DA77BA">
          <w:rPr>
            <w:webHidden/>
          </w:rPr>
          <w:fldChar w:fldCharType="end"/>
        </w:r>
      </w:hyperlink>
    </w:p>
    <w:p w14:paraId="42E31DCE" w14:textId="643C525B" w:rsidR="00DA77BA" w:rsidRPr="00464BA6" w:rsidRDefault="006635C2">
      <w:pPr>
        <w:pStyle w:val="TDC2"/>
        <w:rPr>
          <w:rFonts w:ascii="Calibri" w:hAnsi="Calibri"/>
          <w:szCs w:val="24"/>
          <w:lang w:val="en-US"/>
        </w:rPr>
      </w:pPr>
      <w:hyperlink w:anchor="_Toc26890206" w:history="1">
        <w:r w:rsidR="00DA77BA" w:rsidRPr="0090660C">
          <w:rPr>
            <w:rStyle w:val="Hipervnculo"/>
            <w:lang w:val="es-ES"/>
          </w:rPr>
          <w:t>21.</w:t>
        </w:r>
        <w:r w:rsidR="00DA77BA" w:rsidRPr="00464BA6">
          <w:rPr>
            <w:rFonts w:ascii="Calibri" w:hAnsi="Calibri"/>
            <w:szCs w:val="24"/>
            <w:lang w:val="en-US"/>
          </w:rPr>
          <w:tab/>
        </w:r>
        <w:r w:rsidR="00DA77BA" w:rsidRPr="0090660C">
          <w:rPr>
            <w:rStyle w:val="Hipervnculo"/>
            <w:lang w:val="es-ES"/>
          </w:rPr>
          <w:t>Plazo para la Presentación de las Ofertas</w:t>
        </w:r>
        <w:r w:rsidR="00DA77BA">
          <w:rPr>
            <w:webHidden/>
          </w:rPr>
          <w:tab/>
        </w:r>
        <w:r w:rsidR="00DA77BA">
          <w:rPr>
            <w:webHidden/>
          </w:rPr>
          <w:fldChar w:fldCharType="begin"/>
        </w:r>
        <w:r w:rsidR="00DA77BA">
          <w:rPr>
            <w:webHidden/>
          </w:rPr>
          <w:instrText xml:space="preserve"> PAGEREF _Toc26890206 \h </w:instrText>
        </w:r>
        <w:r w:rsidR="00DA77BA">
          <w:rPr>
            <w:webHidden/>
          </w:rPr>
        </w:r>
        <w:r w:rsidR="00DA77BA">
          <w:rPr>
            <w:webHidden/>
          </w:rPr>
          <w:fldChar w:fldCharType="separate"/>
        </w:r>
        <w:r w:rsidR="00090496">
          <w:rPr>
            <w:webHidden/>
          </w:rPr>
          <w:t>25</w:t>
        </w:r>
        <w:r w:rsidR="00DA77BA">
          <w:rPr>
            <w:webHidden/>
          </w:rPr>
          <w:fldChar w:fldCharType="end"/>
        </w:r>
      </w:hyperlink>
    </w:p>
    <w:p w14:paraId="1DFB304B" w14:textId="3359D114" w:rsidR="00DA77BA" w:rsidRPr="00464BA6" w:rsidRDefault="006635C2">
      <w:pPr>
        <w:pStyle w:val="TDC2"/>
        <w:rPr>
          <w:rFonts w:ascii="Calibri" w:hAnsi="Calibri"/>
          <w:szCs w:val="24"/>
          <w:lang w:val="en-US"/>
        </w:rPr>
      </w:pPr>
      <w:hyperlink w:anchor="_Toc26890207" w:history="1">
        <w:r w:rsidR="00DA77BA" w:rsidRPr="0090660C">
          <w:rPr>
            <w:rStyle w:val="Hipervnculo"/>
            <w:lang w:val="es-ES"/>
          </w:rPr>
          <w:t>22.</w:t>
        </w:r>
        <w:r w:rsidR="00DA77BA" w:rsidRPr="00464BA6">
          <w:rPr>
            <w:rFonts w:ascii="Calibri" w:hAnsi="Calibri"/>
            <w:szCs w:val="24"/>
            <w:lang w:val="en-US"/>
          </w:rPr>
          <w:tab/>
        </w:r>
        <w:r w:rsidR="00DA77BA" w:rsidRPr="0090660C">
          <w:rPr>
            <w:rStyle w:val="Hipervnculo"/>
            <w:lang w:val="es-ES"/>
          </w:rPr>
          <w:t>Ofertas Tardías</w:t>
        </w:r>
        <w:r w:rsidR="00DA77BA">
          <w:rPr>
            <w:webHidden/>
          </w:rPr>
          <w:tab/>
        </w:r>
        <w:r w:rsidR="00DA77BA">
          <w:rPr>
            <w:webHidden/>
          </w:rPr>
          <w:fldChar w:fldCharType="begin"/>
        </w:r>
        <w:r w:rsidR="00DA77BA">
          <w:rPr>
            <w:webHidden/>
          </w:rPr>
          <w:instrText xml:space="preserve"> PAGEREF _Toc26890207 \h </w:instrText>
        </w:r>
        <w:r w:rsidR="00DA77BA">
          <w:rPr>
            <w:webHidden/>
          </w:rPr>
        </w:r>
        <w:r w:rsidR="00DA77BA">
          <w:rPr>
            <w:webHidden/>
          </w:rPr>
          <w:fldChar w:fldCharType="separate"/>
        </w:r>
        <w:r w:rsidR="00090496">
          <w:rPr>
            <w:webHidden/>
          </w:rPr>
          <w:t>25</w:t>
        </w:r>
        <w:r w:rsidR="00DA77BA">
          <w:rPr>
            <w:webHidden/>
          </w:rPr>
          <w:fldChar w:fldCharType="end"/>
        </w:r>
      </w:hyperlink>
    </w:p>
    <w:p w14:paraId="48787986" w14:textId="7559243B" w:rsidR="00DA77BA" w:rsidRPr="00464BA6" w:rsidRDefault="006635C2">
      <w:pPr>
        <w:pStyle w:val="TDC2"/>
        <w:rPr>
          <w:rFonts w:ascii="Calibri" w:hAnsi="Calibri"/>
          <w:szCs w:val="24"/>
          <w:lang w:val="en-US"/>
        </w:rPr>
      </w:pPr>
      <w:hyperlink w:anchor="_Toc26890208" w:history="1">
        <w:r w:rsidR="00DA77BA" w:rsidRPr="0090660C">
          <w:rPr>
            <w:rStyle w:val="Hipervnculo"/>
            <w:lang w:val="es-ES"/>
          </w:rPr>
          <w:t>23.</w:t>
        </w:r>
        <w:r w:rsidR="00DA77BA" w:rsidRPr="00464BA6">
          <w:rPr>
            <w:rFonts w:ascii="Calibri" w:hAnsi="Calibri"/>
            <w:szCs w:val="24"/>
            <w:lang w:val="en-US"/>
          </w:rPr>
          <w:tab/>
        </w:r>
        <w:r w:rsidR="00DA77BA" w:rsidRPr="0090660C">
          <w:rPr>
            <w:rStyle w:val="Hipervnculo"/>
            <w:lang w:val="es-ES"/>
          </w:rPr>
          <w:t>Retiro, sustitución y modificación de las Ofertas</w:t>
        </w:r>
        <w:r w:rsidR="00DA77BA">
          <w:rPr>
            <w:webHidden/>
          </w:rPr>
          <w:tab/>
        </w:r>
        <w:r w:rsidR="00DA77BA">
          <w:rPr>
            <w:webHidden/>
          </w:rPr>
          <w:fldChar w:fldCharType="begin"/>
        </w:r>
        <w:r w:rsidR="00DA77BA">
          <w:rPr>
            <w:webHidden/>
          </w:rPr>
          <w:instrText xml:space="preserve"> PAGEREF _Toc26890208 \h </w:instrText>
        </w:r>
        <w:r w:rsidR="00DA77BA">
          <w:rPr>
            <w:webHidden/>
          </w:rPr>
        </w:r>
        <w:r w:rsidR="00DA77BA">
          <w:rPr>
            <w:webHidden/>
          </w:rPr>
          <w:fldChar w:fldCharType="separate"/>
        </w:r>
        <w:r w:rsidR="00090496">
          <w:rPr>
            <w:webHidden/>
          </w:rPr>
          <w:t>25</w:t>
        </w:r>
        <w:r w:rsidR="00DA77BA">
          <w:rPr>
            <w:webHidden/>
          </w:rPr>
          <w:fldChar w:fldCharType="end"/>
        </w:r>
      </w:hyperlink>
    </w:p>
    <w:p w14:paraId="50DAE012" w14:textId="79304998" w:rsidR="00DA77BA" w:rsidRPr="00464BA6" w:rsidRDefault="006635C2">
      <w:pPr>
        <w:pStyle w:val="TDC1"/>
        <w:rPr>
          <w:rFonts w:ascii="Calibri" w:hAnsi="Calibri"/>
          <w:b w:val="0"/>
          <w:szCs w:val="24"/>
          <w:lang w:val="en-US"/>
        </w:rPr>
      </w:pPr>
      <w:hyperlink w:anchor="_Toc26890209" w:history="1">
        <w:r w:rsidR="00DA77BA" w:rsidRPr="0090660C">
          <w:rPr>
            <w:rStyle w:val="Hipervnculo"/>
            <w:lang w:val="es-ES"/>
          </w:rPr>
          <w:t>E. Apertura y Evaluación de las Ofertas</w:t>
        </w:r>
        <w:r w:rsidR="00DA77BA">
          <w:rPr>
            <w:webHidden/>
          </w:rPr>
          <w:tab/>
        </w:r>
        <w:r w:rsidR="00DA77BA">
          <w:rPr>
            <w:webHidden/>
          </w:rPr>
          <w:fldChar w:fldCharType="begin"/>
        </w:r>
        <w:r w:rsidR="00DA77BA">
          <w:rPr>
            <w:webHidden/>
          </w:rPr>
          <w:instrText xml:space="preserve"> PAGEREF _Toc26890209 \h </w:instrText>
        </w:r>
        <w:r w:rsidR="00DA77BA">
          <w:rPr>
            <w:webHidden/>
          </w:rPr>
        </w:r>
        <w:r w:rsidR="00DA77BA">
          <w:rPr>
            <w:webHidden/>
          </w:rPr>
          <w:fldChar w:fldCharType="separate"/>
        </w:r>
        <w:r w:rsidR="00090496">
          <w:rPr>
            <w:webHidden/>
          </w:rPr>
          <w:t>26</w:t>
        </w:r>
        <w:r w:rsidR="00DA77BA">
          <w:rPr>
            <w:webHidden/>
          </w:rPr>
          <w:fldChar w:fldCharType="end"/>
        </w:r>
      </w:hyperlink>
    </w:p>
    <w:p w14:paraId="77D2FCEF" w14:textId="4C843292" w:rsidR="00DA77BA" w:rsidRPr="00464BA6" w:rsidRDefault="006635C2">
      <w:pPr>
        <w:pStyle w:val="TDC2"/>
        <w:rPr>
          <w:rFonts w:ascii="Calibri" w:hAnsi="Calibri"/>
          <w:szCs w:val="24"/>
          <w:lang w:val="en-US"/>
        </w:rPr>
      </w:pPr>
      <w:hyperlink w:anchor="_Toc26890210" w:history="1">
        <w:r w:rsidR="00DA77BA" w:rsidRPr="0090660C">
          <w:rPr>
            <w:rStyle w:val="Hipervnculo"/>
            <w:lang w:val="es-ES"/>
          </w:rPr>
          <w:t>24.</w:t>
        </w:r>
        <w:r w:rsidR="00DA77BA" w:rsidRPr="00464BA6">
          <w:rPr>
            <w:rFonts w:ascii="Calibri" w:hAnsi="Calibri"/>
            <w:szCs w:val="24"/>
            <w:lang w:val="en-US"/>
          </w:rPr>
          <w:tab/>
        </w:r>
        <w:r w:rsidR="00DA77BA" w:rsidRPr="0090660C">
          <w:rPr>
            <w:rStyle w:val="Hipervnculo"/>
            <w:lang w:val="es-ES"/>
          </w:rPr>
          <w:t>Apertura de las Ofertas</w:t>
        </w:r>
        <w:r w:rsidR="00DA77BA">
          <w:rPr>
            <w:webHidden/>
          </w:rPr>
          <w:tab/>
        </w:r>
        <w:r w:rsidR="00DA77BA">
          <w:rPr>
            <w:webHidden/>
          </w:rPr>
          <w:fldChar w:fldCharType="begin"/>
        </w:r>
        <w:r w:rsidR="00DA77BA">
          <w:rPr>
            <w:webHidden/>
          </w:rPr>
          <w:instrText xml:space="preserve"> PAGEREF _Toc26890210 \h </w:instrText>
        </w:r>
        <w:r w:rsidR="00DA77BA">
          <w:rPr>
            <w:webHidden/>
          </w:rPr>
        </w:r>
        <w:r w:rsidR="00DA77BA">
          <w:rPr>
            <w:webHidden/>
          </w:rPr>
          <w:fldChar w:fldCharType="separate"/>
        </w:r>
        <w:r w:rsidR="00090496">
          <w:rPr>
            <w:webHidden/>
          </w:rPr>
          <w:t>26</w:t>
        </w:r>
        <w:r w:rsidR="00DA77BA">
          <w:rPr>
            <w:webHidden/>
          </w:rPr>
          <w:fldChar w:fldCharType="end"/>
        </w:r>
      </w:hyperlink>
    </w:p>
    <w:p w14:paraId="743E5A54" w14:textId="0694E9AD" w:rsidR="00DA77BA" w:rsidRPr="00464BA6" w:rsidRDefault="006635C2">
      <w:pPr>
        <w:pStyle w:val="TDC2"/>
        <w:rPr>
          <w:rFonts w:ascii="Calibri" w:hAnsi="Calibri"/>
          <w:szCs w:val="24"/>
          <w:lang w:val="en-US"/>
        </w:rPr>
      </w:pPr>
      <w:hyperlink w:anchor="_Toc26890211" w:history="1">
        <w:r w:rsidR="00DA77BA" w:rsidRPr="0090660C">
          <w:rPr>
            <w:rStyle w:val="Hipervnculo"/>
            <w:lang w:val="es-ES"/>
          </w:rPr>
          <w:t>25.</w:t>
        </w:r>
        <w:r w:rsidR="00DA77BA" w:rsidRPr="00464BA6">
          <w:rPr>
            <w:rFonts w:ascii="Calibri" w:hAnsi="Calibri"/>
            <w:szCs w:val="24"/>
            <w:lang w:val="en-US"/>
          </w:rPr>
          <w:tab/>
        </w:r>
        <w:r w:rsidR="00DA77BA" w:rsidRPr="0090660C">
          <w:rPr>
            <w:rStyle w:val="Hipervnculo"/>
            <w:lang w:val="es-ES"/>
          </w:rPr>
          <w:t>Confidencialidad</w:t>
        </w:r>
        <w:r w:rsidR="00DA77BA">
          <w:rPr>
            <w:webHidden/>
          </w:rPr>
          <w:tab/>
        </w:r>
        <w:r w:rsidR="00DA77BA">
          <w:rPr>
            <w:webHidden/>
          </w:rPr>
          <w:fldChar w:fldCharType="begin"/>
        </w:r>
        <w:r w:rsidR="00DA77BA">
          <w:rPr>
            <w:webHidden/>
          </w:rPr>
          <w:instrText xml:space="preserve"> PAGEREF _Toc26890211 \h </w:instrText>
        </w:r>
        <w:r w:rsidR="00DA77BA">
          <w:rPr>
            <w:webHidden/>
          </w:rPr>
        </w:r>
        <w:r w:rsidR="00DA77BA">
          <w:rPr>
            <w:webHidden/>
          </w:rPr>
          <w:fldChar w:fldCharType="separate"/>
        </w:r>
        <w:r w:rsidR="00090496">
          <w:rPr>
            <w:webHidden/>
          </w:rPr>
          <w:t>27</w:t>
        </w:r>
        <w:r w:rsidR="00DA77BA">
          <w:rPr>
            <w:webHidden/>
          </w:rPr>
          <w:fldChar w:fldCharType="end"/>
        </w:r>
      </w:hyperlink>
    </w:p>
    <w:p w14:paraId="171C2BF3" w14:textId="19D55523" w:rsidR="00DA77BA" w:rsidRPr="00464BA6" w:rsidRDefault="006635C2">
      <w:pPr>
        <w:pStyle w:val="TDC2"/>
        <w:rPr>
          <w:rFonts w:ascii="Calibri" w:hAnsi="Calibri"/>
          <w:szCs w:val="24"/>
          <w:lang w:val="en-US"/>
        </w:rPr>
      </w:pPr>
      <w:hyperlink w:anchor="_Toc26890212" w:history="1">
        <w:r w:rsidR="00DA77BA" w:rsidRPr="0090660C">
          <w:rPr>
            <w:rStyle w:val="Hipervnculo"/>
            <w:lang w:val="es-ES"/>
          </w:rPr>
          <w:t>26.</w:t>
        </w:r>
        <w:r w:rsidR="00DA77BA" w:rsidRPr="00464BA6">
          <w:rPr>
            <w:rFonts w:ascii="Calibri" w:hAnsi="Calibri"/>
            <w:szCs w:val="24"/>
            <w:lang w:val="en-US"/>
          </w:rPr>
          <w:tab/>
        </w:r>
        <w:r w:rsidR="00DA77BA" w:rsidRPr="0090660C">
          <w:rPr>
            <w:rStyle w:val="Hipervnculo"/>
            <w:lang w:val="es-ES"/>
          </w:rPr>
          <w:t>Aclaración de las Ofertas</w:t>
        </w:r>
        <w:r w:rsidR="00DA77BA">
          <w:rPr>
            <w:webHidden/>
          </w:rPr>
          <w:tab/>
        </w:r>
        <w:r w:rsidR="00DA77BA">
          <w:rPr>
            <w:webHidden/>
          </w:rPr>
          <w:fldChar w:fldCharType="begin"/>
        </w:r>
        <w:r w:rsidR="00DA77BA">
          <w:rPr>
            <w:webHidden/>
          </w:rPr>
          <w:instrText xml:space="preserve"> PAGEREF _Toc26890212 \h </w:instrText>
        </w:r>
        <w:r w:rsidR="00DA77BA">
          <w:rPr>
            <w:webHidden/>
          </w:rPr>
        </w:r>
        <w:r w:rsidR="00DA77BA">
          <w:rPr>
            <w:webHidden/>
          </w:rPr>
          <w:fldChar w:fldCharType="separate"/>
        </w:r>
        <w:r w:rsidR="00090496">
          <w:rPr>
            <w:webHidden/>
          </w:rPr>
          <w:t>28</w:t>
        </w:r>
        <w:r w:rsidR="00DA77BA">
          <w:rPr>
            <w:webHidden/>
          </w:rPr>
          <w:fldChar w:fldCharType="end"/>
        </w:r>
      </w:hyperlink>
    </w:p>
    <w:p w14:paraId="2ECEBE41" w14:textId="282FD78A" w:rsidR="00DA77BA" w:rsidRPr="00464BA6" w:rsidRDefault="006635C2">
      <w:pPr>
        <w:pStyle w:val="TDC2"/>
        <w:rPr>
          <w:rFonts w:ascii="Calibri" w:hAnsi="Calibri"/>
          <w:szCs w:val="24"/>
          <w:lang w:val="en-US"/>
        </w:rPr>
      </w:pPr>
      <w:hyperlink w:anchor="_Toc26890213" w:history="1">
        <w:r w:rsidR="00DA77BA" w:rsidRPr="0090660C">
          <w:rPr>
            <w:rStyle w:val="Hipervnculo"/>
            <w:lang w:val="es-ES"/>
          </w:rPr>
          <w:t>27.</w:t>
        </w:r>
        <w:r w:rsidR="00DA77BA" w:rsidRPr="00464BA6">
          <w:rPr>
            <w:rFonts w:ascii="Calibri" w:hAnsi="Calibri"/>
            <w:szCs w:val="24"/>
            <w:lang w:val="en-US"/>
          </w:rPr>
          <w:tab/>
        </w:r>
        <w:r w:rsidR="00DA77BA" w:rsidRPr="0090660C">
          <w:rPr>
            <w:rStyle w:val="Hipervnculo"/>
            <w:lang w:val="es-ES"/>
          </w:rPr>
          <w:t>Determinación del Cumplimiento de las Ofertas</w:t>
        </w:r>
        <w:r w:rsidR="00DA77BA">
          <w:rPr>
            <w:webHidden/>
          </w:rPr>
          <w:tab/>
        </w:r>
        <w:r w:rsidR="00DA77BA">
          <w:rPr>
            <w:webHidden/>
          </w:rPr>
          <w:fldChar w:fldCharType="begin"/>
        </w:r>
        <w:r w:rsidR="00DA77BA">
          <w:rPr>
            <w:webHidden/>
          </w:rPr>
          <w:instrText xml:space="preserve"> PAGEREF _Toc26890213 \h </w:instrText>
        </w:r>
        <w:r w:rsidR="00DA77BA">
          <w:rPr>
            <w:webHidden/>
          </w:rPr>
        </w:r>
        <w:r w:rsidR="00DA77BA">
          <w:rPr>
            <w:webHidden/>
          </w:rPr>
          <w:fldChar w:fldCharType="separate"/>
        </w:r>
        <w:r w:rsidR="00090496">
          <w:rPr>
            <w:webHidden/>
          </w:rPr>
          <w:t>28</w:t>
        </w:r>
        <w:r w:rsidR="00DA77BA">
          <w:rPr>
            <w:webHidden/>
          </w:rPr>
          <w:fldChar w:fldCharType="end"/>
        </w:r>
      </w:hyperlink>
    </w:p>
    <w:p w14:paraId="4C658733" w14:textId="4E6C88F9" w:rsidR="00DA77BA" w:rsidRPr="00464BA6" w:rsidRDefault="006635C2">
      <w:pPr>
        <w:pStyle w:val="TDC2"/>
        <w:rPr>
          <w:rFonts w:ascii="Calibri" w:hAnsi="Calibri"/>
          <w:szCs w:val="24"/>
          <w:lang w:val="en-US"/>
        </w:rPr>
      </w:pPr>
      <w:hyperlink w:anchor="_Toc26890214" w:history="1">
        <w:r w:rsidR="00DA77BA" w:rsidRPr="0090660C">
          <w:rPr>
            <w:rStyle w:val="Hipervnculo"/>
            <w:lang w:val="es-ES"/>
          </w:rPr>
          <w:t>28.</w:t>
        </w:r>
        <w:r w:rsidR="00DA77BA" w:rsidRPr="00464BA6">
          <w:rPr>
            <w:rFonts w:ascii="Calibri" w:hAnsi="Calibri"/>
            <w:szCs w:val="24"/>
            <w:lang w:val="en-US"/>
          </w:rPr>
          <w:tab/>
        </w:r>
        <w:r w:rsidR="00DA77BA" w:rsidRPr="0090660C">
          <w:rPr>
            <w:rStyle w:val="Hipervnculo"/>
            <w:lang w:val="es-ES"/>
          </w:rPr>
          <w:t>Corrección de Errores</w:t>
        </w:r>
        <w:r w:rsidR="00DA77BA">
          <w:rPr>
            <w:webHidden/>
          </w:rPr>
          <w:tab/>
        </w:r>
        <w:r w:rsidR="00DA77BA">
          <w:rPr>
            <w:webHidden/>
          </w:rPr>
          <w:fldChar w:fldCharType="begin"/>
        </w:r>
        <w:r w:rsidR="00DA77BA">
          <w:rPr>
            <w:webHidden/>
          </w:rPr>
          <w:instrText xml:space="preserve"> PAGEREF _Toc26890214 \h </w:instrText>
        </w:r>
        <w:r w:rsidR="00DA77BA">
          <w:rPr>
            <w:webHidden/>
          </w:rPr>
        </w:r>
        <w:r w:rsidR="00DA77BA">
          <w:rPr>
            <w:webHidden/>
          </w:rPr>
          <w:fldChar w:fldCharType="separate"/>
        </w:r>
        <w:r w:rsidR="00090496">
          <w:rPr>
            <w:webHidden/>
          </w:rPr>
          <w:t>29</w:t>
        </w:r>
        <w:r w:rsidR="00DA77BA">
          <w:rPr>
            <w:webHidden/>
          </w:rPr>
          <w:fldChar w:fldCharType="end"/>
        </w:r>
      </w:hyperlink>
    </w:p>
    <w:p w14:paraId="6E008338" w14:textId="34CF8902" w:rsidR="00DA77BA" w:rsidRPr="00464BA6" w:rsidRDefault="006635C2">
      <w:pPr>
        <w:pStyle w:val="TDC2"/>
        <w:rPr>
          <w:rFonts w:ascii="Calibri" w:hAnsi="Calibri"/>
          <w:szCs w:val="24"/>
          <w:lang w:val="en-US"/>
        </w:rPr>
      </w:pPr>
      <w:hyperlink w:anchor="_Toc26890215" w:history="1">
        <w:r w:rsidR="00DA77BA" w:rsidRPr="0090660C">
          <w:rPr>
            <w:rStyle w:val="Hipervnculo"/>
            <w:lang w:val="es-ES"/>
          </w:rPr>
          <w:t>29.</w:t>
        </w:r>
        <w:r w:rsidR="00DA77BA" w:rsidRPr="00464BA6">
          <w:rPr>
            <w:rFonts w:ascii="Calibri" w:hAnsi="Calibri"/>
            <w:szCs w:val="24"/>
            <w:lang w:val="en-US"/>
          </w:rPr>
          <w:tab/>
        </w:r>
        <w:r w:rsidR="00DA77BA" w:rsidRPr="0090660C">
          <w:rPr>
            <w:rStyle w:val="Hipervnculo"/>
            <w:lang w:val="es-ES"/>
          </w:rPr>
          <w:t>Moneda para la Evaluación de las Ofertas</w:t>
        </w:r>
        <w:r w:rsidR="00DA77BA">
          <w:rPr>
            <w:webHidden/>
          </w:rPr>
          <w:tab/>
        </w:r>
        <w:r w:rsidR="00DA77BA">
          <w:rPr>
            <w:webHidden/>
          </w:rPr>
          <w:fldChar w:fldCharType="begin"/>
        </w:r>
        <w:r w:rsidR="00DA77BA">
          <w:rPr>
            <w:webHidden/>
          </w:rPr>
          <w:instrText xml:space="preserve"> PAGEREF _Toc26890215 \h </w:instrText>
        </w:r>
        <w:r w:rsidR="00DA77BA">
          <w:rPr>
            <w:webHidden/>
          </w:rPr>
        </w:r>
        <w:r w:rsidR="00DA77BA">
          <w:rPr>
            <w:webHidden/>
          </w:rPr>
          <w:fldChar w:fldCharType="separate"/>
        </w:r>
        <w:r w:rsidR="00090496">
          <w:rPr>
            <w:webHidden/>
          </w:rPr>
          <w:t>30</w:t>
        </w:r>
        <w:r w:rsidR="00DA77BA">
          <w:rPr>
            <w:webHidden/>
          </w:rPr>
          <w:fldChar w:fldCharType="end"/>
        </w:r>
      </w:hyperlink>
    </w:p>
    <w:p w14:paraId="24B6F76D" w14:textId="18C7CF52" w:rsidR="00DA77BA" w:rsidRPr="00464BA6" w:rsidRDefault="006635C2">
      <w:pPr>
        <w:pStyle w:val="TDC2"/>
        <w:rPr>
          <w:rFonts w:ascii="Calibri" w:hAnsi="Calibri"/>
          <w:szCs w:val="24"/>
          <w:lang w:val="en-US"/>
        </w:rPr>
      </w:pPr>
      <w:hyperlink w:anchor="_Toc26890216" w:history="1">
        <w:r w:rsidR="00DA77BA" w:rsidRPr="0090660C">
          <w:rPr>
            <w:rStyle w:val="Hipervnculo"/>
            <w:lang w:val="es-ES"/>
          </w:rPr>
          <w:t>30.</w:t>
        </w:r>
        <w:r w:rsidR="00DA77BA" w:rsidRPr="00464BA6">
          <w:rPr>
            <w:rFonts w:ascii="Calibri" w:hAnsi="Calibri"/>
            <w:szCs w:val="24"/>
            <w:lang w:val="en-US"/>
          </w:rPr>
          <w:tab/>
        </w:r>
        <w:r w:rsidR="00DA77BA" w:rsidRPr="0090660C">
          <w:rPr>
            <w:rStyle w:val="Hipervnculo"/>
            <w:lang w:val="es-ES"/>
          </w:rPr>
          <w:t>Evaluación y Comparación de las Ofertas</w:t>
        </w:r>
        <w:r w:rsidR="00DA77BA">
          <w:rPr>
            <w:webHidden/>
          </w:rPr>
          <w:tab/>
        </w:r>
        <w:r w:rsidR="00DA77BA">
          <w:rPr>
            <w:webHidden/>
          </w:rPr>
          <w:fldChar w:fldCharType="begin"/>
        </w:r>
        <w:r w:rsidR="00DA77BA">
          <w:rPr>
            <w:webHidden/>
          </w:rPr>
          <w:instrText xml:space="preserve"> PAGEREF _Toc26890216 \h </w:instrText>
        </w:r>
        <w:r w:rsidR="00DA77BA">
          <w:rPr>
            <w:webHidden/>
          </w:rPr>
        </w:r>
        <w:r w:rsidR="00DA77BA">
          <w:rPr>
            <w:webHidden/>
          </w:rPr>
          <w:fldChar w:fldCharType="separate"/>
        </w:r>
        <w:r w:rsidR="00090496">
          <w:rPr>
            <w:webHidden/>
          </w:rPr>
          <w:t>30</w:t>
        </w:r>
        <w:r w:rsidR="00DA77BA">
          <w:rPr>
            <w:webHidden/>
          </w:rPr>
          <w:fldChar w:fldCharType="end"/>
        </w:r>
      </w:hyperlink>
    </w:p>
    <w:p w14:paraId="1A3EE2A6" w14:textId="44693C1B" w:rsidR="00DA77BA" w:rsidRPr="00464BA6" w:rsidRDefault="006635C2">
      <w:pPr>
        <w:pStyle w:val="TDC2"/>
        <w:rPr>
          <w:rFonts w:ascii="Calibri" w:hAnsi="Calibri"/>
          <w:szCs w:val="24"/>
          <w:lang w:val="en-US"/>
        </w:rPr>
      </w:pPr>
      <w:hyperlink w:anchor="_Toc26890217" w:history="1">
        <w:r w:rsidR="00DA77BA" w:rsidRPr="0090660C">
          <w:rPr>
            <w:rStyle w:val="Hipervnculo"/>
            <w:lang w:val="es-ES"/>
          </w:rPr>
          <w:t xml:space="preserve">31. </w:t>
        </w:r>
        <w:r w:rsidR="00090496">
          <w:rPr>
            <w:rStyle w:val="Hipervnculo"/>
            <w:lang w:val="es-ES"/>
          </w:rPr>
          <w:t>......</w:t>
        </w:r>
        <w:r w:rsidR="00DA77BA" w:rsidRPr="0090660C">
          <w:rPr>
            <w:rStyle w:val="Hipervnculo"/>
            <w:lang w:val="es-ES"/>
          </w:rPr>
          <w:t>Ofertas Anormalmente Bajas</w:t>
        </w:r>
        <w:r w:rsidR="00DA77BA">
          <w:rPr>
            <w:webHidden/>
          </w:rPr>
          <w:tab/>
        </w:r>
        <w:r w:rsidR="00DA77BA">
          <w:rPr>
            <w:webHidden/>
          </w:rPr>
          <w:fldChar w:fldCharType="begin"/>
        </w:r>
        <w:r w:rsidR="00DA77BA">
          <w:rPr>
            <w:webHidden/>
          </w:rPr>
          <w:instrText xml:space="preserve"> PAGEREF _Toc26890217 \h </w:instrText>
        </w:r>
        <w:r w:rsidR="00DA77BA">
          <w:rPr>
            <w:webHidden/>
          </w:rPr>
        </w:r>
        <w:r w:rsidR="00DA77BA">
          <w:rPr>
            <w:webHidden/>
          </w:rPr>
          <w:fldChar w:fldCharType="separate"/>
        </w:r>
        <w:r w:rsidR="00090496">
          <w:rPr>
            <w:webHidden/>
          </w:rPr>
          <w:t>32</w:t>
        </w:r>
        <w:r w:rsidR="00DA77BA">
          <w:rPr>
            <w:webHidden/>
          </w:rPr>
          <w:fldChar w:fldCharType="end"/>
        </w:r>
      </w:hyperlink>
    </w:p>
    <w:p w14:paraId="7989A9CE" w14:textId="14339DF2" w:rsidR="00DA77BA" w:rsidRPr="00464BA6" w:rsidRDefault="006635C2">
      <w:pPr>
        <w:pStyle w:val="TDC2"/>
        <w:rPr>
          <w:rFonts w:ascii="Calibri" w:hAnsi="Calibri"/>
          <w:szCs w:val="24"/>
          <w:lang w:val="en-US"/>
        </w:rPr>
      </w:pPr>
      <w:hyperlink w:anchor="_Toc26890218" w:history="1">
        <w:r w:rsidR="00DA77BA" w:rsidRPr="0090660C">
          <w:rPr>
            <w:rStyle w:val="Hipervnculo"/>
            <w:lang w:val="es-ES"/>
          </w:rPr>
          <w:t xml:space="preserve">32. </w:t>
        </w:r>
        <w:r w:rsidR="00090496">
          <w:rPr>
            <w:rStyle w:val="Hipervnculo"/>
            <w:lang w:val="es-ES"/>
          </w:rPr>
          <w:t>......</w:t>
        </w:r>
        <w:r w:rsidR="00DA77BA" w:rsidRPr="0090660C">
          <w:rPr>
            <w:rStyle w:val="Hipervnculo"/>
            <w:lang w:val="es-ES"/>
          </w:rPr>
          <w:t>Ofertas Desequilibradas o con Pagos Iniciales Abultados</w:t>
        </w:r>
        <w:r w:rsidR="00DA77BA">
          <w:rPr>
            <w:webHidden/>
          </w:rPr>
          <w:tab/>
        </w:r>
        <w:r w:rsidR="00DA77BA">
          <w:rPr>
            <w:webHidden/>
          </w:rPr>
          <w:fldChar w:fldCharType="begin"/>
        </w:r>
        <w:r w:rsidR="00DA77BA">
          <w:rPr>
            <w:webHidden/>
          </w:rPr>
          <w:instrText xml:space="preserve"> PAGEREF _Toc26890218 \h </w:instrText>
        </w:r>
        <w:r w:rsidR="00DA77BA">
          <w:rPr>
            <w:webHidden/>
          </w:rPr>
        </w:r>
        <w:r w:rsidR="00DA77BA">
          <w:rPr>
            <w:webHidden/>
          </w:rPr>
          <w:fldChar w:fldCharType="separate"/>
        </w:r>
        <w:r w:rsidR="00090496">
          <w:rPr>
            <w:webHidden/>
          </w:rPr>
          <w:t>32</w:t>
        </w:r>
        <w:r w:rsidR="00DA77BA">
          <w:rPr>
            <w:webHidden/>
          </w:rPr>
          <w:fldChar w:fldCharType="end"/>
        </w:r>
      </w:hyperlink>
    </w:p>
    <w:p w14:paraId="31444A2F" w14:textId="1B3F00FE" w:rsidR="00DA77BA" w:rsidRPr="00464BA6" w:rsidRDefault="006635C2">
      <w:pPr>
        <w:pStyle w:val="TDC2"/>
        <w:rPr>
          <w:rFonts w:ascii="Calibri" w:hAnsi="Calibri"/>
          <w:szCs w:val="24"/>
          <w:lang w:val="en-US"/>
        </w:rPr>
      </w:pPr>
      <w:hyperlink w:anchor="_Toc26890219" w:history="1">
        <w:r w:rsidR="00DA77BA" w:rsidRPr="0090660C">
          <w:rPr>
            <w:rStyle w:val="Hipervnculo"/>
            <w:lang w:val="es-ES"/>
          </w:rPr>
          <w:t xml:space="preserve">33. </w:t>
        </w:r>
        <w:r w:rsidR="00090496">
          <w:rPr>
            <w:rStyle w:val="Hipervnculo"/>
            <w:lang w:val="es-ES"/>
          </w:rPr>
          <w:t>......</w:t>
        </w:r>
        <w:r w:rsidR="00DA77BA" w:rsidRPr="0090660C">
          <w:rPr>
            <w:rStyle w:val="Hipervnculo"/>
            <w:lang w:val="es-ES"/>
          </w:rPr>
          <w:t>Mejor Oferta Final o Negociaciones</w:t>
        </w:r>
        <w:r w:rsidR="00DA77BA">
          <w:rPr>
            <w:webHidden/>
          </w:rPr>
          <w:tab/>
        </w:r>
        <w:r w:rsidR="00DA77BA">
          <w:rPr>
            <w:webHidden/>
          </w:rPr>
          <w:fldChar w:fldCharType="begin"/>
        </w:r>
        <w:r w:rsidR="00DA77BA">
          <w:rPr>
            <w:webHidden/>
          </w:rPr>
          <w:instrText xml:space="preserve"> PAGEREF _Toc26890219 \h </w:instrText>
        </w:r>
        <w:r w:rsidR="00DA77BA">
          <w:rPr>
            <w:webHidden/>
          </w:rPr>
        </w:r>
        <w:r w:rsidR="00DA77BA">
          <w:rPr>
            <w:webHidden/>
          </w:rPr>
          <w:fldChar w:fldCharType="separate"/>
        </w:r>
        <w:r w:rsidR="00090496">
          <w:rPr>
            <w:webHidden/>
          </w:rPr>
          <w:t>33</w:t>
        </w:r>
        <w:r w:rsidR="00DA77BA">
          <w:rPr>
            <w:webHidden/>
          </w:rPr>
          <w:fldChar w:fldCharType="end"/>
        </w:r>
      </w:hyperlink>
    </w:p>
    <w:p w14:paraId="23DEBAC7" w14:textId="5B15CCF7" w:rsidR="00DA77BA" w:rsidRPr="00464BA6" w:rsidRDefault="006635C2">
      <w:pPr>
        <w:pStyle w:val="TDC2"/>
        <w:rPr>
          <w:rFonts w:ascii="Calibri" w:hAnsi="Calibri"/>
          <w:szCs w:val="24"/>
          <w:lang w:val="en-US"/>
        </w:rPr>
      </w:pPr>
      <w:hyperlink w:anchor="_Toc26890220" w:history="1">
        <w:r w:rsidR="00DA77BA" w:rsidRPr="0090660C">
          <w:rPr>
            <w:rStyle w:val="Hipervnculo"/>
            <w:lang w:val="es-ES"/>
          </w:rPr>
          <w:t>34.</w:t>
        </w:r>
        <w:r w:rsidR="00DA77BA" w:rsidRPr="00464BA6">
          <w:rPr>
            <w:rFonts w:ascii="Calibri" w:hAnsi="Calibri"/>
            <w:szCs w:val="24"/>
            <w:lang w:val="en-US"/>
          </w:rPr>
          <w:tab/>
        </w:r>
        <w:r w:rsidR="00DA77BA" w:rsidRPr="0090660C">
          <w:rPr>
            <w:rStyle w:val="Hipervnculo"/>
            <w:lang w:val="es-ES"/>
          </w:rPr>
          <w:t>Preferencia Nacional</w:t>
        </w:r>
        <w:r w:rsidR="00DA77BA">
          <w:rPr>
            <w:webHidden/>
          </w:rPr>
          <w:tab/>
        </w:r>
        <w:r w:rsidR="00DA77BA">
          <w:rPr>
            <w:webHidden/>
          </w:rPr>
          <w:fldChar w:fldCharType="begin"/>
        </w:r>
        <w:r w:rsidR="00DA77BA">
          <w:rPr>
            <w:webHidden/>
          </w:rPr>
          <w:instrText xml:space="preserve"> PAGEREF _Toc26890220 \h </w:instrText>
        </w:r>
        <w:r w:rsidR="00DA77BA">
          <w:rPr>
            <w:webHidden/>
          </w:rPr>
        </w:r>
        <w:r w:rsidR="00DA77BA">
          <w:rPr>
            <w:webHidden/>
          </w:rPr>
          <w:fldChar w:fldCharType="separate"/>
        </w:r>
        <w:r w:rsidR="00090496">
          <w:rPr>
            <w:webHidden/>
          </w:rPr>
          <w:t>34</w:t>
        </w:r>
        <w:r w:rsidR="00DA77BA">
          <w:rPr>
            <w:webHidden/>
          </w:rPr>
          <w:fldChar w:fldCharType="end"/>
        </w:r>
      </w:hyperlink>
    </w:p>
    <w:p w14:paraId="32B025A2" w14:textId="6E64FE83" w:rsidR="00DA77BA" w:rsidRPr="00464BA6" w:rsidRDefault="006635C2">
      <w:pPr>
        <w:pStyle w:val="TDC2"/>
        <w:rPr>
          <w:rFonts w:ascii="Calibri" w:hAnsi="Calibri"/>
          <w:szCs w:val="24"/>
          <w:lang w:val="en-US"/>
        </w:rPr>
      </w:pPr>
      <w:hyperlink w:anchor="_Toc26890221" w:history="1">
        <w:r w:rsidR="00DA77BA" w:rsidRPr="0090660C">
          <w:rPr>
            <w:rStyle w:val="Hipervnculo"/>
            <w:lang w:val="es-ES"/>
          </w:rPr>
          <w:t>35.</w:t>
        </w:r>
        <w:r w:rsidR="00DA77BA" w:rsidRPr="00464BA6">
          <w:rPr>
            <w:rFonts w:ascii="Calibri" w:hAnsi="Calibri"/>
            <w:szCs w:val="24"/>
            <w:lang w:val="en-US"/>
          </w:rPr>
          <w:tab/>
        </w:r>
        <w:r w:rsidR="00DA77BA" w:rsidRPr="0090660C">
          <w:rPr>
            <w:rStyle w:val="Hipervnculo"/>
            <w:lang w:val="es-ES"/>
          </w:rPr>
          <w:t>Derecho del Contratante a aceptar cualquier Oferta o a rechazar cualquier o todas las Ofertas</w:t>
        </w:r>
        <w:r w:rsidR="00DA77BA">
          <w:rPr>
            <w:webHidden/>
          </w:rPr>
          <w:tab/>
        </w:r>
        <w:r w:rsidR="00DA77BA">
          <w:rPr>
            <w:webHidden/>
          </w:rPr>
          <w:fldChar w:fldCharType="begin"/>
        </w:r>
        <w:r w:rsidR="00DA77BA">
          <w:rPr>
            <w:webHidden/>
          </w:rPr>
          <w:instrText xml:space="preserve"> PAGEREF _Toc26890221 \h </w:instrText>
        </w:r>
        <w:r w:rsidR="00DA77BA">
          <w:rPr>
            <w:webHidden/>
          </w:rPr>
        </w:r>
        <w:r w:rsidR="00DA77BA">
          <w:rPr>
            <w:webHidden/>
          </w:rPr>
          <w:fldChar w:fldCharType="separate"/>
        </w:r>
        <w:r w:rsidR="00090496">
          <w:rPr>
            <w:webHidden/>
          </w:rPr>
          <w:t>34</w:t>
        </w:r>
        <w:r w:rsidR="00DA77BA">
          <w:rPr>
            <w:webHidden/>
          </w:rPr>
          <w:fldChar w:fldCharType="end"/>
        </w:r>
      </w:hyperlink>
    </w:p>
    <w:p w14:paraId="2AA07A51" w14:textId="3384DF2D" w:rsidR="00DA77BA" w:rsidRPr="00464BA6" w:rsidRDefault="006635C2">
      <w:pPr>
        <w:pStyle w:val="TDC2"/>
        <w:rPr>
          <w:rFonts w:ascii="Calibri" w:hAnsi="Calibri"/>
          <w:szCs w:val="24"/>
          <w:lang w:val="en-US"/>
        </w:rPr>
      </w:pPr>
      <w:hyperlink w:anchor="_Toc26890222" w:history="1">
        <w:r w:rsidR="00DA77BA" w:rsidRPr="0090660C">
          <w:rPr>
            <w:rStyle w:val="Hipervnculo"/>
            <w:lang w:val="es-ES"/>
          </w:rPr>
          <w:t xml:space="preserve">36. </w:t>
        </w:r>
        <w:r w:rsidR="00090496">
          <w:rPr>
            <w:rStyle w:val="Hipervnculo"/>
            <w:lang w:val="es-ES"/>
          </w:rPr>
          <w:t>......</w:t>
        </w:r>
        <w:r w:rsidR="00DA77BA" w:rsidRPr="0090660C">
          <w:rPr>
            <w:rStyle w:val="Hipervnculo"/>
            <w:lang w:val="es-ES"/>
          </w:rPr>
          <w:t>Plazo Suspensivo</w:t>
        </w:r>
        <w:r w:rsidR="00DA77BA">
          <w:rPr>
            <w:webHidden/>
          </w:rPr>
          <w:tab/>
        </w:r>
        <w:r w:rsidR="00DA77BA">
          <w:rPr>
            <w:webHidden/>
          </w:rPr>
          <w:fldChar w:fldCharType="begin"/>
        </w:r>
        <w:r w:rsidR="00DA77BA">
          <w:rPr>
            <w:webHidden/>
          </w:rPr>
          <w:instrText xml:space="preserve"> PAGEREF _Toc26890222 \h </w:instrText>
        </w:r>
        <w:r w:rsidR="00DA77BA">
          <w:rPr>
            <w:webHidden/>
          </w:rPr>
        </w:r>
        <w:r w:rsidR="00DA77BA">
          <w:rPr>
            <w:webHidden/>
          </w:rPr>
          <w:fldChar w:fldCharType="separate"/>
        </w:r>
        <w:r w:rsidR="00090496">
          <w:rPr>
            <w:webHidden/>
          </w:rPr>
          <w:t>34</w:t>
        </w:r>
        <w:r w:rsidR="00DA77BA">
          <w:rPr>
            <w:webHidden/>
          </w:rPr>
          <w:fldChar w:fldCharType="end"/>
        </w:r>
      </w:hyperlink>
    </w:p>
    <w:p w14:paraId="69812D52" w14:textId="0B72974B" w:rsidR="00DA77BA" w:rsidRPr="00464BA6" w:rsidRDefault="006635C2">
      <w:pPr>
        <w:pStyle w:val="TDC2"/>
        <w:rPr>
          <w:rFonts w:ascii="Calibri" w:hAnsi="Calibri"/>
          <w:szCs w:val="24"/>
          <w:lang w:val="en-US"/>
        </w:rPr>
      </w:pPr>
      <w:hyperlink w:anchor="_Toc26890223" w:history="1">
        <w:r w:rsidR="00DA77BA" w:rsidRPr="0090660C">
          <w:rPr>
            <w:rStyle w:val="Hipervnculo"/>
            <w:lang w:val="es-ES"/>
          </w:rPr>
          <w:t xml:space="preserve">37. </w:t>
        </w:r>
        <w:r w:rsidR="00090496">
          <w:rPr>
            <w:rStyle w:val="Hipervnculo"/>
            <w:lang w:val="es-ES"/>
          </w:rPr>
          <w:t>......</w:t>
        </w:r>
        <w:r w:rsidR="00DA77BA" w:rsidRPr="0090660C">
          <w:rPr>
            <w:rStyle w:val="Hipervnculo"/>
            <w:lang w:val="es-ES"/>
          </w:rPr>
          <w:t>Notificación de la Intención de Adjudicar</w:t>
        </w:r>
        <w:r w:rsidR="00DA77BA">
          <w:rPr>
            <w:webHidden/>
          </w:rPr>
          <w:tab/>
        </w:r>
        <w:r w:rsidR="00DA77BA">
          <w:rPr>
            <w:webHidden/>
          </w:rPr>
          <w:fldChar w:fldCharType="begin"/>
        </w:r>
        <w:r w:rsidR="00DA77BA">
          <w:rPr>
            <w:webHidden/>
          </w:rPr>
          <w:instrText xml:space="preserve"> PAGEREF _Toc26890223 \h </w:instrText>
        </w:r>
        <w:r w:rsidR="00DA77BA">
          <w:rPr>
            <w:webHidden/>
          </w:rPr>
        </w:r>
        <w:r w:rsidR="00DA77BA">
          <w:rPr>
            <w:webHidden/>
          </w:rPr>
          <w:fldChar w:fldCharType="separate"/>
        </w:r>
        <w:r w:rsidR="00090496">
          <w:rPr>
            <w:webHidden/>
          </w:rPr>
          <w:t>34</w:t>
        </w:r>
        <w:r w:rsidR="00DA77BA">
          <w:rPr>
            <w:webHidden/>
          </w:rPr>
          <w:fldChar w:fldCharType="end"/>
        </w:r>
      </w:hyperlink>
    </w:p>
    <w:p w14:paraId="1BB48FF6" w14:textId="4622D8D6" w:rsidR="00DA77BA" w:rsidRPr="00464BA6" w:rsidRDefault="006635C2">
      <w:pPr>
        <w:pStyle w:val="TDC1"/>
        <w:rPr>
          <w:rFonts w:ascii="Calibri" w:hAnsi="Calibri"/>
          <w:b w:val="0"/>
          <w:szCs w:val="24"/>
          <w:lang w:val="en-US"/>
        </w:rPr>
      </w:pPr>
      <w:hyperlink w:anchor="_Toc26890224" w:history="1">
        <w:r w:rsidR="00DA77BA" w:rsidRPr="0090660C">
          <w:rPr>
            <w:rStyle w:val="Hipervnculo"/>
            <w:lang w:val="es-ES"/>
          </w:rPr>
          <w:t>F. Adjudicación del Contrato</w:t>
        </w:r>
        <w:r w:rsidR="00DA77BA">
          <w:rPr>
            <w:webHidden/>
          </w:rPr>
          <w:tab/>
        </w:r>
        <w:r w:rsidR="00DA77BA">
          <w:rPr>
            <w:webHidden/>
          </w:rPr>
          <w:fldChar w:fldCharType="begin"/>
        </w:r>
        <w:r w:rsidR="00DA77BA">
          <w:rPr>
            <w:webHidden/>
          </w:rPr>
          <w:instrText xml:space="preserve"> PAGEREF _Toc26890224 \h </w:instrText>
        </w:r>
        <w:r w:rsidR="00DA77BA">
          <w:rPr>
            <w:webHidden/>
          </w:rPr>
        </w:r>
        <w:r w:rsidR="00DA77BA">
          <w:rPr>
            <w:webHidden/>
          </w:rPr>
          <w:fldChar w:fldCharType="separate"/>
        </w:r>
        <w:r w:rsidR="00090496">
          <w:rPr>
            <w:webHidden/>
          </w:rPr>
          <w:t>35</w:t>
        </w:r>
        <w:r w:rsidR="00DA77BA">
          <w:rPr>
            <w:webHidden/>
          </w:rPr>
          <w:fldChar w:fldCharType="end"/>
        </w:r>
      </w:hyperlink>
    </w:p>
    <w:p w14:paraId="79039CCA" w14:textId="41E5533F" w:rsidR="00DA77BA" w:rsidRPr="00464BA6" w:rsidRDefault="006635C2">
      <w:pPr>
        <w:pStyle w:val="TDC2"/>
        <w:rPr>
          <w:rFonts w:ascii="Calibri" w:hAnsi="Calibri"/>
          <w:szCs w:val="24"/>
          <w:lang w:val="en-US"/>
        </w:rPr>
      </w:pPr>
      <w:hyperlink w:anchor="_Toc26890225" w:history="1">
        <w:r w:rsidR="00DA77BA" w:rsidRPr="0090660C">
          <w:rPr>
            <w:rStyle w:val="Hipervnculo"/>
            <w:lang w:val="es-ES"/>
          </w:rPr>
          <w:t>38.</w:t>
        </w:r>
        <w:r w:rsidR="00DA77BA" w:rsidRPr="00464BA6">
          <w:rPr>
            <w:rFonts w:ascii="Calibri" w:hAnsi="Calibri"/>
            <w:szCs w:val="24"/>
            <w:lang w:val="en-US"/>
          </w:rPr>
          <w:tab/>
        </w:r>
        <w:r w:rsidR="00DA77BA" w:rsidRPr="0090660C">
          <w:rPr>
            <w:rStyle w:val="Hipervnculo"/>
            <w:lang w:val="es-ES"/>
          </w:rPr>
          <w:t>Criterios de Adjudicación</w:t>
        </w:r>
        <w:r w:rsidR="00DA77BA">
          <w:rPr>
            <w:webHidden/>
          </w:rPr>
          <w:tab/>
        </w:r>
        <w:r w:rsidR="00DA77BA">
          <w:rPr>
            <w:webHidden/>
          </w:rPr>
          <w:fldChar w:fldCharType="begin"/>
        </w:r>
        <w:r w:rsidR="00DA77BA">
          <w:rPr>
            <w:webHidden/>
          </w:rPr>
          <w:instrText xml:space="preserve"> PAGEREF _Toc26890225 \h </w:instrText>
        </w:r>
        <w:r w:rsidR="00DA77BA">
          <w:rPr>
            <w:webHidden/>
          </w:rPr>
        </w:r>
        <w:r w:rsidR="00DA77BA">
          <w:rPr>
            <w:webHidden/>
          </w:rPr>
          <w:fldChar w:fldCharType="separate"/>
        </w:r>
        <w:r w:rsidR="00090496">
          <w:rPr>
            <w:webHidden/>
          </w:rPr>
          <w:t>35</w:t>
        </w:r>
        <w:r w:rsidR="00DA77BA">
          <w:rPr>
            <w:webHidden/>
          </w:rPr>
          <w:fldChar w:fldCharType="end"/>
        </w:r>
      </w:hyperlink>
    </w:p>
    <w:p w14:paraId="1AA2FC14" w14:textId="15B778FF" w:rsidR="00DA77BA" w:rsidRPr="00464BA6" w:rsidRDefault="006635C2">
      <w:pPr>
        <w:pStyle w:val="TDC2"/>
        <w:rPr>
          <w:rFonts w:ascii="Calibri" w:hAnsi="Calibri"/>
          <w:szCs w:val="24"/>
          <w:lang w:val="en-US"/>
        </w:rPr>
      </w:pPr>
      <w:hyperlink w:anchor="_Toc26890226" w:history="1">
        <w:r w:rsidR="00DA77BA" w:rsidRPr="0090660C">
          <w:rPr>
            <w:rStyle w:val="Hipervnculo"/>
            <w:lang w:val="es-ES"/>
          </w:rPr>
          <w:t>39.</w:t>
        </w:r>
        <w:r w:rsidR="00DA77BA" w:rsidRPr="00464BA6">
          <w:rPr>
            <w:rFonts w:ascii="Calibri" w:hAnsi="Calibri"/>
            <w:szCs w:val="24"/>
            <w:lang w:val="en-US"/>
          </w:rPr>
          <w:tab/>
        </w:r>
        <w:r w:rsidR="00DA77BA" w:rsidRPr="0090660C">
          <w:rPr>
            <w:rStyle w:val="Hipervnculo"/>
            <w:lang w:val="es-ES"/>
          </w:rPr>
          <w:t>Notificación de Adjudicación</w:t>
        </w:r>
        <w:r w:rsidR="00DA77BA">
          <w:rPr>
            <w:webHidden/>
          </w:rPr>
          <w:tab/>
        </w:r>
        <w:r w:rsidR="00DA77BA">
          <w:rPr>
            <w:webHidden/>
          </w:rPr>
          <w:fldChar w:fldCharType="begin"/>
        </w:r>
        <w:r w:rsidR="00DA77BA">
          <w:rPr>
            <w:webHidden/>
          </w:rPr>
          <w:instrText xml:space="preserve"> PAGEREF _Toc26890226 \h </w:instrText>
        </w:r>
        <w:r w:rsidR="00DA77BA">
          <w:rPr>
            <w:webHidden/>
          </w:rPr>
        </w:r>
        <w:r w:rsidR="00DA77BA">
          <w:rPr>
            <w:webHidden/>
          </w:rPr>
          <w:fldChar w:fldCharType="separate"/>
        </w:r>
        <w:r w:rsidR="00090496">
          <w:rPr>
            <w:webHidden/>
          </w:rPr>
          <w:t>36</w:t>
        </w:r>
        <w:r w:rsidR="00DA77BA">
          <w:rPr>
            <w:webHidden/>
          </w:rPr>
          <w:fldChar w:fldCharType="end"/>
        </w:r>
      </w:hyperlink>
    </w:p>
    <w:p w14:paraId="79AD4721" w14:textId="3AA991B3" w:rsidR="00DA77BA" w:rsidRPr="00464BA6" w:rsidRDefault="006635C2">
      <w:pPr>
        <w:pStyle w:val="TDC2"/>
        <w:rPr>
          <w:rFonts w:ascii="Calibri" w:hAnsi="Calibri"/>
          <w:szCs w:val="24"/>
          <w:lang w:val="en-US"/>
        </w:rPr>
      </w:pPr>
      <w:hyperlink w:anchor="_Toc26890227" w:history="1">
        <w:r w:rsidR="00DA77BA" w:rsidRPr="0090660C">
          <w:rPr>
            <w:rStyle w:val="Hipervnculo"/>
            <w:lang w:val="es-ES"/>
          </w:rPr>
          <w:t xml:space="preserve">40. </w:t>
        </w:r>
        <w:r w:rsidR="00090496">
          <w:rPr>
            <w:rStyle w:val="Hipervnculo"/>
            <w:lang w:val="es-ES"/>
          </w:rPr>
          <w:t>......</w:t>
        </w:r>
        <w:r w:rsidR="00DA77BA" w:rsidRPr="0090660C">
          <w:rPr>
            <w:rStyle w:val="Hipervnculo"/>
            <w:lang w:val="es-ES"/>
          </w:rPr>
          <w:t>Explicaciones del Contratante</w:t>
        </w:r>
        <w:r w:rsidR="00DA77BA">
          <w:rPr>
            <w:webHidden/>
          </w:rPr>
          <w:tab/>
        </w:r>
        <w:r w:rsidR="00DA77BA">
          <w:rPr>
            <w:webHidden/>
          </w:rPr>
          <w:fldChar w:fldCharType="begin"/>
        </w:r>
        <w:r w:rsidR="00DA77BA">
          <w:rPr>
            <w:webHidden/>
          </w:rPr>
          <w:instrText xml:space="preserve"> PAGEREF _Toc26890227 \h </w:instrText>
        </w:r>
        <w:r w:rsidR="00DA77BA">
          <w:rPr>
            <w:webHidden/>
          </w:rPr>
        </w:r>
        <w:r w:rsidR="00DA77BA">
          <w:rPr>
            <w:webHidden/>
          </w:rPr>
          <w:fldChar w:fldCharType="separate"/>
        </w:r>
        <w:r w:rsidR="00090496">
          <w:rPr>
            <w:webHidden/>
          </w:rPr>
          <w:t>37</w:t>
        </w:r>
        <w:r w:rsidR="00DA77BA">
          <w:rPr>
            <w:webHidden/>
          </w:rPr>
          <w:fldChar w:fldCharType="end"/>
        </w:r>
      </w:hyperlink>
    </w:p>
    <w:p w14:paraId="078EC237" w14:textId="1647494F" w:rsidR="00DA77BA" w:rsidRPr="00464BA6" w:rsidRDefault="006635C2">
      <w:pPr>
        <w:pStyle w:val="TDC2"/>
        <w:rPr>
          <w:rFonts w:ascii="Calibri" w:hAnsi="Calibri"/>
          <w:szCs w:val="24"/>
          <w:lang w:val="en-US"/>
        </w:rPr>
      </w:pPr>
      <w:hyperlink w:anchor="_Toc26890228" w:history="1">
        <w:r w:rsidR="00DA77BA" w:rsidRPr="0090660C">
          <w:rPr>
            <w:rStyle w:val="Hipervnculo"/>
            <w:lang w:val="es-ES"/>
          </w:rPr>
          <w:t xml:space="preserve">41. </w:t>
        </w:r>
        <w:r w:rsidR="00090496">
          <w:rPr>
            <w:rStyle w:val="Hipervnculo"/>
            <w:lang w:val="es-ES"/>
          </w:rPr>
          <w:t>......</w:t>
        </w:r>
        <w:r w:rsidR="00DA77BA" w:rsidRPr="0090660C">
          <w:rPr>
            <w:rStyle w:val="Hipervnculo"/>
            <w:lang w:val="es-ES"/>
          </w:rPr>
          <w:t>Firma del Contrato</w:t>
        </w:r>
        <w:r w:rsidR="00DA77BA">
          <w:rPr>
            <w:webHidden/>
          </w:rPr>
          <w:tab/>
        </w:r>
        <w:r w:rsidR="00DA77BA">
          <w:rPr>
            <w:webHidden/>
          </w:rPr>
          <w:fldChar w:fldCharType="begin"/>
        </w:r>
        <w:r w:rsidR="00DA77BA">
          <w:rPr>
            <w:webHidden/>
          </w:rPr>
          <w:instrText xml:space="preserve"> PAGEREF _Toc26890228 \h </w:instrText>
        </w:r>
        <w:r w:rsidR="00DA77BA">
          <w:rPr>
            <w:webHidden/>
          </w:rPr>
        </w:r>
        <w:r w:rsidR="00DA77BA">
          <w:rPr>
            <w:webHidden/>
          </w:rPr>
          <w:fldChar w:fldCharType="separate"/>
        </w:r>
        <w:r w:rsidR="00090496">
          <w:rPr>
            <w:webHidden/>
          </w:rPr>
          <w:t>38</w:t>
        </w:r>
        <w:r w:rsidR="00DA77BA">
          <w:rPr>
            <w:webHidden/>
          </w:rPr>
          <w:fldChar w:fldCharType="end"/>
        </w:r>
      </w:hyperlink>
    </w:p>
    <w:p w14:paraId="0ABD69F6" w14:textId="47D427E7" w:rsidR="00DA77BA" w:rsidRPr="00464BA6" w:rsidRDefault="006635C2">
      <w:pPr>
        <w:pStyle w:val="TDC2"/>
        <w:rPr>
          <w:rFonts w:ascii="Calibri" w:hAnsi="Calibri"/>
          <w:szCs w:val="24"/>
          <w:lang w:val="en-US"/>
        </w:rPr>
      </w:pPr>
      <w:hyperlink w:anchor="_Toc26890229" w:history="1">
        <w:r w:rsidR="00DA77BA" w:rsidRPr="0090660C">
          <w:rPr>
            <w:rStyle w:val="Hipervnculo"/>
            <w:lang w:val="es-ES"/>
          </w:rPr>
          <w:t xml:space="preserve">42. </w:t>
        </w:r>
        <w:r w:rsidR="00090496">
          <w:rPr>
            <w:rStyle w:val="Hipervnculo"/>
            <w:lang w:val="es-ES"/>
          </w:rPr>
          <w:t>......</w:t>
        </w:r>
        <w:r w:rsidR="00DA77BA" w:rsidRPr="0090660C">
          <w:rPr>
            <w:rStyle w:val="Hipervnculo"/>
            <w:lang w:val="es-ES"/>
          </w:rPr>
          <w:t>Garantía de Cumplimiento</w:t>
        </w:r>
        <w:r w:rsidR="00DA77BA">
          <w:rPr>
            <w:webHidden/>
          </w:rPr>
          <w:tab/>
        </w:r>
        <w:r w:rsidR="00DA77BA">
          <w:rPr>
            <w:webHidden/>
          </w:rPr>
          <w:fldChar w:fldCharType="begin"/>
        </w:r>
        <w:r w:rsidR="00DA77BA">
          <w:rPr>
            <w:webHidden/>
          </w:rPr>
          <w:instrText xml:space="preserve"> PAGEREF _Toc26890229 \h </w:instrText>
        </w:r>
        <w:r w:rsidR="00DA77BA">
          <w:rPr>
            <w:webHidden/>
          </w:rPr>
        </w:r>
        <w:r w:rsidR="00DA77BA">
          <w:rPr>
            <w:webHidden/>
          </w:rPr>
          <w:fldChar w:fldCharType="separate"/>
        </w:r>
        <w:r w:rsidR="00090496">
          <w:rPr>
            <w:webHidden/>
          </w:rPr>
          <w:t>38</w:t>
        </w:r>
        <w:r w:rsidR="00DA77BA">
          <w:rPr>
            <w:webHidden/>
          </w:rPr>
          <w:fldChar w:fldCharType="end"/>
        </w:r>
      </w:hyperlink>
    </w:p>
    <w:p w14:paraId="1F96BBC4" w14:textId="310B9858" w:rsidR="00DA77BA" w:rsidRPr="00464BA6" w:rsidRDefault="006635C2">
      <w:pPr>
        <w:pStyle w:val="TDC2"/>
        <w:rPr>
          <w:rFonts w:ascii="Calibri" w:hAnsi="Calibri"/>
          <w:szCs w:val="24"/>
          <w:lang w:val="en-US"/>
        </w:rPr>
      </w:pPr>
      <w:hyperlink w:anchor="_Toc26890230" w:history="1">
        <w:r w:rsidR="00DA77BA" w:rsidRPr="0090660C">
          <w:rPr>
            <w:rStyle w:val="Hipervnculo"/>
            <w:lang w:val="es-ES"/>
          </w:rPr>
          <w:t>43.</w:t>
        </w:r>
        <w:r w:rsidR="00DA77BA" w:rsidRPr="00464BA6">
          <w:rPr>
            <w:rFonts w:ascii="Calibri" w:hAnsi="Calibri"/>
            <w:szCs w:val="24"/>
            <w:lang w:val="en-US"/>
          </w:rPr>
          <w:tab/>
        </w:r>
        <w:r w:rsidR="00DA77BA" w:rsidRPr="0090660C">
          <w:rPr>
            <w:rStyle w:val="Hipervnculo"/>
            <w:lang w:val="es-ES"/>
          </w:rPr>
          <w:t>Pago de Anticipo y Garantía</w:t>
        </w:r>
        <w:r w:rsidR="00DA77BA">
          <w:rPr>
            <w:webHidden/>
          </w:rPr>
          <w:tab/>
        </w:r>
        <w:r w:rsidR="00DA77BA">
          <w:rPr>
            <w:webHidden/>
          </w:rPr>
          <w:fldChar w:fldCharType="begin"/>
        </w:r>
        <w:r w:rsidR="00DA77BA">
          <w:rPr>
            <w:webHidden/>
          </w:rPr>
          <w:instrText xml:space="preserve"> PAGEREF _Toc26890230 \h </w:instrText>
        </w:r>
        <w:r w:rsidR="00DA77BA">
          <w:rPr>
            <w:webHidden/>
          </w:rPr>
        </w:r>
        <w:r w:rsidR="00DA77BA">
          <w:rPr>
            <w:webHidden/>
          </w:rPr>
          <w:fldChar w:fldCharType="separate"/>
        </w:r>
        <w:r w:rsidR="00090496">
          <w:rPr>
            <w:webHidden/>
          </w:rPr>
          <w:t>39</w:t>
        </w:r>
        <w:r w:rsidR="00DA77BA">
          <w:rPr>
            <w:webHidden/>
          </w:rPr>
          <w:fldChar w:fldCharType="end"/>
        </w:r>
      </w:hyperlink>
    </w:p>
    <w:p w14:paraId="74AE06EC" w14:textId="24E03020" w:rsidR="00DA77BA" w:rsidRPr="00464BA6" w:rsidRDefault="006635C2">
      <w:pPr>
        <w:pStyle w:val="TDC2"/>
        <w:rPr>
          <w:rFonts w:ascii="Calibri" w:hAnsi="Calibri"/>
          <w:szCs w:val="24"/>
          <w:lang w:val="en-US"/>
        </w:rPr>
      </w:pPr>
      <w:hyperlink w:anchor="_Toc26890231" w:history="1">
        <w:r w:rsidR="00DA77BA" w:rsidRPr="0090660C">
          <w:rPr>
            <w:rStyle w:val="Hipervnculo"/>
            <w:lang w:val="es-ES"/>
          </w:rPr>
          <w:t xml:space="preserve">44.  </w:t>
        </w:r>
        <w:r w:rsidR="00090496">
          <w:rPr>
            <w:rStyle w:val="Hipervnculo"/>
            <w:lang w:val="es-ES"/>
          </w:rPr>
          <w:t>.....</w:t>
        </w:r>
        <w:r w:rsidR="00DA77BA" w:rsidRPr="0090660C">
          <w:rPr>
            <w:rStyle w:val="Hipervnculo"/>
            <w:lang w:val="es-ES"/>
          </w:rPr>
          <w:t>Conciliador</w:t>
        </w:r>
        <w:r w:rsidR="00DA77BA">
          <w:rPr>
            <w:webHidden/>
          </w:rPr>
          <w:tab/>
        </w:r>
        <w:r w:rsidR="00DA77BA">
          <w:rPr>
            <w:webHidden/>
          </w:rPr>
          <w:fldChar w:fldCharType="begin"/>
        </w:r>
        <w:r w:rsidR="00DA77BA">
          <w:rPr>
            <w:webHidden/>
          </w:rPr>
          <w:instrText xml:space="preserve"> PAGEREF _Toc26890231 \h </w:instrText>
        </w:r>
        <w:r w:rsidR="00DA77BA">
          <w:rPr>
            <w:webHidden/>
          </w:rPr>
        </w:r>
        <w:r w:rsidR="00DA77BA">
          <w:rPr>
            <w:webHidden/>
          </w:rPr>
          <w:fldChar w:fldCharType="separate"/>
        </w:r>
        <w:r w:rsidR="00090496">
          <w:rPr>
            <w:webHidden/>
          </w:rPr>
          <w:t>39</w:t>
        </w:r>
        <w:r w:rsidR="00DA77BA">
          <w:rPr>
            <w:webHidden/>
          </w:rPr>
          <w:fldChar w:fldCharType="end"/>
        </w:r>
      </w:hyperlink>
    </w:p>
    <w:p w14:paraId="534C78D4" w14:textId="47A31264" w:rsidR="00DA77BA" w:rsidRPr="00464BA6" w:rsidRDefault="006635C2">
      <w:pPr>
        <w:pStyle w:val="TDC2"/>
        <w:rPr>
          <w:rFonts w:ascii="Calibri" w:hAnsi="Calibri"/>
          <w:szCs w:val="24"/>
          <w:lang w:val="en-US"/>
        </w:rPr>
      </w:pPr>
      <w:hyperlink w:anchor="_Toc26890232" w:history="1">
        <w:r w:rsidR="00DA77BA" w:rsidRPr="0090660C">
          <w:rPr>
            <w:rStyle w:val="Hipervnculo"/>
            <w:lang w:val="es-ES"/>
          </w:rPr>
          <w:t xml:space="preserve">45. </w:t>
        </w:r>
        <w:r w:rsidR="00090496">
          <w:rPr>
            <w:rStyle w:val="Hipervnculo"/>
            <w:lang w:val="es-ES"/>
          </w:rPr>
          <w:t>......</w:t>
        </w:r>
        <w:r w:rsidR="00DA77BA" w:rsidRPr="0090660C">
          <w:rPr>
            <w:rStyle w:val="Hipervnculo"/>
            <w:lang w:val="es-ES"/>
          </w:rPr>
          <w:t>Quejas Relacionadas con Adquisiciones</w:t>
        </w:r>
        <w:r w:rsidR="00DA77BA">
          <w:rPr>
            <w:webHidden/>
          </w:rPr>
          <w:tab/>
        </w:r>
        <w:r w:rsidR="00DA77BA">
          <w:rPr>
            <w:webHidden/>
          </w:rPr>
          <w:fldChar w:fldCharType="begin"/>
        </w:r>
        <w:r w:rsidR="00DA77BA">
          <w:rPr>
            <w:webHidden/>
          </w:rPr>
          <w:instrText xml:space="preserve"> PAGEREF _Toc26890232 \h </w:instrText>
        </w:r>
        <w:r w:rsidR="00DA77BA">
          <w:rPr>
            <w:webHidden/>
          </w:rPr>
        </w:r>
        <w:r w:rsidR="00DA77BA">
          <w:rPr>
            <w:webHidden/>
          </w:rPr>
          <w:fldChar w:fldCharType="separate"/>
        </w:r>
        <w:r w:rsidR="00090496">
          <w:rPr>
            <w:webHidden/>
          </w:rPr>
          <w:t>39</w:t>
        </w:r>
        <w:r w:rsidR="00DA77BA">
          <w:rPr>
            <w:webHidden/>
          </w:rPr>
          <w:fldChar w:fldCharType="end"/>
        </w:r>
      </w:hyperlink>
    </w:p>
    <w:p w14:paraId="37C448D7" w14:textId="77777777" w:rsidR="004D0292" w:rsidRPr="003D6336" w:rsidRDefault="004D0292" w:rsidP="004D0292">
      <w:pPr>
        <w:jc w:val="center"/>
        <w:rPr>
          <w:lang w:val="es-ES"/>
        </w:rPr>
        <w:sectPr w:rsidR="004D0292" w:rsidRPr="003D6336" w:rsidSect="003D6336">
          <w:headerReference w:type="even" r:id="rId22"/>
          <w:headerReference w:type="default" r:id="rId23"/>
          <w:headerReference w:type="first" r:id="rId24"/>
          <w:endnotePr>
            <w:numFmt w:val="decimal"/>
          </w:endnotePr>
          <w:type w:val="continuous"/>
          <w:pgSz w:w="12240" w:h="15840" w:code="1"/>
          <w:pgMar w:top="1440" w:right="1440" w:bottom="1440" w:left="1440" w:header="720" w:footer="720" w:gutter="0"/>
          <w:pgNumType w:start="1"/>
          <w:cols w:space="720"/>
          <w:titlePg/>
          <w:docGrid w:linePitch="326"/>
        </w:sectPr>
      </w:pPr>
      <w:r w:rsidRPr="003D6336">
        <w:rPr>
          <w:lang w:val="es-ES"/>
        </w:rPr>
        <w:fldChar w:fldCharType="end"/>
      </w:r>
    </w:p>
    <w:p w14:paraId="002B2232" w14:textId="77777777" w:rsidR="004D0292" w:rsidRPr="000B1BC2" w:rsidRDefault="004D0292" w:rsidP="004D0292">
      <w:pPr>
        <w:rPr>
          <w:b/>
          <w:sz w:val="28"/>
          <w:lang w:val="es-ES"/>
        </w:rPr>
      </w:pP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p w14:paraId="49E9968B" w14:textId="4403761C" w:rsidR="005838D6" w:rsidRPr="003D6336" w:rsidRDefault="004D0292" w:rsidP="005838D6">
      <w:pPr>
        <w:pStyle w:val="Ttulo2"/>
        <w:keepNext w:val="0"/>
        <w:rPr>
          <w:lang w:val="es-ES"/>
        </w:rPr>
      </w:pPr>
      <w:bookmarkStart w:id="18" w:name="_Toc413654985"/>
      <w:bookmarkStart w:id="19" w:name="_Toc529001714"/>
      <w:bookmarkStart w:id="20" w:name="_Toc26890182"/>
      <w:r w:rsidRPr="003D6336">
        <w:rPr>
          <w:lang w:val="es-ES"/>
        </w:rPr>
        <w:t>A. Disposiciones Generale</w:t>
      </w:r>
      <w:r w:rsidR="005838D6" w:rsidRPr="003D6336">
        <w:rPr>
          <w:lang w:val="es-ES"/>
        </w:rPr>
        <w:t>s</w:t>
      </w:r>
      <w:bookmarkEnd w:id="18"/>
      <w:bookmarkEnd w:id="19"/>
      <w:bookmarkEnd w:id="20"/>
    </w:p>
    <w:p w14:paraId="21412B6B" w14:textId="77777777" w:rsidR="00B15417" w:rsidRPr="003D6336" w:rsidRDefault="00B15417" w:rsidP="003D6336">
      <w:pPr>
        <w:rPr>
          <w:lang w:val="es-ES"/>
        </w:rPr>
        <w:sectPr w:rsidR="00B15417" w:rsidRPr="003D6336" w:rsidSect="00F61F85">
          <w:endnotePr>
            <w:numFmt w:val="decimal"/>
          </w:endnotePr>
          <w:type w:val="continuous"/>
          <w:pgSz w:w="12240" w:h="15840" w:code="1"/>
          <w:pgMar w:top="1440" w:right="1440" w:bottom="1440" w:left="1440" w:header="720" w:footer="720" w:gutter="0"/>
          <w:pgNumType w:start="1"/>
          <w:cols w:space="720"/>
          <w:titlePg/>
        </w:sectPr>
      </w:pP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77777777" w:rsidR="004D0292" w:rsidRPr="003D6336" w:rsidRDefault="004D0292" w:rsidP="00F61F85">
            <w:pPr>
              <w:pStyle w:val="Ttulo3"/>
              <w:rPr>
                <w:lang w:val="es-ES"/>
              </w:rPr>
            </w:pPr>
            <w:bookmarkStart w:id="21" w:name="_Toc413654986"/>
            <w:bookmarkStart w:id="22" w:name="_Toc529001715"/>
            <w:bookmarkStart w:id="23" w:name="_Toc26890183"/>
            <w:r w:rsidRPr="003D6336">
              <w:rPr>
                <w:lang w:val="es-ES"/>
              </w:rPr>
              <w:t>1.</w:t>
            </w:r>
            <w:r w:rsidRPr="003D6336">
              <w:rPr>
                <w:lang w:val="es-ES"/>
              </w:rPr>
              <w:tab/>
              <w:t>Alcance de la Licitación</w:t>
            </w:r>
            <w:bookmarkEnd w:id="21"/>
            <w:bookmarkEnd w:id="22"/>
            <w:bookmarkEnd w:id="23"/>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6"/>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w:t>
            </w:r>
            <w:proofErr w:type="spellStart"/>
            <w:r w:rsidRPr="003D6336">
              <w:rPr>
                <w:spacing w:val="-3"/>
                <w:lang w:val="es-ES"/>
              </w:rPr>
              <w:t>Subcláusula</w:t>
            </w:r>
            <w:proofErr w:type="spellEnd"/>
            <w:r w:rsidRPr="003D6336">
              <w:rPr>
                <w:spacing w:val="-3"/>
                <w:lang w:val="es-ES"/>
              </w:rPr>
              <w:t xml:space="preserve"> 1.1 (r) de las CEC.</w:t>
            </w:r>
          </w:p>
          <w:p w14:paraId="54C0E0B0" w14:textId="0BDA3177" w:rsidR="004D0292" w:rsidRPr="003D6336" w:rsidRDefault="004D0292" w:rsidP="00F61F85">
            <w:pPr>
              <w:spacing w:after="200"/>
              <w:ind w:left="612" w:hanging="612"/>
              <w:jc w:val="both"/>
              <w:rPr>
                <w:lang w:val="es-ES"/>
              </w:rPr>
            </w:pPr>
            <w:proofErr w:type="gramStart"/>
            <w:r w:rsidRPr="003D6336">
              <w:rPr>
                <w:lang w:val="es-ES"/>
              </w:rPr>
              <w:t>1.3</w:t>
            </w:r>
            <w:r>
              <w:rPr>
                <w:lang w:val="es-ES"/>
              </w:rPr>
              <w:t xml:space="preserve">  </w:t>
            </w:r>
            <w:r w:rsidRPr="003D6336">
              <w:rPr>
                <w:lang w:val="es-ES"/>
              </w:rPr>
              <w:t>En</w:t>
            </w:r>
            <w:proofErr w:type="gramEnd"/>
            <w:r w:rsidRPr="003D6336">
              <w:rPr>
                <w:lang w:val="es-ES"/>
              </w:rPr>
              <w:t xml:space="preserve">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53D6E8F1" w:rsidR="004D0292" w:rsidRPr="003D6336" w:rsidRDefault="004D0292" w:rsidP="0004682C">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7"/>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24" w:name="_Toc413654987"/>
            <w:bookmarkStart w:id="25" w:name="_Toc529001716"/>
            <w:bookmarkStart w:id="26" w:name="_Toc26890184"/>
            <w:r w:rsidRPr="003D6336">
              <w:rPr>
                <w:lang w:val="es-ES"/>
              </w:rPr>
              <w:t xml:space="preserve">2.  </w:t>
            </w:r>
            <w:r w:rsidRPr="003D6336">
              <w:rPr>
                <w:lang w:val="es-ES"/>
              </w:rPr>
              <w:tab/>
              <w:t>Fuente de fondos</w:t>
            </w:r>
            <w:bookmarkEnd w:id="24"/>
            <w:bookmarkEnd w:id="25"/>
            <w:bookmarkEnd w:id="26"/>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w:t>
            </w:r>
            <w:r w:rsidRPr="003D6336">
              <w:rPr>
                <w:spacing w:val="-3"/>
                <w:lang w:val="es-ES"/>
              </w:rPr>
              <w:lastRenderedPageBreak/>
              <w:t>Proyecto identificado</w:t>
            </w:r>
            <w:r w:rsidRPr="003D6336">
              <w:rPr>
                <w:b/>
                <w:spacing w:val="-3"/>
                <w:lang w:val="es-ES"/>
              </w:rPr>
              <w:t xml:space="preserve"> en los DDL</w:t>
            </w:r>
            <w:r w:rsidRPr="003D6336">
              <w:rPr>
                <w:spacing w:val="-3"/>
                <w:lang w:val="es-ES"/>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27" w:name="_Toc413654988"/>
            <w:bookmarkStart w:id="28" w:name="_Toc529001717"/>
            <w:bookmarkStart w:id="29" w:name="_Toc26890185"/>
            <w:r w:rsidRPr="003D6336">
              <w:rPr>
                <w:lang w:val="es-ES"/>
              </w:rPr>
              <w:lastRenderedPageBreak/>
              <w:t xml:space="preserve">3. </w:t>
            </w:r>
            <w:r w:rsidRPr="003D6336">
              <w:rPr>
                <w:lang w:val="es-ES"/>
              </w:rPr>
              <w:tab/>
              <w:t>Prácticas Prohibidas</w:t>
            </w:r>
            <w:bookmarkEnd w:id="27"/>
            <w:bookmarkEnd w:id="28"/>
            <w:bookmarkEnd w:id="29"/>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0A4792">
            <w:pPr>
              <w:pStyle w:val="Prrafodelista"/>
              <w:numPr>
                <w:ilvl w:val="0"/>
                <w:numId w:val="57"/>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w:t>
            </w:r>
            <w:proofErr w:type="spellStart"/>
            <w:r w:rsidRPr="003D6336">
              <w:rPr>
                <w:lang w:val="es-ES"/>
              </w:rPr>
              <w:t>subconsultores</w:t>
            </w:r>
            <w:proofErr w:type="spellEnd"/>
            <w:r w:rsidRPr="003D6336">
              <w:rPr>
                <w:lang w:val="es-ES"/>
              </w:rPr>
              <w:t>,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8"/>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w:t>
            </w:r>
            <w:proofErr w:type="spellStart"/>
            <w:r w:rsidRPr="003D6336">
              <w:rPr>
                <w:lang w:val="es-ES"/>
              </w:rPr>
              <w:t>ii</w:t>
            </w:r>
            <w:proofErr w:type="spellEnd"/>
            <w:r w:rsidRPr="003D6336">
              <w:rPr>
                <w:lang w:val="es-ES"/>
              </w:rPr>
              <w:t>) prácticas fraudulentas; (</w:t>
            </w:r>
            <w:proofErr w:type="spellStart"/>
            <w:r w:rsidRPr="003D6336">
              <w:rPr>
                <w:lang w:val="es-ES"/>
              </w:rPr>
              <w:t>iii</w:t>
            </w:r>
            <w:proofErr w:type="spellEnd"/>
            <w:r w:rsidRPr="003D6336">
              <w:rPr>
                <w:lang w:val="es-ES"/>
              </w:rPr>
              <w:t>) prácticas coercitivas; (</w:t>
            </w:r>
            <w:proofErr w:type="spellStart"/>
            <w:r w:rsidRPr="003D6336">
              <w:rPr>
                <w:lang w:val="es-ES"/>
              </w:rPr>
              <w:t>iv</w:t>
            </w:r>
            <w:proofErr w:type="spellEnd"/>
            <w:r w:rsidRPr="003D6336">
              <w:rPr>
                <w:lang w:val="es-ES"/>
              </w:rPr>
              <w:t>)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w:t>
            </w:r>
            <w:r w:rsidRPr="003D6336">
              <w:rPr>
                <w:lang w:val="es-ES"/>
              </w:rPr>
              <w:lastRenderedPageBreak/>
              <w:t xml:space="preserve">mecanismos para la denuncia de la supuesta comisión de Prácticas Prohibidas. Toda denuncia deberá ser remitida a 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0A4792">
            <w:pPr>
              <w:pStyle w:val="Prrafodelista"/>
              <w:numPr>
                <w:ilvl w:val="0"/>
                <w:numId w:val="56"/>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ii</w:t>
            </w:r>
            <w:proofErr w:type="spellEnd"/>
            <w:r w:rsidRPr="003D6336">
              <w:rPr>
                <w:color w:val="000000"/>
                <w:lang w:val="es-ES"/>
              </w:rPr>
              <w:t xml:space="preserve">)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iii</w:t>
            </w:r>
            <w:proofErr w:type="spellEnd"/>
            <w:r w:rsidRPr="003D6336">
              <w:rPr>
                <w:color w:val="000000"/>
                <w:lang w:val="es-ES"/>
              </w:rPr>
              <w:t xml:space="preserve">)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iv</w:t>
            </w:r>
            <w:proofErr w:type="spellEnd"/>
            <w:r w:rsidRPr="003D6336">
              <w:rPr>
                <w:color w:val="000000"/>
                <w:lang w:val="es-ES"/>
              </w:rPr>
              <w:t>)</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53867305" w14:textId="5F791E9C" w:rsidR="00FC078C" w:rsidRPr="00BF4003" w:rsidRDefault="00FC078C" w:rsidP="000A4792">
            <w:pPr>
              <w:pStyle w:val="Sangra3detindependiente"/>
              <w:numPr>
                <w:ilvl w:val="0"/>
                <w:numId w:val="54"/>
              </w:numPr>
              <w:tabs>
                <w:tab w:val="clear" w:pos="432"/>
                <w:tab w:val="clear" w:pos="972"/>
              </w:tabs>
              <w:spacing w:before="240" w:after="60"/>
              <w:ind w:left="1913" w:hanging="113"/>
              <w:jc w:val="both"/>
              <w:outlineLvl w:val="7"/>
              <w:rPr>
                <w:bCs/>
                <w:color w:val="000000"/>
                <w:lang w:val="es-ES"/>
              </w:rPr>
            </w:pPr>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 xml:space="preserve">BID; </w:t>
            </w:r>
          </w:p>
          <w:p w14:paraId="67F76620" w14:textId="1CEFFE92"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3D6336">
              <w:rPr>
                <w:color w:val="000000"/>
                <w:lang w:val="es-ES"/>
              </w:rPr>
              <w:lastRenderedPageBreak/>
              <w:t xml:space="preserve">amenazar, hostigar o intimidar a cualquier parte para impedir que divulgue su conocimiento de asuntos que son importantes 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r w:rsidRPr="00BF4003">
              <w:rPr>
                <w:bCs/>
                <w:color w:val="000000"/>
                <w:lang w:val="es-ES"/>
              </w:rPr>
              <w:t xml:space="preserve"> </w:t>
            </w:r>
          </w:p>
          <w:p w14:paraId="1915B544" w14:textId="12BF58DA"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xml:space="preserve">, o sus derechos de acceso a la información;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r w:rsidRPr="00BF4003">
              <w:rPr>
                <w:bCs/>
                <w:color w:val="000000"/>
                <w:lang w:val="es-ES"/>
              </w:rPr>
              <w:t xml:space="preserve">(vi)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p>
          <w:p w14:paraId="1CC03DB0" w14:textId="49D49D85" w:rsidR="00FC078C" w:rsidRPr="003D6336" w:rsidRDefault="00FC078C" w:rsidP="000A4792">
            <w:pPr>
              <w:pStyle w:val="Prrafodelista"/>
              <w:numPr>
                <w:ilvl w:val="0"/>
                <w:numId w:val="56"/>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7B7C494" w14:textId="7C9EFF6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p>
          <w:p w14:paraId="6FFD2DD1" w14:textId="7AB83AE6"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ED392C6" w14:textId="29A3B39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p>
          <w:p w14:paraId="75B2ACD7" w14:textId="548AA81D"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w:t>
            </w:r>
            <w:proofErr w:type="gramStart"/>
            <w:r w:rsidRPr="003D6336">
              <w:rPr>
                <w:color w:val="000000"/>
                <w:lang w:val="es-ES"/>
              </w:rPr>
              <w:t xml:space="preserve">inelegible, </w:t>
            </w:r>
            <w:r w:rsidRPr="00BF4003">
              <w:rPr>
                <w:bCs/>
                <w:color w:val="000000"/>
                <w:lang w:val="es-ES"/>
              </w:rPr>
              <w:t xml:space="preserve"> </w:t>
            </w:r>
            <w:r w:rsidRPr="003D6336">
              <w:rPr>
                <w:color w:val="000000"/>
                <w:lang w:val="es-ES"/>
              </w:rPr>
              <w:t>en</w:t>
            </w:r>
            <w:proofErr w:type="gramEnd"/>
            <w:r w:rsidRPr="003D6336">
              <w:rPr>
                <w:color w:val="000000"/>
                <w:lang w:val="es-ES"/>
              </w:rPr>
              <w:t xml:space="preserve">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p>
          <w:p w14:paraId="629D980F" w14:textId="4B5C6A35"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xml:space="preserve">" (las sanciones “arriba referidas” son la amonestación y la inhabilitación/inelegibilidad). </w:t>
            </w:r>
          </w:p>
          <w:p w14:paraId="52DF5D47" w14:textId="336342E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w:t>
            </w:r>
            <w:r w:rsidRPr="00BF4003">
              <w:rPr>
                <w:bCs/>
                <w:color w:val="000000"/>
                <w:lang w:val="es-ES"/>
              </w:rPr>
              <w:lastRenderedPageBreak/>
              <w:t xml:space="preserve">sobre una entidad sancionada aun cuando no se haya concluido que esas partes incurrieron directamente en una Práctica Prohibida. </w:t>
            </w:r>
          </w:p>
          <w:p w14:paraId="5E0A40DC" w14:textId="7777777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remitir el tema a las autoridades nacionales pertinentes encargadas de hacer cumplir las leyes.</w:t>
            </w:r>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0A4792">
            <w:pPr>
              <w:pStyle w:val="Prrafodelista"/>
              <w:numPr>
                <w:ilvl w:val="0"/>
                <w:numId w:val="56"/>
              </w:numPr>
              <w:jc w:val="both"/>
              <w:rPr>
                <w:lang w:val="es-ES"/>
              </w:rPr>
            </w:pPr>
            <w:r w:rsidRPr="003D6336">
              <w:rPr>
                <w:lang w:val="es-ES"/>
              </w:rPr>
              <w:t>Lo dispuesto en los incisos (i) y (</w:t>
            </w:r>
            <w:proofErr w:type="spellStart"/>
            <w:r w:rsidRPr="003D6336">
              <w:rPr>
                <w:lang w:val="es-ES"/>
              </w:rPr>
              <w:t>ii</w:t>
            </w:r>
            <w:proofErr w:type="spellEnd"/>
            <w:r w:rsidRPr="003D6336">
              <w:rPr>
                <w:lang w:val="es-ES"/>
              </w:rPr>
              <w:t xml:space="preserve">)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0A4792">
            <w:pPr>
              <w:pStyle w:val="Prrafodelista"/>
              <w:numPr>
                <w:ilvl w:val="0"/>
                <w:numId w:val="56"/>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0A4792">
            <w:pPr>
              <w:pStyle w:val="Prrafodelista"/>
              <w:numPr>
                <w:ilvl w:val="0"/>
                <w:numId w:val="56"/>
              </w:numPr>
              <w:jc w:val="both"/>
              <w:rPr>
                <w:lang w:val="es-ES"/>
              </w:rPr>
            </w:pPr>
            <w:r w:rsidRPr="00BF4003">
              <w:rPr>
                <w:lang w:val="es-ES"/>
              </w:rPr>
              <w:t>Con base en el Acuerdo de Reconocimiento Mutuo de Decisiones de Inhabilitación firmado con otras Instituciones Financieras Internacionales (</w:t>
            </w:r>
            <w:proofErr w:type="spellStart"/>
            <w:r w:rsidRPr="00BF4003">
              <w:rPr>
                <w:lang w:val="es-ES"/>
              </w:rPr>
              <w:t>IFIs</w:t>
            </w:r>
            <w:proofErr w:type="spellEnd"/>
            <w:r w:rsidRPr="00BF4003">
              <w:rPr>
                <w:lang w:val="es-ES"/>
              </w:rPr>
              <w:t>),</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xml:space="preserve">,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3FE86CED" w:rsidR="00FC078C" w:rsidRPr="003D6336" w:rsidRDefault="00FC078C" w:rsidP="000A4792">
            <w:pPr>
              <w:pStyle w:val="Prrafodelista"/>
              <w:numPr>
                <w:ilvl w:val="0"/>
                <w:numId w:val="56"/>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subcontratistas, </w:t>
            </w:r>
            <w:proofErr w:type="spellStart"/>
            <w:r w:rsidRPr="003D6336">
              <w:rPr>
                <w:lang w:val="es-ES"/>
              </w:rPr>
              <w:t>subconsultores</w:t>
            </w:r>
            <w:proofErr w:type="spellEnd"/>
            <w:r w:rsidRPr="003D6336">
              <w:rPr>
                <w:lang w:val="es-ES"/>
              </w:rPr>
              <w:t>,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 xml:space="preserve">permitan </w:t>
            </w:r>
            <w:r w:rsidRPr="003D6336">
              <w:rPr>
                <w:lang w:val="es-ES"/>
              </w:rPr>
              <w:lastRenderedPageBreak/>
              <w:t>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Todo licitante, 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3D6336">
              <w:rPr>
                <w:lang w:val="es-ES"/>
              </w:rPr>
              <w:t>ii</w:t>
            </w:r>
            <w:proofErr w:type="spellEnd"/>
            <w:r w:rsidRPr="003D6336">
              <w:rPr>
                <w:lang w:val="es-ES"/>
              </w:rPr>
              <w:t>) entreguen todo documento necesario para la investigación de denuncias de comisión de Prácticas Prohibidas y (</w:t>
            </w:r>
            <w:proofErr w:type="spellStart"/>
            <w:r w:rsidRPr="003D6336">
              <w:rPr>
                <w:lang w:val="es-ES"/>
              </w:rPr>
              <w:t>iii</w:t>
            </w:r>
            <w:proofErr w:type="spellEnd"/>
            <w:r w:rsidRPr="003D6336">
              <w:rPr>
                <w:lang w:val="es-ES"/>
              </w:rPr>
              <w:t xml:space="preserve">) aseguren que  los empleados o agentes de los </w:t>
            </w:r>
            <w:proofErr w:type="spellStart"/>
            <w:r w:rsidRPr="00BF4003">
              <w:rPr>
                <w:lang w:val="es-ES"/>
              </w:rPr>
              <w:t>los</w:t>
            </w:r>
            <w:proofErr w:type="spellEnd"/>
            <w:r w:rsidRPr="00BF4003">
              <w:rPr>
                <w:lang w:val="es-ES"/>
              </w:rPr>
              <w:t xml:space="preserve">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0A4792">
            <w:pPr>
              <w:pStyle w:val="Prrafodelista"/>
              <w:numPr>
                <w:ilvl w:val="0"/>
                <w:numId w:val="56"/>
              </w:numPr>
              <w:jc w:val="both"/>
              <w:rPr>
                <w:lang w:val="es-ES"/>
              </w:rPr>
            </w:pPr>
            <w:r w:rsidRPr="003D6336">
              <w:rPr>
                <w:lang w:val="es-ES"/>
              </w:rPr>
              <w:t xml:space="preserve">Cuando un Prestatario adquiera bienes, servicios distintos de servicios de consultoría, obras o servicios de </w:t>
            </w:r>
            <w:r w:rsidRPr="003D6336">
              <w:rPr>
                <w:lang w:val="es-ES"/>
              </w:rPr>
              <w:lastRenderedPageBreak/>
              <w:t xml:space="preserve">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0A4792">
            <w:pPr>
              <w:pStyle w:val="Prrafodelista"/>
              <w:numPr>
                <w:ilvl w:val="0"/>
                <w:numId w:val="57"/>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0A4792">
            <w:pPr>
              <w:pStyle w:val="Prrafodelista"/>
              <w:numPr>
                <w:ilvl w:val="0"/>
                <w:numId w:val="58"/>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0A4792">
            <w:pPr>
              <w:pStyle w:val="Prrafodelista"/>
              <w:numPr>
                <w:ilvl w:val="0"/>
                <w:numId w:val="58"/>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0A4792">
            <w:pPr>
              <w:pStyle w:val="Prrafodelista"/>
              <w:numPr>
                <w:ilvl w:val="0"/>
                <w:numId w:val="58"/>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0A4792">
            <w:pPr>
              <w:pStyle w:val="Prrafodelista"/>
              <w:numPr>
                <w:ilvl w:val="0"/>
                <w:numId w:val="58"/>
              </w:numPr>
              <w:jc w:val="both"/>
              <w:rPr>
                <w:lang w:val="es-ES"/>
              </w:rPr>
            </w:pPr>
            <w:r w:rsidRPr="003D6336">
              <w:rPr>
                <w:lang w:val="es-ES"/>
              </w:rPr>
              <w:t xml:space="preserve">que ni ellos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0A4792">
            <w:pPr>
              <w:pStyle w:val="Prrafodelista"/>
              <w:numPr>
                <w:ilvl w:val="0"/>
                <w:numId w:val="58"/>
              </w:numPr>
              <w:jc w:val="both"/>
              <w:rPr>
                <w:lang w:val="es-ES"/>
              </w:rPr>
            </w:pPr>
            <w:r w:rsidRPr="003D6336">
              <w:rPr>
                <w:lang w:val="es-ES"/>
              </w:rPr>
              <w:lastRenderedPageBreak/>
              <w:t>que han declarado todas las comisiones, honorarios de representantes</w:t>
            </w:r>
            <w:r w:rsidRPr="00BF4003">
              <w:rPr>
                <w:lang w:val="es-ES"/>
              </w:rPr>
              <w:t xml:space="preserve"> o agentes</w:t>
            </w:r>
            <w:r w:rsidRPr="003D6336">
              <w:rPr>
                <w:lang w:val="es-ES"/>
              </w:rPr>
              <w:t>, pagos por servicios de facilitación o acuerdos para compartir ingresos 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0A4792">
            <w:pPr>
              <w:pStyle w:val="Prrafodelista"/>
              <w:numPr>
                <w:ilvl w:val="0"/>
                <w:numId w:val="58"/>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30" w:name="_Toc413654989"/>
            <w:bookmarkStart w:id="31" w:name="_Toc529001718"/>
            <w:bookmarkStart w:id="32" w:name="_Toc26890186"/>
            <w:r w:rsidRPr="003D6336">
              <w:rPr>
                <w:lang w:val="es-ES"/>
              </w:rPr>
              <w:lastRenderedPageBreak/>
              <w:t xml:space="preserve">4. </w:t>
            </w:r>
            <w:r w:rsidRPr="003D6336">
              <w:rPr>
                <w:lang w:val="es-ES"/>
              </w:rPr>
              <w:tab/>
              <w:t>Oferentes Elegibles</w:t>
            </w:r>
            <w:bookmarkEnd w:id="30"/>
            <w:bookmarkEnd w:id="31"/>
            <w:bookmarkEnd w:id="32"/>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FC078C">
            <w:pPr>
              <w:numPr>
                <w:ilvl w:val="0"/>
                <w:numId w:val="21"/>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w:t>
            </w:r>
            <w:proofErr w:type="gramStart"/>
            <w:r w:rsidRPr="00E22759">
              <w:rPr>
                <w:lang w:val="es-ES"/>
              </w:rPr>
              <w:t>trate;  o</w:t>
            </w:r>
            <w:proofErr w:type="gramEnd"/>
            <w:r w:rsidRPr="00E22759">
              <w:rPr>
                <w:lang w:val="es-ES"/>
              </w:rPr>
              <w:t xml:space="preserve"> </w:t>
            </w:r>
          </w:p>
          <w:p w14:paraId="4DDFF3A0" w14:textId="72EC6DAF" w:rsidR="00FC078C" w:rsidRPr="003D6336" w:rsidRDefault="00FC078C" w:rsidP="00FC078C">
            <w:pPr>
              <w:numPr>
                <w:ilvl w:val="0"/>
                <w:numId w:val="21"/>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0A4792">
            <w:pPr>
              <w:numPr>
                <w:ilvl w:val="0"/>
                <w:numId w:val="30"/>
              </w:numPr>
              <w:ind w:left="714" w:hanging="357"/>
              <w:jc w:val="both"/>
              <w:rPr>
                <w:lang w:val="es-ES"/>
              </w:rPr>
            </w:pPr>
            <w:r w:rsidRPr="003D6336">
              <w:rPr>
                <w:lang w:val="es-ES"/>
              </w:rPr>
              <w:lastRenderedPageBreak/>
              <w:t>tiene control</w:t>
            </w:r>
            <w:r w:rsidRPr="003D6336">
              <w:rPr>
                <w:rStyle w:val="Refdenotaalpie"/>
                <w:lang w:val="es-ES"/>
              </w:rPr>
              <w:footnoteReference w:id="9"/>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0A4792">
            <w:pPr>
              <w:numPr>
                <w:ilvl w:val="0"/>
                <w:numId w:val="30"/>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0A4792">
            <w:pPr>
              <w:numPr>
                <w:ilvl w:val="0"/>
                <w:numId w:val="30"/>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0A4792">
            <w:pPr>
              <w:numPr>
                <w:ilvl w:val="0"/>
                <w:numId w:val="30"/>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0A4792">
            <w:pPr>
              <w:numPr>
                <w:ilvl w:val="0"/>
                <w:numId w:val="30"/>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0A4792">
            <w:pPr>
              <w:numPr>
                <w:ilvl w:val="0"/>
                <w:numId w:val="30"/>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0A4792">
            <w:pPr>
              <w:numPr>
                <w:ilvl w:val="0"/>
                <w:numId w:val="30"/>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0A4792">
            <w:pPr>
              <w:numPr>
                <w:ilvl w:val="0"/>
                <w:numId w:val="30"/>
              </w:numPr>
              <w:ind w:left="714" w:hanging="357"/>
              <w:jc w:val="both"/>
              <w:rPr>
                <w:lang w:val="es-ES"/>
              </w:rPr>
            </w:pPr>
            <w:r w:rsidRPr="003D6336">
              <w:rPr>
                <w:lang w:val="es-ES"/>
              </w:rPr>
              <w:t>posee una estrecha</w:t>
            </w:r>
            <w:r w:rsidRPr="003D6336">
              <w:rPr>
                <w:rStyle w:val="Refdenotaalpie"/>
                <w:lang w:val="es-ES"/>
              </w:rPr>
              <w:footnoteReference w:id="10"/>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w:t>
            </w:r>
            <w:proofErr w:type="spellStart"/>
            <w:r w:rsidRPr="003D6336">
              <w:rPr>
                <w:lang w:val="es-ES"/>
              </w:rPr>
              <w:t>ii</w:t>
            </w:r>
            <w:proofErr w:type="spellEnd"/>
            <w:r w:rsidRPr="003D6336">
              <w:rPr>
                <w:lang w:val="es-ES"/>
              </w:rPr>
              <w:t>)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Las empresas estatales del país Prestatario serán elegibles solamente si pueden demostrar que (i) tienen autonomía legal y financiera; (</w:t>
            </w:r>
            <w:proofErr w:type="spellStart"/>
            <w:r w:rsidRPr="003D6336">
              <w:rPr>
                <w:color w:val="000000"/>
                <w:lang w:val="es-ES"/>
              </w:rPr>
              <w:t>ii</w:t>
            </w:r>
            <w:proofErr w:type="spellEnd"/>
            <w:r w:rsidRPr="003D6336">
              <w:rPr>
                <w:color w:val="000000"/>
                <w:lang w:val="es-ES"/>
              </w:rPr>
              <w:t>) operan conforme a las leyes comerciales; y (</w:t>
            </w:r>
            <w:proofErr w:type="spellStart"/>
            <w:r w:rsidRPr="003D6336">
              <w:rPr>
                <w:color w:val="000000"/>
                <w:lang w:val="es-ES"/>
              </w:rPr>
              <w:t>iii</w:t>
            </w:r>
            <w:proofErr w:type="spellEnd"/>
            <w:r w:rsidRPr="003D6336">
              <w:rPr>
                <w:color w:val="000000"/>
                <w:lang w:val="es-ES"/>
              </w:rPr>
              <w:t xml:space="preserve">)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al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33" w:name="_Toc413654990"/>
            <w:bookmarkStart w:id="34" w:name="_Toc529001719"/>
            <w:bookmarkStart w:id="35" w:name="_Toc26890187"/>
            <w:r w:rsidRPr="003D6336">
              <w:rPr>
                <w:lang w:val="es-ES"/>
              </w:rPr>
              <w:lastRenderedPageBreak/>
              <w:t>5.</w:t>
            </w:r>
            <w:r w:rsidRPr="003D6336">
              <w:rPr>
                <w:lang w:val="es-ES"/>
              </w:rPr>
              <w:tab/>
              <w:t>Calificaciones del Oferente</w:t>
            </w:r>
            <w:bookmarkEnd w:id="33"/>
            <w:bookmarkEnd w:id="34"/>
            <w:bookmarkEnd w:id="35"/>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 xml:space="preserve">propuestas para subcontratar componentes de las Obras cuyo monto ascienda a más </w:t>
            </w:r>
            <w:proofErr w:type="spellStart"/>
            <w:r w:rsidRPr="003D6336">
              <w:rPr>
                <w:lang w:val="es-ES"/>
              </w:rPr>
              <w:t>del</w:t>
            </w:r>
            <w:proofErr w:type="spellEnd"/>
            <w:r w:rsidRPr="003D6336">
              <w:rPr>
                <w:lang w:val="es-ES"/>
              </w:rPr>
              <w:t xml:space="preserve">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52A78721"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w:t>
            </w:r>
            <w:r w:rsidR="0004682C">
              <w:rPr>
                <w:lang w:val="es-ES"/>
              </w:rPr>
              <w:t>s</w:t>
            </w:r>
            <w:r w:rsidRPr="003D6336">
              <w:rPr>
                <w:lang w:val="es-ES"/>
              </w:rPr>
              <w:t xml:space="preserve">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11"/>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48B41A8B"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w:t>
            </w:r>
            <w:r w:rsidR="0004682C" w:rsidRPr="003D6336">
              <w:rPr>
                <w:spacing w:val="-3"/>
                <w:lang w:val="es-ES"/>
              </w:rPr>
              <w:t>por ciento</w:t>
            </w:r>
            <w:r w:rsidRPr="003D6336">
              <w:rPr>
                <w:spacing w:val="-3"/>
                <w:lang w:val="es-ES"/>
              </w:rPr>
              <w:t xml:space="preserve">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36" w:name="_Toc413654991"/>
            <w:bookmarkStart w:id="37" w:name="_Toc529001720"/>
            <w:bookmarkStart w:id="38" w:name="_Toc26890188"/>
            <w:r w:rsidRPr="003D6336">
              <w:rPr>
                <w:lang w:val="es-ES"/>
              </w:rPr>
              <w:lastRenderedPageBreak/>
              <w:t>6.</w:t>
            </w:r>
            <w:r w:rsidRPr="003D6336">
              <w:rPr>
                <w:lang w:val="es-ES"/>
              </w:rPr>
              <w:tab/>
              <w:t>Una Oferta por Oferente</w:t>
            </w:r>
            <w:bookmarkEnd w:id="36"/>
            <w:bookmarkEnd w:id="37"/>
            <w:bookmarkEnd w:id="38"/>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12"/>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39" w:name="_Toc413654992"/>
            <w:bookmarkStart w:id="40" w:name="_Toc529001721"/>
            <w:bookmarkStart w:id="41" w:name="_Toc26890189"/>
            <w:r w:rsidRPr="003D6336">
              <w:rPr>
                <w:lang w:val="es-ES"/>
              </w:rPr>
              <w:t>7.</w:t>
            </w:r>
            <w:r w:rsidRPr="003D6336">
              <w:rPr>
                <w:lang w:val="es-ES"/>
              </w:rPr>
              <w:tab/>
              <w:t xml:space="preserve">Costo de las </w:t>
            </w:r>
            <w:bookmarkEnd w:id="39"/>
            <w:bookmarkEnd w:id="40"/>
            <w:r w:rsidRPr="003F4443">
              <w:rPr>
                <w:lang w:val="es-ES"/>
              </w:rPr>
              <w:t>Ofertas</w:t>
            </w:r>
            <w:bookmarkEnd w:id="41"/>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42" w:name="_Toc413654993"/>
            <w:bookmarkStart w:id="43" w:name="_Toc529001722"/>
            <w:bookmarkStart w:id="44" w:name="_Toc26890190"/>
            <w:r w:rsidRPr="003D6336">
              <w:rPr>
                <w:lang w:val="es-ES"/>
              </w:rPr>
              <w:t>8.</w:t>
            </w:r>
            <w:r w:rsidRPr="003D6336">
              <w:rPr>
                <w:lang w:val="es-ES"/>
              </w:rPr>
              <w:tab/>
              <w:t xml:space="preserve">Visita al </w:t>
            </w:r>
            <w:r>
              <w:rPr>
                <w:lang w:val="es-ES"/>
              </w:rPr>
              <w:t>Lugar</w:t>
            </w:r>
            <w:r w:rsidRPr="003D6336">
              <w:rPr>
                <w:lang w:val="es-ES"/>
              </w:rPr>
              <w:t xml:space="preserve"> de </w:t>
            </w:r>
            <w:proofErr w:type="gramStart"/>
            <w:r w:rsidRPr="003D6336">
              <w:rPr>
                <w:lang w:val="es-ES"/>
              </w:rPr>
              <w:t xml:space="preserve">las </w:t>
            </w:r>
            <w:bookmarkEnd w:id="42"/>
            <w:bookmarkEnd w:id="43"/>
            <w:r>
              <w:rPr>
                <w:lang w:val="es-ES"/>
              </w:rPr>
              <w:t xml:space="preserve"> Obras</w:t>
            </w:r>
            <w:bookmarkEnd w:id="44"/>
            <w:proofErr w:type="gramEnd"/>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45" w:name="_Toc413654994"/>
            <w:bookmarkStart w:id="46" w:name="_Toc529001723"/>
            <w:bookmarkStart w:id="47" w:name="_Toc26890191"/>
            <w:r w:rsidRPr="003D6336">
              <w:rPr>
                <w:lang w:val="es-ES"/>
              </w:rPr>
              <w:lastRenderedPageBreak/>
              <w:t>B. Documento de Licitaci</w:t>
            </w:r>
            <w:r w:rsidRPr="003D6336">
              <w:rPr>
                <w:rFonts w:hint="eastAsia"/>
                <w:lang w:val="es-ES"/>
              </w:rPr>
              <w:t>ó</w:t>
            </w:r>
            <w:r w:rsidRPr="003D6336">
              <w:rPr>
                <w:lang w:val="es-ES"/>
              </w:rPr>
              <w:t>n</w:t>
            </w:r>
            <w:bookmarkEnd w:id="45"/>
            <w:bookmarkEnd w:id="46"/>
            <w:bookmarkEnd w:id="47"/>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48" w:name="_Toc413654995"/>
            <w:bookmarkStart w:id="49" w:name="_Toc529001724"/>
            <w:bookmarkStart w:id="50" w:name="_Toc26890192"/>
            <w:r w:rsidRPr="003D6336">
              <w:rPr>
                <w:lang w:val="es-ES"/>
              </w:rPr>
              <w:t>9.</w:t>
            </w:r>
            <w:r w:rsidRPr="003D6336">
              <w:rPr>
                <w:lang w:val="es-ES"/>
              </w:rPr>
              <w:tab/>
              <w:t>Contenido del Documento de Licitación</w:t>
            </w:r>
            <w:bookmarkEnd w:id="48"/>
            <w:bookmarkEnd w:id="49"/>
            <w:bookmarkEnd w:id="50"/>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13"/>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51" w:name="_Toc413654996"/>
            <w:bookmarkStart w:id="52" w:name="_Toc529001725"/>
            <w:bookmarkStart w:id="53" w:name="_Toc26890193"/>
            <w:r w:rsidRPr="003D6336">
              <w:rPr>
                <w:lang w:val="es-ES"/>
              </w:rPr>
              <w:t>10.</w:t>
            </w:r>
            <w:r w:rsidRPr="003D6336">
              <w:rPr>
                <w:lang w:val="es-ES"/>
              </w:rPr>
              <w:tab/>
              <w:t>Aclaración del Documento de Licitación</w:t>
            </w:r>
            <w:bookmarkEnd w:id="51"/>
            <w:bookmarkEnd w:id="52"/>
            <w:bookmarkEnd w:id="53"/>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4"/>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54" w:name="_Toc413654997"/>
            <w:bookmarkStart w:id="55" w:name="_Toc529001726"/>
            <w:bookmarkStart w:id="56" w:name="_Toc26890194"/>
            <w:r w:rsidRPr="003D6336">
              <w:rPr>
                <w:lang w:val="es-ES"/>
              </w:rPr>
              <w:t>11.</w:t>
            </w:r>
            <w:r w:rsidRPr="003D6336">
              <w:rPr>
                <w:lang w:val="es-ES"/>
              </w:rPr>
              <w:tab/>
              <w:t>Enmiendas al Documento de Licitación</w:t>
            </w:r>
            <w:bookmarkEnd w:id="54"/>
            <w:bookmarkEnd w:id="55"/>
            <w:bookmarkEnd w:id="56"/>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406B21C2"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5"/>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57" w:name="_Toc413654998"/>
            <w:bookmarkStart w:id="58" w:name="_Toc529001727"/>
            <w:bookmarkStart w:id="59" w:name="_Toc26890195"/>
            <w:r w:rsidRPr="003D6336">
              <w:rPr>
                <w:lang w:val="es-ES"/>
              </w:rPr>
              <w:lastRenderedPageBreak/>
              <w:t>C. Preparaci</w:t>
            </w:r>
            <w:r w:rsidRPr="003D6336">
              <w:rPr>
                <w:rFonts w:hint="eastAsia"/>
                <w:lang w:val="es-ES"/>
              </w:rPr>
              <w:t>ó</w:t>
            </w:r>
            <w:r w:rsidRPr="003D6336">
              <w:rPr>
                <w:lang w:val="es-ES"/>
              </w:rPr>
              <w:t>n de las Ofertas</w:t>
            </w:r>
            <w:bookmarkEnd w:id="57"/>
            <w:bookmarkEnd w:id="58"/>
            <w:bookmarkEnd w:id="59"/>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60" w:name="_Toc413654999"/>
            <w:bookmarkStart w:id="61" w:name="_Toc529001728"/>
            <w:bookmarkStart w:id="62" w:name="_Toc26890196"/>
            <w:r w:rsidRPr="003D6336">
              <w:rPr>
                <w:lang w:val="es-ES"/>
              </w:rPr>
              <w:t>12.</w:t>
            </w:r>
            <w:r w:rsidRPr="003D6336">
              <w:rPr>
                <w:lang w:val="es-ES"/>
              </w:rPr>
              <w:tab/>
              <w:t>Idioma de las Ofertas</w:t>
            </w:r>
            <w:bookmarkEnd w:id="60"/>
            <w:bookmarkEnd w:id="61"/>
            <w:bookmarkEnd w:id="62"/>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63" w:name="_Toc413655000"/>
            <w:bookmarkStart w:id="64" w:name="_Toc529001729"/>
            <w:bookmarkStart w:id="65" w:name="_Toc26890197"/>
            <w:r w:rsidRPr="003D6336">
              <w:rPr>
                <w:lang w:val="es-ES"/>
              </w:rPr>
              <w:t>13.</w:t>
            </w:r>
            <w:r w:rsidRPr="003D6336">
              <w:rPr>
                <w:lang w:val="es-ES"/>
              </w:rPr>
              <w:tab/>
              <w:t>Documentos que conforman la Oferta</w:t>
            </w:r>
            <w:bookmarkEnd w:id="63"/>
            <w:bookmarkEnd w:id="64"/>
            <w:bookmarkEnd w:id="65"/>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6"/>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66" w:name="_Toc413655001"/>
            <w:bookmarkStart w:id="67" w:name="_Toc529001730"/>
            <w:bookmarkStart w:id="68" w:name="_Toc26890198"/>
            <w:r w:rsidRPr="003D6336">
              <w:rPr>
                <w:lang w:val="es-ES"/>
              </w:rPr>
              <w:t>14.</w:t>
            </w:r>
            <w:r w:rsidRPr="003D6336">
              <w:rPr>
                <w:lang w:val="es-ES"/>
              </w:rPr>
              <w:tab/>
              <w:t>Precios de la Oferta</w:t>
            </w:r>
            <w:bookmarkEnd w:id="66"/>
            <w:bookmarkEnd w:id="67"/>
            <w:bookmarkEnd w:id="68"/>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7"/>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8"/>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9"/>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20"/>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69" w:name="_Toc413655002"/>
            <w:bookmarkStart w:id="70" w:name="_Toc529001731"/>
            <w:bookmarkStart w:id="71" w:name="_Toc26890199"/>
            <w:r w:rsidRPr="003D6336">
              <w:rPr>
                <w:lang w:val="es-ES"/>
              </w:rPr>
              <w:lastRenderedPageBreak/>
              <w:t>15.</w:t>
            </w:r>
            <w:r w:rsidRPr="003D6336">
              <w:rPr>
                <w:lang w:val="es-ES"/>
              </w:rPr>
              <w:tab/>
              <w:t>Monedas de la Oferta y pago</w:t>
            </w:r>
            <w:bookmarkEnd w:id="69"/>
            <w:bookmarkEnd w:id="70"/>
            <w:bookmarkEnd w:id="71"/>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21"/>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22"/>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23"/>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72" w:name="_Toc413655003"/>
            <w:bookmarkStart w:id="73" w:name="_Toc529001732"/>
            <w:bookmarkStart w:id="74" w:name="_Toc26890200"/>
            <w:r w:rsidRPr="003D6336">
              <w:rPr>
                <w:lang w:val="es-ES"/>
              </w:rPr>
              <w:lastRenderedPageBreak/>
              <w:t>16.</w:t>
            </w:r>
            <w:r w:rsidRPr="003D6336">
              <w:rPr>
                <w:lang w:val="es-ES"/>
              </w:rPr>
              <w:tab/>
              <w:t>Validez de las Ofertas</w:t>
            </w:r>
            <w:bookmarkEnd w:id="72"/>
            <w:bookmarkEnd w:id="73"/>
            <w:bookmarkEnd w:id="74"/>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4"/>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75" w:name="_Toc413655004"/>
            <w:bookmarkStart w:id="76" w:name="_Toc529001733"/>
            <w:bookmarkStart w:id="77" w:name="_Toc26890201"/>
            <w:r w:rsidRPr="003D6336">
              <w:rPr>
                <w:lang w:val="es-ES"/>
              </w:rPr>
              <w:t>17.</w:t>
            </w:r>
            <w:r w:rsidRPr="003D6336">
              <w:rPr>
                <w:lang w:val="es-ES"/>
              </w:rPr>
              <w:tab/>
              <w:t>Garantía de Mantenimiento de la Oferta y Declaración de Mantenimiento de la Oferta</w:t>
            </w:r>
            <w:bookmarkEnd w:id="75"/>
            <w:bookmarkEnd w:id="76"/>
            <w:bookmarkEnd w:id="77"/>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w:t>
            </w:r>
            <w:proofErr w:type="spellStart"/>
            <w:r w:rsidRPr="003D6336">
              <w:rPr>
                <w:lang w:val="es-ES"/>
              </w:rPr>
              <w:t>ii</w:t>
            </w:r>
            <w:proofErr w:type="spellEnd"/>
            <w:r w:rsidRPr="003D6336">
              <w:rPr>
                <w:lang w:val="es-ES"/>
              </w:rPr>
              <w:t>)</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78" w:name="_Toc413655005"/>
            <w:bookmarkStart w:id="79" w:name="_Toc529001734"/>
            <w:bookmarkStart w:id="80" w:name="_Toc26890202"/>
            <w:r w:rsidRPr="003D6336">
              <w:rPr>
                <w:lang w:val="es-ES"/>
              </w:rPr>
              <w:lastRenderedPageBreak/>
              <w:t>18.</w:t>
            </w:r>
            <w:r w:rsidRPr="003D6336">
              <w:rPr>
                <w:lang w:val="es-ES"/>
              </w:rPr>
              <w:tab/>
              <w:t>Ofertas Alternativas de los Oferentes</w:t>
            </w:r>
            <w:bookmarkEnd w:id="78"/>
            <w:bookmarkEnd w:id="79"/>
            <w:bookmarkEnd w:id="80"/>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81" w:name="_Toc413655006"/>
            <w:bookmarkStart w:id="82" w:name="_Toc529001735"/>
            <w:bookmarkStart w:id="83" w:name="_Toc26890203"/>
            <w:r w:rsidRPr="003D6336">
              <w:rPr>
                <w:lang w:val="es-ES"/>
              </w:rPr>
              <w:lastRenderedPageBreak/>
              <w:t>19.</w:t>
            </w:r>
            <w:r w:rsidRPr="003D6336">
              <w:rPr>
                <w:lang w:val="es-ES"/>
              </w:rPr>
              <w:tab/>
              <w:t>Formato y firma de la Oferta</w:t>
            </w:r>
            <w:bookmarkEnd w:id="81"/>
            <w:bookmarkEnd w:id="82"/>
            <w:bookmarkEnd w:id="83"/>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84" w:name="_Toc413655007"/>
            <w:bookmarkStart w:id="85" w:name="_Toc529001736"/>
            <w:bookmarkStart w:id="86" w:name="_Toc26890204"/>
            <w:r w:rsidRPr="003D6336">
              <w:rPr>
                <w:lang w:val="es-ES"/>
              </w:rPr>
              <w:lastRenderedPageBreak/>
              <w:t>D. Presentaci</w:t>
            </w:r>
            <w:r w:rsidRPr="003D6336">
              <w:rPr>
                <w:rFonts w:hint="eastAsia"/>
                <w:lang w:val="es-ES"/>
              </w:rPr>
              <w:t>ó</w:t>
            </w:r>
            <w:r w:rsidRPr="003D6336">
              <w:rPr>
                <w:lang w:val="es-ES"/>
              </w:rPr>
              <w:t>n de las Ofertas</w:t>
            </w:r>
            <w:bookmarkEnd w:id="84"/>
            <w:bookmarkEnd w:id="85"/>
            <w:bookmarkEnd w:id="86"/>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87" w:name="_Toc413655008"/>
            <w:bookmarkStart w:id="88" w:name="_Toc529001737"/>
            <w:bookmarkStart w:id="89" w:name="_Toc26890205"/>
            <w:r w:rsidRPr="003D6336">
              <w:rPr>
                <w:lang w:val="es-ES"/>
              </w:rPr>
              <w:t>20.</w:t>
            </w:r>
            <w:r w:rsidRPr="003D6336">
              <w:rPr>
                <w:lang w:val="es-ES"/>
              </w:rPr>
              <w:tab/>
              <w:t>Presentación, Cierre e Identificación de las Ofertas</w:t>
            </w:r>
            <w:bookmarkEnd w:id="87"/>
            <w:bookmarkEnd w:id="88"/>
            <w:bookmarkEnd w:id="89"/>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5"/>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90" w:name="_Toc413655009"/>
            <w:bookmarkStart w:id="91" w:name="_Toc529001738"/>
            <w:bookmarkStart w:id="92" w:name="_Toc26890206"/>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90"/>
            <w:bookmarkEnd w:id="91"/>
            <w:bookmarkEnd w:id="92"/>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93" w:name="_Toc529001739"/>
            <w:bookmarkStart w:id="94" w:name="_Toc413655010"/>
            <w:bookmarkStart w:id="95" w:name="_Toc26890207"/>
            <w:r w:rsidRPr="003D6336">
              <w:rPr>
                <w:lang w:val="es-ES"/>
              </w:rPr>
              <w:t>22.</w:t>
            </w:r>
            <w:r w:rsidRPr="003D6336">
              <w:rPr>
                <w:lang w:val="es-ES"/>
              </w:rPr>
              <w:tab/>
              <w:t xml:space="preserve">Ofertas </w:t>
            </w:r>
            <w:bookmarkEnd w:id="93"/>
            <w:r w:rsidRPr="003D6336">
              <w:rPr>
                <w:lang w:val="es-ES"/>
              </w:rPr>
              <w:t>Tardías</w:t>
            </w:r>
            <w:bookmarkEnd w:id="94"/>
            <w:bookmarkEnd w:id="95"/>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96" w:name="_Toc413655011"/>
            <w:bookmarkStart w:id="97" w:name="_Toc529001740"/>
            <w:bookmarkStart w:id="98" w:name="_Toc26890208"/>
            <w:r w:rsidRPr="003D6336">
              <w:rPr>
                <w:lang w:val="es-ES"/>
              </w:rPr>
              <w:t>23.</w:t>
            </w:r>
            <w:r w:rsidRPr="003D6336">
              <w:rPr>
                <w:lang w:val="es-ES"/>
              </w:rPr>
              <w:tab/>
              <w:t>Retiro, sustitución y modificación de las Ofertas</w:t>
            </w:r>
            <w:bookmarkEnd w:id="96"/>
            <w:bookmarkEnd w:id="97"/>
            <w:bookmarkEnd w:id="98"/>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99" w:name="_Toc413655012"/>
            <w:bookmarkStart w:id="100" w:name="_Toc529001741"/>
            <w:bookmarkStart w:id="101" w:name="_Toc26890209"/>
            <w:r w:rsidRPr="003D6336">
              <w:rPr>
                <w:lang w:val="es-ES"/>
              </w:rPr>
              <w:lastRenderedPageBreak/>
              <w:t>E. Apertura y Evaluaci</w:t>
            </w:r>
            <w:r w:rsidRPr="003D6336">
              <w:rPr>
                <w:rFonts w:hint="eastAsia"/>
                <w:lang w:val="es-ES"/>
              </w:rPr>
              <w:t>ó</w:t>
            </w:r>
            <w:r w:rsidRPr="003D6336">
              <w:rPr>
                <w:lang w:val="es-ES"/>
              </w:rPr>
              <w:t>n de las Ofertas</w:t>
            </w:r>
            <w:bookmarkEnd w:id="99"/>
            <w:bookmarkEnd w:id="100"/>
            <w:bookmarkEnd w:id="101"/>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102" w:name="_Toc413655013"/>
            <w:bookmarkStart w:id="103" w:name="_Toc529001742"/>
            <w:bookmarkStart w:id="104" w:name="_Toc26890210"/>
            <w:r w:rsidRPr="003D6336">
              <w:rPr>
                <w:lang w:val="es-ES"/>
              </w:rPr>
              <w:t>24.</w:t>
            </w:r>
            <w:r w:rsidRPr="003D6336">
              <w:rPr>
                <w:lang w:val="es-ES"/>
              </w:rPr>
              <w:tab/>
              <w:t>Apertura de las Ofertas</w:t>
            </w:r>
            <w:bookmarkEnd w:id="102"/>
            <w:bookmarkEnd w:id="103"/>
            <w:bookmarkEnd w:id="104"/>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El procedimiento para la apertura de las Ofertas presentadas electrónicamente si las mismas son permitidas de conformidad con la IAO 20.1, estarán</w:t>
            </w:r>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6"/>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105" w:name="_Toc413655014"/>
            <w:bookmarkStart w:id="106" w:name="_Toc529001743"/>
            <w:bookmarkStart w:id="107" w:name="_Toc26890211"/>
            <w:r w:rsidRPr="003D6336">
              <w:rPr>
                <w:lang w:val="es-ES"/>
              </w:rPr>
              <w:lastRenderedPageBreak/>
              <w:t>25.</w:t>
            </w:r>
            <w:r w:rsidRPr="003D6336">
              <w:rPr>
                <w:lang w:val="es-ES"/>
              </w:rPr>
              <w:tab/>
              <w:t>Confidenciali</w:t>
            </w:r>
            <w:r w:rsidRPr="003D6336">
              <w:rPr>
                <w:lang w:val="es-ES"/>
              </w:rPr>
              <w:softHyphen/>
              <w:t>dad</w:t>
            </w:r>
            <w:bookmarkEnd w:id="105"/>
            <w:bookmarkEnd w:id="106"/>
            <w:bookmarkEnd w:id="107"/>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108" w:name="_Toc413655015"/>
            <w:bookmarkStart w:id="109" w:name="_Toc529001744"/>
            <w:bookmarkStart w:id="110" w:name="_Toc26890212"/>
            <w:r w:rsidRPr="003D6336">
              <w:rPr>
                <w:lang w:val="es-ES"/>
              </w:rPr>
              <w:t>26.</w:t>
            </w:r>
            <w:r w:rsidRPr="003D6336">
              <w:rPr>
                <w:lang w:val="es-ES"/>
              </w:rPr>
              <w:tab/>
              <w:t>Aclaración de las Ofertas</w:t>
            </w:r>
            <w:bookmarkEnd w:id="108"/>
            <w:bookmarkEnd w:id="109"/>
            <w:bookmarkEnd w:id="110"/>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7"/>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111" w:name="_Toc413655016"/>
            <w:bookmarkStart w:id="112" w:name="_Toc26890213"/>
            <w:bookmarkStart w:id="113" w:name="_Toc529001745"/>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111"/>
            <w:bookmarkEnd w:id="112"/>
            <w:bookmarkEnd w:id="113"/>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114" w:name="_Toc413655017"/>
            <w:bookmarkStart w:id="115" w:name="_Toc529001746"/>
            <w:bookmarkStart w:id="116" w:name="_Toc26890214"/>
            <w:r w:rsidRPr="003D6336">
              <w:rPr>
                <w:lang w:val="es-ES"/>
              </w:rPr>
              <w:lastRenderedPageBreak/>
              <w:t>28.</w:t>
            </w:r>
            <w:r w:rsidRPr="003D6336">
              <w:rPr>
                <w:lang w:val="es-ES"/>
              </w:rPr>
              <w:tab/>
              <w:t>Corrección de Errores</w:t>
            </w:r>
            <w:bookmarkEnd w:id="114"/>
            <w:bookmarkEnd w:id="115"/>
            <w:bookmarkEnd w:id="116"/>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0A4792">
            <w:pPr>
              <w:pStyle w:val="P3Header1-Clauses"/>
              <w:numPr>
                <w:ilvl w:val="0"/>
                <w:numId w:val="32"/>
              </w:numPr>
              <w:tabs>
                <w:tab w:val="clear" w:pos="972"/>
              </w:tabs>
              <w:ind w:left="965"/>
              <w:rPr>
                <w:b/>
              </w:rPr>
            </w:pPr>
            <w:proofErr w:type="spellStart"/>
            <w:r w:rsidRPr="003F4443">
              <w:t>si</w:t>
            </w:r>
            <w:proofErr w:type="spellEnd"/>
            <w:r w:rsidRPr="003F4443">
              <w:t xml:space="preserve">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0A4792">
            <w:pPr>
              <w:pStyle w:val="P3Header1-Clauses"/>
              <w:numPr>
                <w:ilvl w:val="0"/>
                <w:numId w:val="32"/>
              </w:numPr>
              <w:tabs>
                <w:tab w:val="clear" w:pos="972"/>
              </w:tabs>
              <w:ind w:left="965"/>
              <w:rPr>
                <w:b/>
              </w:rPr>
            </w:pPr>
            <w:proofErr w:type="spellStart"/>
            <w:r w:rsidRPr="003F4443">
              <w:t>si</w:t>
            </w:r>
            <w:proofErr w:type="spellEnd"/>
            <w:r w:rsidRPr="003F4443">
              <w:t xml:space="preserve"> hay un error en un total que corresponde a la suma o resta de subtotales, los subtotales prevalecerán y se corregirá el total, y</w:t>
            </w:r>
          </w:p>
          <w:p w14:paraId="2ADF3653" w14:textId="77777777" w:rsidR="00FC078C" w:rsidRPr="003F4443" w:rsidRDefault="00FC078C" w:rsidP="000A4792">
            <w:pPr>
              <w:pStyle w:val="P3Header1-Clauses"/>
              <w:numPr>
                <w:ilvl w:val="0"/>
                <w:numId w:val="32"/>
              </w:numPr>
              <w:tabs>
                <w:tab w:val="clear" w:pos="972"/>
              </w:tabs>
              <w:ind w:left="965"/>
              <w:rPr>
                <w:spacing w:val="-3"/>
              </w:rPr>
            </w:pPr>
            <w:proofErr w:type="spellStart"/>
            <w:r w:rsidRPr="003F4443">
              <w:lastRenderedPageBreak/>
              <w:t>si</w:t>
            </w:r>
            <w:proofErr w:type="spellEnd"/>
            <w:r w:rsidRPr="003F4443">
              <w:t xml:space="preserve">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proofErr w:type="gramStart"/>
            <w:r w:rsidRPr="003D6336">
              <w:rPr>
                <w:spacing w:val="-3"/>
                <w:lang w:val="es-ES"/>
              </w:rPr>
              <w:t>28.2  En</w:t>
            </w:r>
            <w:proofErr w:type="gramEnd"/>
            <w:r w:rsidRPr="003D6336">
              <w:rPr>
                <w:spacing w:val="-3"/>
                <w:lang w:val="es-ES"/>
              </w:rPr>
              <w:t xml:space="preserve"> el caso de contratos a suma alzada, el Contratante corregirá los errores aritméticos de la siguiente forma:</w:t>
            </w:r>
          </w:p>
          <w:p w14:paraId="72634C6D" w14:textId="4321A452" w:rsidR="00FC078C" w:rsidRPr="003F4443" w:rsidRDefault="00FC078C" w:rsidP="000A4792">
            <w:pPr>
              <w:pStyle w:val="P3Header1-Clauses"/>
              <w:numPr>
                <w:ilvl w:val="0"/>
                <w:numId w:val="33"/>
              </w:numPr>
              <w:tabs>
                <w:tab w:val="clear" w:pos="972"/>
              </w:tabs>
              <w:rPr>
                <w:spacing w:val="-3"/>
              </w:rPr>
            </w:pPr>
            <w:r w:rsidRPr="003F4443">
              <w:rPr>
                <w:spacing w:val="-3"/>
              </w:rPr>
              <w:t>Lista de Subactividad</w:t>
            </w:r>
            <w:r>
              <w:rPr>
                <w:spacing w:val="-3"/>
              </w:rPr>
              <w:t>es</w:t>
            </w:r>
            <w:r w:rsidRPr="003F4443">
              <w:rPr>
                <w:spacing w:val="-3"/>
              </w:rPr>
              <w:t xml:space="preserve"> con Precios: si hay errores entre el total de los montos dados en la columna para el Precio de </w:t>
            </w:r>
            <w:proofErr w:type="spellStart"/>
            <w:r w:rsidRPr="003F4443">
              <w:rPr>
                <w:spacing w:val="-3"/>
              </w:rPr>
              <w:t>Sub-actividad</w:t>
            </w:r>
            <w:proofErr w:type="spellEnd"/>
            <w:r w:rsidRPr="003F4443">
              <w:rPr>
                <w:spacing w:val="-3"/>
              </w:rPr>
              <w:t xml:space="preserve"> y el monto dado en el total para la </w:t>
            </w:r>
            <w:proofErr w:type="spellStart"/>
            <w:r w:rsidRPr="003F4443">
              <w:rPr>
                <w:spacing w:val="-3"/>
              </w:rPr>
              <w:t>Sub-actividad</w:t>
            </w:r>
            <w:proofErr w:type="spellEnd"/>
            <w:r w:rsidRPr="003F4443">
              <w:rPr>
                <w:spacing w:val="-3"/>
              </w:rPr>
              <w:t>, prevalecerá el primero y este último corregido en consecuencia;</w:t>
            </w:r>
          </w:p>
          <w:p w14:paraId="6677E0DD" w14:textId="7CA9AA5D"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Lista de </w:t>
            </w:r>
            <w:r>
              <w:rPr>
                <w:spacing w:val="-3"/>
              </w:rPr>
              <w:t xml:space="preserve">Actividades </w:t>
            </w:r>
            <w:r w:rsidRPr="003F4443">
              <w:rPr>
                <w:spacing w:val="-3"/>
              </w:rPr>
              <w:t xml:space="preserve">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w:t>
            </w:r>
            <w:proofErr w:type="spellStart"/>
            <w:r w:rsidRPr="003F4443">
              <w:rPr>
                <w:spacing w:val="-3"/>
              </w:rPr>
              <w:t>Sub-actividad</w:t>
            </w:r>
            <w:proofErr w:type="spellEnd"/>
            <w:r w:rsidRPr="003F4443">
              <w:rPr>
                <w:spacing w:val="-3"/>
              </w:rPr>
              <w:t xml:space="preserve"> con Precios y el monto correspondiente en el Cronograma de Actividades con Precios, prevalecerá el primero y el segundo será corregido en consecuencia; y</w:t>
            </w:r>
          </w:p>
          <w:p w14:paraId="1FFA7473" w14:textId="6B1760B6"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117" w:name="_Toc413655018"/>
            <w:bookmarkStart w:id="118" w:name="_Toc529001747"/>
            <w:bookmarkStart w:id="119" w:name="_Toc26890215"/>
            <w:r w:rsidRPr="003D6336">
              <w:rPr>
                <w:lang w:val="es-ES"/>
              </w:rPr>
              <w:lastRenderedPageBreak/>
              <w:t>29.</w:t>
            </w:r>
            <w:r w:rsidRPr="003D6336">
              <w:rPr>
                <w:lang w:val="es-ES"/>
              </w:rPr>
              <w:tab/>
              <w:t>Moneda para la Evaluación de las Ofertas</w:t>
            </w:r>
            <w:bookmarkEnd w:id="117"/>
            <w:bookmarkEnd w:id="118"/>
            <w:bookmarkEnd w:id="119"/>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120" w:name="_Toc413655019"/>
            <w:bookmarkStart w:id="121" w:name="_Toc529001748"/>
            <w:bookmarkStart w:id="122" w:name="_Toc26890216"/>
            <w:r w:rsidRPr="003D6336">
              <w:rPr>
                <w:lang w:val="es-ES"/>
              </w:rPr>
              <w:lastRenderedPageBreak/>
              <w:t>30.</w:t>
            </w:r>
            <w:r w:rsidRPr="003D6336">
              <w:rPr>
                <w:lang w:val="es-ES"/>
              </w:rPr>
              <w:tab/>
              <w:t>Evaluación y Comparación de las Ofertas</w:t>
            </w:r>
            <w:bookmarkEnd w:id="120"/>
            <w:bookmarkEnd w:id="121"/>
            <w:bookmarkEnd w:id="122"/>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8"/>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9"/>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FC078C">
            <w:pPr>
              <w:numPr>
                <w:ilvl w:val="0"/>
                <w:numId w:val="26"/>
              </w:numPr>
              <w:spacing w:after="240"/>
              <w:ind w:hanging="720"/>
              <w:jc w:val="both"/>
              <w:rPr>
                <w:spacing w:val="-3"/>
                <w:lang w:val="es-ES"/>
              </w:rPr>
            </w:pPr>
            <w:r w:rsidRPr="003D6336">
              <w:rPr>
                <w:rStyle w:val="Refdenotaalpie"/>
                <w:spacing w:val="-3"/>
                <w:lang w:val="es-ES"/>
              </w:rPr>
              <w:footnoteReference w:id="30"/>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123" w:name="_Toc26890217"/>
            <w:r w:rsidRPr="00E22759">
              <w:rPr>
                <w:lang w:val="es-ES"/>
              </w:rPr>
              <w:lastRenderedPageBreak/>
              <w:t xml:space="preserve">31. </w:t>
            </w:r>
            <w:r w:rsidRPr="00D80576">
              <w:rPr>
                <w:lang w:val="es-ES"/>
              </w:rPr>
              <w:t>Ofertas Anormalmente Bajas</w:t>
            </w:r>
            <w:bookmarkEnd w:id="123"/>
          </w:p>
        </w:tc>
        <w:tc>
          <w:tcPr>
            <w:tcW w:w="3452" w:type="pct"/>
          </w:tcPr>
          <w:p w14:paraId="3A42E453" w14:textId="77777777" w:rsidR="00FC078C" w:rsidRPr="003F4443" w:rsidRDefault="00FC078C" w:rsidP="000A4792">
            <w:pPr>
              <w:pStyle w:val="Prrafodelista"/>
              <w:numPr>
                <w:ilvl w:val="0"/>
                <w:numId w:val="46"/>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0A4792">
            <w:pPr>
              <w:pStyle w:val="Prrafodelista"/>
              <w:numPr>
                <w:ilvl w:val="0"/>
                <w:numId w:val="46"/>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0A4792">
            <w:pPr>
              <w:pStyle w:val="Prrafodelista"/>
              <w:numPr>
                <w:ilvl w:val="0"/>
                <w:numId w:val="46"/>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124" w:name="_Toc26890218"/>
            <w:r>
              <w:rPr>
                <w:lang w:val="es-ES"/>
              </w:rPr>
              <w:t xml:space="preserve">32. </w:t>
            </w:r>
            <w:r w:rsidRPr="00D80576">
              <w:rPr>
                <w:lang w:val="es-ES"/>
              </w:rPr>
              <w:t>Ofertas Desequilibradas o con Pagos Iniciales Abultados</w:t>
            </w:r>
            <w:bookmarkEnd w:id="124"/>
          </w:p>
        </w:tc>
        <w:tc>
          <w:tcPr>
            <w:tcW w:w="3452" w:type="pct"/>
          </w:tcPr>
          <w:p w14:paraId="6EBE91BB" w14:textId="4D380ACF" w:rsidR="00FC078C" w:rsidRPr="00440D20" w:rsidRDefault="00FC078C" w:rsidP="000A4792">
            <w:pPr>
              <w:pStyle w:val="Header2-SubClauses"/>
              <w:numPr>
                <w:ilvl w:val="1"/>
                <w:numId w:val="36"/>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0A4792">
            <w:pPr>
              <w:pStyle w:val="Header2-SubClauses"/>
              <w:numPr>
                <w:ilvl w:val="1"/>
                <w:numId w:val="36"/>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0A4792">
            <w:pPr>
              <w:pStyle w:val="P3Header1-Clauses"/>
              <w:numPr>
                <w:ilvl w:val="2"/>
                <w:numId w:val="36"/>
              </w:numPr>
              <w:tabs>
                <w:tab w:val="clear" w:pos="972"/>
              </w:tabs>
              <w:spacing w:after="240"/>
              <w:ind w:left="994"/>
            </w:pPr>
            <w:r w:rsidRPr="00D078A3">
              <w:t>aceptar la Oferta, o</w:t>
            </w:r>
          </w:p>
          <w:p w14:paraId="0CDA9E2E" w14:textId="77777777" w:rsidR="00FC078C" w:rsidRPr="00D078A3" w:rsidRDefault="00FC078C" w:rsidP="000A4792">
            <w:pPr>
              <w:pStyle w:val="P3Header1-Clauses"/>
              <w:numPr>
                <w:ilvl w:val="2"/>
                <w:numId w:val="36"/>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0A4792">
            <w:pPr>
              <w:pStyle w:val="P3Header1-Clauses"/>
              <w:numPr>
                <w:ilvl w:val="2"/>
                <w:numId w:val="36"/>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125" w:name="_Toc19374980"/>
            <w:bookmarkStart w:id="126" w:name="_Toc26890219"/>
            <w:r w:rsidRPr="00E22759">
              <w:rPr>
                <w:lang w:val="es-ES"/>
              </w:rPr>
              <w:lastRenderedPageBreak/>
              <w:t>3</w:t>
            </w:r>
            <w:r>
              <w:rPr>
                <w:lang w:val="es-ES"/>
              </w:rPr>
              <w:t>3</w:t>
            </w:r>
            <w:r w:rsidRPr="00E22759">
              <w:rPr>
                <w:lang w:val="es-ES"/>
              </w:rPr>
              <w:t>. Mejor Oferta Final o Negociaciones</w:t>
            </w:r>
            <w:bookmarkEnd w:id="125"/>
            <w:bookmarkEnd w:id="126"/>
          </w:p>
        </w:tc>
        <w:tc>
          <w:tcPr>
            <w:tcW w:w="3452" w:type="pct"/>
          </w:tcPr>
          <w:p w14:paraId="77E891CF" w14:textId="77777777" w:rsidR="00FC078C" w:rsidRPr="003F4443" w:rsidRDefault="00FC078C" w:rsidP="000A4792">
            <w:pPr>
              <w:pStyle w:val="Header2-SubClauses"/>
              <w:numPr>
                <w:ilvl w:val="1"/>
                <w:numId w:val="51"/>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127" w:name="_Toc413655020"/>
            <w:bookmarkStart w:id="128" w:name="_Toc529001749"/>
            <w:bookmarkStart w:id="129" w:name="_Toc26890220"/>
            <w:r w:rsidRPr="00E22759">
              <w:rPr>
                <w:lang w:val="es-ES"/>
              </w:rPr>
              <w:lastRenderedPageBreak/>
              <w:t>3</w:t>
            </w:r>
            <w:r>
              <w:rPr>
                <w:lang w:val="es-ES"/>
              </w:rPr>
              <w:t>4</w:t>
            </w:r>
            <w:r w:rsidRPr="003D6336">
              <w:rPr>
                <w:lang w:val="es-ES"/>
              </w:rPr>
              <w:t>.</w:t>
            </w:r>
            <w:r w:rsidRPr="003D6336">
              <w:rPr>
                <w:lang w:val="es-ES"/>
              </w:rPr>
              <w:tab/>
              <w:t>Preferencia Nacional</w:t>
            </w:r>
            <w:bookmarkEnd w:id="127"/>
            <w:bookmarkEnd w:id="128"/>
            <w:bookmarkEnd w:id="129"/>
          </w:p>
        </w:tc>
        <w:tc>
          <w:tcPr>
            <w:tcW w:w="3452" w:type="pct"/>
          </w:tcPr>
          <w:p w14:paraId="14DF483D" w14:textId="1C4D47D9" w:rsidR="00FC078C" w:rsidRPr="003D6336" w:rsidRDefault="00FC078C" w:rsidP="000A4792">
            <w:pPr>
              <w:pStyle w:val="Prrafodelista"/>
              <w:numPr>
                <w:ilvl w:val="0"/>
                <w:numId w:val="52"/>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130" w:name="_Toc413655021"/>
            <w:bookmarkStart w:id="131" w:name="_Toc26890221"/>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130"/>
            <w:bookmarkEnd w:id="131"/>
          </w:p>
        </w:tc>
        <w:tc>
          <w:tcPr>
            <w:tcW w:w="3452" w:type="pct"/>
          </w:tcPr>
          <w:p w14:paraId="5EC837EF" w14:textId="633DF719" w:rsidR="00FC078C" w:rsidRPr="003D6336" w:rsidRDefault="00FC078C" w:rsidP="00133BCD">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31"/>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132" w:name="_Toc19374983"/>
            <w:bookmarkStart w:id="133" w:name="_Toc26890222"/>
            <w:r w:rsidRPr="00E22759">
              <w:rPr>
                <w:lang w:val="es-ES"/>
              </w:rPr>
              <w:t>3</w:t>
            </w:r>
            <w:r>
              <w:rPr>
                <w:lang w:val="es-ES"/>
              </w:rPr>
              <w:t>6</w:t>
            </w:r>
            <w:r w:rsidRPr="00E22759">
              <w:rPr>
                <w:lang w:val="es-ES"/>
              </w:rPr>
              <w:t>. Plazo Suspensivo</w:t>
            </w:r>
            <w:bookmarkEnd w:id="132"/>
            <w:bookmarkEnd w:id="133"/>
          </w:p>
        </w:tc>
        <w:tc>
          <w:tcPr>
            <w:tcW w:w="3452" w:type="pct"/>
          </w:tcPr>
          <w:p w14:paraId="050215B3" w14:textId="5B3D5C76" w:rsidR="00FC078C" w:rsidRPr="00E22759" w:rsidRDefault="00FC078C" w:rsidP="00133BCD">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134" w:name="_Toc19374984"/>
            <w:bookmarkStart w:id="135" w:name="_Toc26890223"/>
            <w:r w:rsidRPr="00E22759">
              <w:rPr>
                <w:lang w:val="es-ES"/>
              </w:rPr>
              <w:t>3</w:t>
            </w:r>
            <w:r>
              <w:rPr>
                <w:lang w:val="es-ES"/>
              </w:rPr>
              <w:t>7</w:t>
            </w:r>
            <w:r w:rsidRPr="00E22759">
              <w:rPr>
                <w:lang w:val="es-ES"/>
              </w:rPr>
              <w:t>. Notificación de la Intención de Adjudicar</w:t>
            </w:r>
            <w:bookmarkEnd w:id="134"/>
            <w:bookmarkEnd w:id="135"/>
          </w:p>
        </w:tc>
        <w:tc>
          <w:tcPr>
            <w:tcW w:w="3452" w:type="pct"/>
          </w:tcPr>
          <w:p w14:paraId="2BC4E0BB" w14:textId="77777777" w:rsidR="00FC078C" w:rsidRPr="00E22759" w:rsidRDefault="00FC078C" w:rsidP="000A4792">
            <w:pPr>
              <w:pStyle w:val="Prrafodelista"/>
              <w:numPr>
                <w:ilvl w:val="0"/>
                <w:numId w:val="40"/>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0A4792">
            <w:pPr>
              <w:numPr>
                <w:ilvl w:val="0"/>
                <w:numId w:val="37"/>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136" w:name="_Toc413655022"/>
            <w:bookmarkStart w:id="137" w:name="_Toc529001750"/>
            <w:bookmarkStart w:id="138" w:name="_Toc26890224"/>
            <w:r w:rsidRPr="003D6336">
              <w:rPr>
                <w:lang w:val="es-ES"/>
              </w:rPr>
              <w:lastRenderedPageBreak/>
              <w:t>F. Adjudicaci</w:t>
            </w:r>
            <w:r w:rsidRPr="003D6336">
              <w:rPr>
                <w:rFonts w:hint="eastAsia"/>
                <w:lang w:val="es-ES"/>
              </w:rPr>
              <w:t>ó</w:t>
            </w:r>
            <w:r w:rsidRPr="003D6336">
              <w:rPr>
                <w:lang w:val="es-ES"/>
              </w:rPr>
              <w:t>n del Contrato</w:t>
            </w:r>
            <w:bookmarkEnd w:id="136"/>
            <w:bookmarkEnd w:id="137"/>
            <w:bookmarkEnd w:id="138"/>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139" w:name="_Toc413655023"/>
            <w:bookmarkStart w:id="140" w:name="_Toc529001751"/>
            <w:bookmarkStart w:id="141" w:name="_Toc26890225"/>
            <w:r w:rsidRPr="003F4443">
              <w:rPr>
                <w:lang w:val="es-ES"/>
              </w:rPr>
              <w:t>3</w:t>
            </w:r>
            <w:r>
              <w:rPr>
                <w:lang w:val="es-ES"/>
              </w:rPr>
              <w:t>8</w:t>
            </w:r>
            <w:r w:rsidRPr="003D6336">
              <w:rPr>
                <w:lang w:val="es-ES"/>
              </w:rPr>
              <w:t>.</w:t>
            </w:r>
            <w:r w:rsidRPr="003D6336">
              <w:rPr>
                <w:lang w:val="es-ES"/>
              </w:rPr>
              <w:tab/>
              <w:t>Criterios de Adjudicación</w:t>
            </w:r>
            <w:bookmarkEnd w:id="139"/>
            <w:bookmarkEnd w:id="140"/>
            <w:bookmarkEnd w:id="141"/>
          </w:p>
        </w:tc>
        <w:tc>
          <w:tcPr>
            <w:tcW w:w="3452" w:type="pct"/>
          </w:tcPr>
          <w:p w14:paraId="2B7B2666" w14:textId="6229B499" w:rsidR="00FC078C" w:rsidRPr="003F4443" w:rsidRDefault="00FC078C" w:rsidP="000A4792">
            <w:pPr>
              <w:pStyle w:val="Header2-SubClauses"/>
              <w:numPr>
                <w:ilvl w:val="0"/>
                <w:numId w:val="41"/>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0A4792">
            <w:pPr>
              <w:pStyle w:val="Header2-SubClauses"/>
              <w:numPr>
                <w:ilvl w:val="0"/>
                <w:numId w:val="42"/>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0A4792">
            <w:pPr>
              <w:pStyle w:val="Header2-SubClauses"/>
              <w:numPr>
                <w:ilvl w:val="0"/>
                <w:numId w:val="42"/>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0A4792">
            <w:pPr>
              <w:pStyle w:val="Header2-SubClauses"/>
              <w:numPr>
                <w:ilvl w:val="0"/>
                <w:numId w:val="41"/>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0A4792">
            <w:pPr>
              <w:pStyle w:val="Header2-SubClauses"/>
              <w:numPr>
                <w:ilvl w:val="0"/>
                <w:numId w:val="41"/>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ciberseguridad,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0A4792">
            <w:pPr>
              <w:pStyle w:val="Header2-SubClauses"/>
              <w:numPr>
                <w:ilvl w:val="0"/>
                <w:numId w:val="41"/>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142" w:name="_Toc26890226"/>
            <w:bookmarkStart w:id="143" w:name="_Toc413655024"/>
            <w:bookmarkStart w:id="144"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142"/>
            <w:r w:rsidRPr="003D6336">
              <w:rPr>
                <w:lang w:val="es-ES"/>
              </w:rPr>
              <w:t xml:space="preserve"> </w:t>
            </w:r>
            <w:bookmarkEnd w:id="143"/>
            <w:bookmarkEnd w:id="144"/>
          </w:p>
        </w:tc>
        <w:tc>
          <w:tcPr>
            <w:tcW w:w="3452" w:type="pct"/>
          </w:tcPr>
          <w:p w14:paraId="518AE3EA" w14:textId="412E0A04"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0A4792">
            <w:pPr>
              <w:pStyle w:val="Prrafodelista"/>
              <w:numPr>
                <w:ilvl w:val="0"/>
                <w:numId w:val="38"/>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0A4792">
            <w:pPr>
              <w:pStyle w:val="Header2-SubClauses"/>
              <w:numPr>
                <w:ilvl w:val="0"/>
                <w:numId w:val="38"/>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proofErr w:type="spellStart"/>
            <w:r w:rsidRPr="003F4443">
              <w:rPr>
                <w:i/>
                <w:iCs/>
                <w:lang w:val="es-ES"/>
              </w:rPr>
              <w:t>Development</w:t>
            </w:r>
            <w:proofErr w:type="spellEnd"/>
            <w:r w:rsidRPr="003F4443">
              <w:rPr>
                <w:i/>
                <w:iCs/>
                <w:lang w:val="es-ES"/>
              </w:rPr>
              <w:t xml:space="preserve"> Business</w:t>
            </w:r>
            <w:r w:rsidRPr="003F4443">
              <w:rPr>
                <w:lang w:val="es-ES"/>
              </w:rPr>
              <w:t>.</w:t>
            </w:r>
          </w:p>
          <w:p w14:paraId="188D5ECE" w14:textId="77777777"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145" w:name="_Toc454620960"/>
            <w:bookmarkStart w:id="146" w:name="_Toc486937462"/>
            <w:bookmarkStart w:id="147" w:name="_Toc19095288"/>
            <w:bookmarkStart w:id="148" w:name="_Toc19522603"/>
            <w:bookmarkStart w:id="149" w:name="_Toc26890227"/>
            <w:r>
              <w:rPr>
                <w:lang w:val="es-ES"/>
              </w:rPr>
              <w:lastRenderedPageBreak/>
              <w:t>40</w:t>
            </w:r>
            <w:r w:rsidRPr="003F4443">
              <w:rPr>
                <w:lang w:val="es-ES"/>
              </w:rPr>
              <w:t>. Explicaciones del </w:t>
            </w:r>
            <w:bookmarkEnd w:id="145"/>
            <w:bookmarkEnd w:id="146"/>
            <w:bookmarkEnd w:id="147"/>
            <w:r w:rsidRPr="00E22759">
              <w:rPr>
                <w:lang w:val="es-ES"/>
              </w:rPr>
              <w:t>Contratante</w:t>
            </w:r>
            <w:bookmarkEnd w:id="148"/>
            <w:bookmarkEnd w:id="149"/>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0A4792">
            <w:pPr>
              <w:pStyle w:val="S1-subpara"/>
              <w:numPr>
                <w:ilvl w:val="0"/>
                <w:numId w:val="44"/>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0A4792">
            <w:pPr>
              <w:pStyle w:val="S1-subpara"/>
              <w:numPr>
                <w:ilvl w:val="0"/>
                <w:numId w:val="44"/>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0A4792">
            <w:pPr>
              <w:pStyle w:val="S1-subpara"/>
              <w:numPr>
                <w:ilvl w:val="0"/>
                <w:numId w:val="44"/>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0A4792">
            <w:pPr>
              <w:pStyle w:val="S1-subpara"/>
              <w:numPr>
                <w:ilvl w:val="0"/>
                <w:numId w:val="44"/>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150" w:name="_Toc438438867"/>
            <w:bookmarkStart w:id="151" w:name="_Toc438532661"/>
            <w:bookmarkStart w:id="152" w:name="_Toc438734011"/>
            <w:bookmarkStart w:id="153" w:name="_Toc438907047"/>
            <w:bookmarkStart w:id="154" w:name="_Toc438907246"/>
            <w:bookmarkStart w:id="155" w:name="_Toc97371046"/>
            <w:bookmarkStart w:id="156" w:name="_Toc139863142"/>
            <w:bookmarkStart w:id="157" w:name="_Toc325723962"/>
            <w:bookmarkStart w:id="158" w:name="_Toc440526060"/>
            <w:bookmarkStart w:id="159" w:name="_Toc435624879"/>
            <w:bookmarkStart w:id="160" w:name="_Toc455487641"/>
            <w:bookmarkStart w:id="161" w:name="_Toc19522604"/>
            <w:bookmarkStart w:id="162" w:name="_Toc26890228"/>
            <w:r w:rsidRPr="00E22759">
              <w:rPr>
                <w:lang w:val="es-ES"/>
              </w:rPr>
              <w:lastRenderedPageBreak/>
              <w:t>4</w:t>
            </w:r>
            <w:r>
              <w:rPr>
                <w:lang w:val="es-ES"/>
              </w:rPr>
              <w:t>1</w:t>
            </w:r>
            <w:r w:rsidRPr="00E22759">
              <w:rPr>
                <w:lang w:val="es-ES"/>
              </w:rPr>
              <w:t>. Firma del Contrato</w:t>
            </w:r>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452" w:type="pct"/>
          </w:tcPr>
          <w:p w14:paraId="27287504" w14:textId="6033E1D3" w:rsidR="005A4996" w:rsidRPr="00E22759" w:rsidRDefault="005A4996" w:rsidP="000A4792">
            <w:pPr>
              <w:pStyle w:val="Sec1-ClausesAfter10pt1"/>
              <w:numPr>
                <w:ilvl w:val="0"/>
                <w:numId w:val="45"/>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0A4792">
            <w:pPr>
              <w:pStyle w:val="Sec1-ClausesAfter10pt1"/>
              <w:numPr>
                <w:ilvl w:val="0"/>
                <w:numId w:val="45"/>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163" w:name="_Toc413655025"/>
            <w:bookmarkStart w:id="164" w:name="_Toc529001754"/>
            <w:bookmarkStart w:id="165" w:name="_Toc26890229"/>
            <w:r w:rsidRPr="00E22759">
              <w:rPr>
                <w:lang w:val="es-ES"/>
              </w:rPr>
              <w:t>4</w:t>
            </w:r>
            <w:r>
              <w:rPr>
                <w:lang w:val="es-ES"/>
              </w:rPr>
              <w:t>2</w:t>
            </w:r>
            <w:r w:rsidRPr="00E22759">
              <w:rPr>
                <w:lang w:val="es-ES"/>
              </w:rPr>
              <w:t xml:space="preserve">. </w:t>
            </w:r>
            <w:r w:rsidRPr="003D6336">
              <w:rPr>
                <w:lang w:val="es-ES"/>
              </w:rPr>
              <w:t>Garantía de Cumplimiento</w:t>
            </w:r>
            <w:bookmarkEnd w:id="163"/>
            <w:bookmarkEnd w:id="164"/>
            <w:bookmarkEnd w:id="165"/>
          </w:p>
        </w:tc>
        <w:tc>
          <w:tcPr>
            <w:tcW w:w="3452" w:type="pct"/>
          </w:tcPr>
          <w:p w14:paraId="2D607E6E" w14:textId="5C1107A9" w:rsidR="005A4996" w:rsidRPr="003D6336" w:rsidRDefault="005A4996" w:rsidP="000A4792">
            <w:pPr>
              <w:pStyle w:val="Prrafodelista"/>
              <w:numPr>
                <w:ilvl w:val="0"/>
                <w:numId w:val="53"/>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00133BCD">
              <w:rPr>
                <w:lang w:val="es-ES"/>
              </w:rPr>
              <w:t xml:space="preserve"> </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0A4792">
            <w:pPr>
              <w:pStyle w:val="Prrafodelista"/>
              <w:numPr>
                <w:ilvl w:val="0"/>
                <w:numId w:val="53"/>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166" w:name="_Toc413655026"/>
            <w:bookmarkStart w:id="167" w:name="_Toc529001755"/>
            <w:bookmarkStart w:id="168" w:name="_Toc26890230"/>
            <w:r w:rsidRPr="00E22759">
              <w:rPr>
                <w:lang w:val="es-ES"/>
              </w:rPr>
              <w:lastRenderedPageBreak/>
              <w:t>4</w:t>
            </w:r>
            <w:r>
              <w:rPr>
                <w:lang w:val="es-ES"/>
              </w:rPr>
              <w:t>3</w:t>
            </w:r>
            <w:r w:rsidRPr="003D6336">
              <w:rPr>
                <w:lang w:val="es-ES"/>
              </w:rPr>
              <w:t>.</w:t>
            </w:r>
            <w:r w:rsidRPr="003D6336">
              <w:rPr>
                <w:lang w:val="es-ES"/>
              </w:rPr>
              <w:tab/>
              <w:t>Pago de Anticipo y Garantía</w:t>
            </w:r>
            <w:bookmarkEnd w:id="166"/>
            <w:bookmarkEnd w:id="167"/>
            <w:bookmarkEnd w:id="168"/>
          </w:p>
        </w:tc>
        <w:tc>
          <w:tcPr>
            <w:tcW w:w="3452" w:type="pct"/>
          </w:tcPr>
          <w:p w14:paraId="45DA8181" w14:textId="145FD4B6" w:rsidR="005A4996" w:rsidRPr="003D6336" w:rsidRDefault="005A4996" w:rsidP="00133BCD">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169" w:name="_Toc413655027"/>
            <w:bookmarkStart w:id="170" w:name="_Toc529001756"/>
            <w:bookmarkStart w:id="171" w:name="_Toc26890231"/>
            <w:r w:rsidRPr="00E22759">
              <w:rPr>
                <w:lang w:val="es-ES"/>
              </w:rPr>
              <w:t>4</w:t>
            </w:r>
            <w:r>
              <w:rPr>
                <w:lang w:val="es-ES"/>
              </w:rPr>
              <w:t>4</w:t>
            </w:r>
            <w:r w:rsidRPr="003D6336">
              <w:rPr>
                <w:lang w:val="es-ES"/>
              </w:rPr>
              <w:t>.  Conciliador</w:t>
            </w:r>
            <w:bookmarkEnd w:id="169"/>
            <w:bookmarkEnd w:id="170"/>
            <w:bookmarkEnd w:id="171"/>
            <w:r w:rsidR="00A21600">
              <w:rPr>
                <w:lang w:val="es-ES"/>
              </w:rPr>
              <w:t xml:space="preserve"> Técnico</w:t>
            </w:r>
          </w:p>
        </w:tc>
        <w:tc>
          <w:tcPr>
            <w:tcW w:w="3452" w:type="pct"/>
          </w:tcPr>
          <w:p w14:paraId="68A7DA30" w14:textId="6A46397D" w:rsidR="005A4996" w:rsidRPr="003D6336" w:rsidRDefault="005A4996" w:rsidP="00DB0DAA">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172" w:name="_Toc486937465"/>
            <w:bookmarkStart w:id="173" w:name="_Toc19095291"/>
            <w:bookmarkStart w:id="174" w:name="_Toc19522606"/>
            <w:bookmarkStart w:id="175" w:name="_Toc26890232"/>
            <w:r w:rsidRPr="00E22759">
              <w:rPr>
                <w:lang w:val="es-ES"/>
              </w:rPr>
              <w:t>4</w:t>
            </w:r>
            <w:r>
              <w:rPr>
                <w:lang w:val="es-ES"/>
              </w:rPr>
              <w:t>5</w:t>
            </w:r>
            <w:r w:rsidRPr="00E22759">
              <w:rPr>
                <w:lang w:val="es-ES"/>
              </w:rPr>
              <w:t>. Quejas Relacionadas con Adquisiciones</w:t>
            </w:r>
            <w:bookmarkEnd w:id="172"/>
            <w:bookmarkEnd w:id="173"/>
            <w:bookmarkEnd w:id="174"/>
            <w:bookmarkEnd w:id="175"/>
          </w:p>
        </w:tc>
        <w:tc>
          <w:tcPr>
            <w:tcW w:w="3452" w:type="pct"/>
          </w:tcPr>
          <w:p w14:paraId="167B1484" w14:textId="3B6FF653" w:rsidR="005A4996" w:rsidRPr="00E22759" w:rsidDel="000275F9" w:rsidRDefault="005A4996" w:rsidP="00133BCD">
            <w:pPr>
              <w:suppressAutoHyphens/>
              <w:spacing w:after="200"/>
              <w:ind w:left="823" w:hanging="823"/>
              <w:jc w:val="both"/>
              <w:rPr>
                <w:spacing w:val="-3"/>
                <w:lang w:val="es-ES"/>
              </w:rPr>
            </w:pPr>
            <w:r w:rsidRPr="00E22759">
              <w:rPr>
                <w:lang w:val="es-ES"/>
              </w:rPr>
              <w:t>4</w:t>
            </w:r>
            <w:r>
              <w:rPr>
                <w:lang w:val="es-ES"/>
              </w:rPr>
              <w:t>5</w:t>
            </w:r>
            <w:r w:rsidRPr="00E22759">
              <w:rPr>
                <w:lang w:val="es-ES"/>
              </w:rPr>
              <w:t>.1 Los procedimientos para presentar una queja relacionada con el proceso de adquisiciones se especifican en</w:t>
            </w:r>
            <w:r w:rsidRPr="00E22759">
              <w:rPr>
                <w:b/>
                <w:lang w:val="es-ES"/>
              </w:rPr>
              <w:t xml:space="preserve"> los DDL</w:t>
            </w:r>
            <w:r w:rsidRPr="00E22759">
              <w:rPr>
                <w:lang w:val="es-ES"/>
              </w:rPr>
              <w:t>.</w:t>
            </w:r>
          </w:p>
        </w:tc>
      </w:tr>
    </w:tbl>
    <w:p w14:paraId="388A1106" w14:textId="77777777" w:rsidR="004D0292" w:rsidRPr="003D6336" w:rsidRDefault="004D0292" w:rsidP="004D0292">
      <w:pPr>
        <w:rPr>
          <w:b/>
          <w:lang w:val="es-ES"/>
        </w:rPr>
        <w:sectPr w:rsidR="004D0292" w:rsidRPr="003D6336" w:rsidSect="005838D6">
          <w:footnotePr>
            <w:numRestart w:val="eachSect"/>
          </w:footnotePr>
          <w:endnotePr>
            <w:numFmt w:val="decimal"/>
          </w:endnotePr>
          <w:type w:val="continuous"/>
          <w:pgSz w:w="12240" w:h="15840" w:code="1"/>
          <w:pgMar w:top="1440" w:right="1440" w:bottom="1440" w:left="1440" w:header="720" w:footer="720" w:gutter="0"/>
          <w:pgNumType w:start="1"/>
          <w:cols w:space="720"/>
          <w:titlePg/>
        </w:sectPr>
      </w:pPr>
    </w:p>
    <w:p w14:paraId="23BBD292" w14:textId="77777777" w:rsidR="004D0292" w:rsidRPr="003D6336" w:rsidRDefault="004D0292" w:rsidP="004D0292">
      <w:pPr>
        <w:rPr>
          <w:b/>
          <w:lang w:val="es-ES"/>
        </w:rPr>
      </w:pPr>
    </w:p>
    <w:p w14:paraId="7789F823" w14:textId="77777777" w:rsidR="004D0292" w:rsidRPr="003D6336" w:rsidRDefault="004D0292" w:rsidP="004D0292">
      <w:pPr>
        <w:pStyle w:val="Ttulo1"/>
        <w:rPr>
          <w:lang w:val="es-ES"/>
        </w:rPr>
      </w:pPr>
      <w:bookmarkStart w:id="176" w:name="_Toc24713189"/>
      <w:bookmarkStart w:id="177" w:name="_Toc534797683"/>
      <w:bookmarkStart w:id="178" w:name="_Toc7169834"/>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32"/>
      </w:r>
      <w:bookmarkEnd w:id="176"/>
      <w:bookmarkEnd w:id="177"/>
      <w:bookmarkEnd w:id="178"/>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179" w:name="_Toc455249032"/>
      <w:bookmarkStart w:id="180"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179"/>
      <w:bookmarkEnd w:id="180"/>
    </w:p>
    <w:p w14:paraId="64E92D1F" w14:textId="77777777" w:rsidR="004D0292" w:rsidRPr="003F4443" w:rsidRDefault="004D0292" w:rsidP="004D0292">
      <w:pPr>
        <w:spacing w:after="120"/>
        <w:jc w:val="both"/>
        <w:rPr>
          <w:b/>
          <w:bCs/>
          <w:lang w:val="es-ES"/>
        </w:rPr>
      </w:pPr>
      <w:bookmarkStart w:id="181" w:name="_Toc455249033"/>
      <w:bookmarkStart w:id="182" w:name="_Toc455249184"/>
      <w:r w:rsidRPr="003F4443">
        <w:rPr>
          <w:b/>
          <w:bCs/>
          <w:i/>
          <w:lang w:val="es-ES"/>
        </w:rPr>
        <w:t>[Cuando se utilice un sistema electrónico de adquisiciones, modifique las partes relevantes de los DDL según corresponda a fin de reflejar el proceso de adquisición electrónica]</w:t>
      </w:r>
      <w:r w:rsidRPr="003F4443">
        <w:rPr>
          <w:b/>
          <w:bCs/>
          <w:lang w:val="es-ES"/>
        </w:rPr>
        <w:t>.</w:t>
      </w:r>
      <w:bookmarkEnd w:id="181"/>
      <w:bookmarkEnd w:id="182"/>
    </w:p>
    <w:p w14:paraId="6074D986" w14:textId="77777777" w:rsidR="004D0292" w:rsidRPr="003F4443" w:rsidRDefault="004D0292" w:rsidP="004D0292">
      <w:pPr>
        <w:jc w:val="both"/>
        <w:rPr>
          <w:b/>
          <w:bCs/>
          <w:lang w:val="es-ES"/>
        </w:rPr>
      </w:pPr>
      <w:bookmarkStart w:id="183" w:name="_Toc455249034"/>
      <w:bookmarkStart w:id="184" w:name="_Toc455249185"/>
      <w:r w:rsidRPr="003F4443">
        <w:rPr>
          <w:b/>
          <w:bCs/>
          <w:i/>
          <w:lang w:val="es-ES"/>
        </w:rPr>
        <w:t>[Cuando son necesarias, se incluyen instrucciones para completar los Datos de la Licitación en las notas en cursiva que se mencionan para las IAO pertinentes]</w:t>
      </w:r>
      <w:r w:rsidRPr="003F4443">
        <w:rPr>
          <w:b/>
          <w:bCs/>
          <w:lang w:val="es-ES"/>
        </w:rPr>
        <w:t>.</w:t>
      </w:r>
      <w:bookmarkEnd w:id="183"/>
      <w:bookmarkEnd w:id="184"/>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50"/>
        <w:gridCol w:w="228"/>
        <w:gridCol w:w="7269"/>
      </w:tblGrid>
      <w:tr w:rsidR="004D0292" w:rsidRPr="003F4443" w14:paraId="34A6C478" w14:textId="77777777" w:rsidTr="00C11600">
        <w:trPr>
          <w:cantSplit/>
        </w:trPr>
        <w:tc>
          <w:tcPr>
            <w:tcW w:w="9350" w:type="dxa"/>
            <w:gridSpan w:val="4"/>
          </w:tcPr>
          <w:p w14:paraId="452FBF82" w14:textId="77777777" w:rsidR="004D0292" w:rsidRPr="003D6336" w:rsidRDefault="004D0292" w:rsidP="00CB7A89">
            <w:pPr>
              <w:keepNext/>
              <w:jc w:val="both"/>
              <w:rPr>
                <w:b/>
                <w:sz w:val="28"/>
                <w:lang w:val="es-ES"/>
              </w:rPr>
            </w:pPr>
          </w:p>
          <w:p w14:paraId="53D2B478" w14:textId="77777777" w:rsidR="004D0292" w:rsidRPr="003D6336" w:rsidRDefault="004D0292" w:rsidP="00F61F85">
            <w:pPr>
              <w:pStyle w:val="Ttulo4"/>
              <w:widowControl w:val="0"/>
              <w:numPr>
                <w:ilvl w:val="0"/>
                <w:numId w:val="8"/>
              </w:numPr>
              <w:ind w:left="778" w:hanging="418"/>
              <w:rPr>
                <w:lang w:val="es-ES"/>
              </w:rPr>
            </w:pPr>
            <w:r w:rsidRPr="003D6336">
              <w:rPr>
                <w:lang w:val="es-ES"/>
              </w:rPr>
              <w:t>Disposiciones Generales</w:t>
            </w:r>
          </w:p>
          <w:p w14:paraId="55623C0E" w14:textId="77777777" w:rsidR="004D0292" w:rsidRPr="003D6336" w:rsidRDefault="004D0292" w:rsidP="00CB7A89">
            <w:pPr>
              <w:keepNext/>
              <w:ind w:left="360"/>
              <w:jc w:val="both"/>
              <w:rPr>
                <w:b/>
                <w:sz w:val="28"/>
                <w:lang w:val="es-ES"/>
              </w:rPr>
            </w:pPr>
          </w:p>
        </w:tc>
      </w:tr>
      <w:tr w:rsidR="004D0292" w:rsidRPr="003F4443" w14:paraId="22A67F7F" w14:textId="77777777" w:rsidTr="008D7B8E">
        <w:tc>
          <w:tcPr>
            <w:tcW w:w="1603" w:type="dxa"/>
            <w:tcBorders>
              <w:bottom w:val="single" w:sz="4" w:space="0" w:color="auto"/>
            </w:tcBorders>
          </w:tcPr>
          <w:p w14:paraId="7CCC1232" w14:textId="77777777" w:rsidR="004D0292" w:rsidRPr="003D6336" w:rsidRDefault="004D0292" w:rsidP="00CB7A89">
            <w:pPr>
              <w:jc w:val="both"/>
              <w:rPr>
                <w:b/>
                <w:lang w:val="es-ES"/>
              </w:rPr>
            </w:pPr>
            <w:r w:rsidRPr="003D6336">
              <w:rPr>
                <w:b/>
                <w:lang w:val="es-ES"/>
              </w:rPr>
              <w:t>IAO 1.1</w:t>
            </w:r>
          </w:p>
        </w:tc>
        <w:tc>
          <w:tcPr>
            <w:tcW w:w="7747" w:type="dxa"/>
            <w:gridSpan w:val="3"/>
          </w:tcPr>
          <w:p w14:paraId="5B63A723" w14:textId="77777777" w:rsidR="00E54635" w:rsidRPr="00B628A4" w:rsidRDefault="00E54635" w:rsidP="00E54635">
            <w:pPr>
              <w:keepNext/>
              <w:spacing w:after="120"/>
              <w:rPr>
                <w:rFonts w:ascii="Candara" w:hAnsi="Candara"/>
                <w:i/>
                <w:iCs/>
              </w:rPr>
            </w:pPr>
            <w:r w:rsidRPr="00B628A4">
              <w:rPr>
                <w:rFonts w:ascii="Candara" w:hAnsi="Candara"/>
              </w:rPr>
              <w:t xml:space="preserve">El Contratante es: </w:t>
            </w:r>
            <w:r>
              <w:rPr>
                <w:rFonts w:ascii="Candara" w:hAnsi="Candara"/>
                <w:i/>
                <w:iCs/>
                <w:color w:val="548DD4"/>
              </w:rPr>
              <w:t>EMPRESA ELÉCTRICA REGIONAL DEL SUR S.A.</w:t>
            </w:r>
          </w:p>
          <w:p w14:paraId="190FD41E" w14:textId="6E79CC8B" w:rsidR="00E54635" w:rsidRPr="00B628A4" w:rsidRDefault="00E54635" w:rsidP="00E54635">
            <w:pPr>
              <w:keepNext/>
              <w:spacing w:after="120"/>
              <w:rPr>
                <w:rFonts w:ascii="Candara" w:hAnsi="Candara"/>
                <w:i/>
                <w:iCs/>
              </w:rPr>
            </w:pPr>
            <w:r w:rsidRPr="00B628A4">
              <w:rPr>
                <w:rFonts w:ascii="Candara" w:hAnsi="Candara"/>
              </w:rPr>
              <w:t xml:space="preserve">Las Obras </w:t>
            </w:r>
            <w:r w:rsidRPr="00B628A4">
              <w:rPr>
                <w:rFonts w:ascii="Candara" w:hAnsi="Candara"/>
                <w:color w:val="548DD4"/>
              </w:rPr>
              <w:t xml:space="preserve">son </w:t>
            </w:r>
            <w:r w:rsidRPr="00E54635">
              <w:rPr>
                <w:rFonts w:ascii="Candara" w:hAnsi="Candara"/>
                <w:i/>
                <w:iCs/>
                <w:color w:val="548DD4"/>
              </w:rPr>
              <w:t xml:space="preserve">CONSTRUCCIÓN DE LAS ADECUACIONES PARA LA SUBESTACIÓN </w:t>
            </w:r>
            <w:proofErr w:type="gramStart"/>
            <w:r w:rsidRPr="00E54635">
              <w:rPr>
                <w:rFonts w:ascii="Candara" w:hAnsi="Candara"/>
                <w:i/>
                <w:iCs/>
                <w:color w:val="548DD4"/>
              </w:rPr>
              <w:t>NORTE,  69</w:t>
            </w:r>
            <w:proofErr w:type="gramEnd"/>
            <w:r w:rsidRPr="00E54635">
              <w:rPr>
                <w:rFonts w:ascii="Candara" w:hAnsi="Candara"/>
                <w:i/>
                <w:iCs/>
                <w:color w:val="548DD4"/>
              </w:rPr>
              <w:t>/13.8 KV</w:t>
            </w:r>
            <w:r>
              <w:rPr>
                <w:rFonts w:ascii="Candara" w:hAnsi="Candara"/>
                <w:i/>
                <w:iCs/>
                <w:color w:val="548DD4"/>
              </w:rPr>
              <w:t>, comprende la c</w:t>
            </w:r>
            <w:r w:rsidRPr="001E3096">
              <w:rPr>
                <w:rFonts w:ascii="Candara" w:hAnsi="Candara"/>
                <w:i/>
                <w:iCs/>
                <w:color w:val="548DD4"/>
              </w:rPr>
              <w:t>onstrucción de</w:t>
            </w:r>
            <w:r>
              <w:rPr>
                <w:rFonts w:ascii="Candara" w:hAnsi="Candara"/>
                <w:i/>
                <w:iCs/>
                <w:color w:val="548DD4"/>
              </w:rPr>
              <w:t xml:space="preserve"> la ampliación del pórtico de 69 kV , instalación de dos interruptores a nivel de 69 kV, ampliación de la casa comando, montaje de </w:t>
            </w:r>
            <w:r w:rsidR="008D7B8E">
              <w:rPr>
                <w:rFonts w:ascii="Candara" w:hAnsi="Candara"/>
                <w:i/>
                <w:iCs/>
                <w:color w:val="548DD4"/>
              </w:rPr>
              <w:t xml:space="preserve">dos IED, montaje de tres </w:t>
            </w:r>
            <w:proofErr w:type="spellStart"/>
            <w:r w:rsidR="008D7B8E">
              <w:rPr>
                <w:rFonts w:ascii="Candara" w:hAnsi="Candara"/>
                <w:i/>
                <w:iCs/>
                <w:color w:val="548DD4"/>
              </w:rPr>
              <w:t>TP’s</w:t>
            </w:r>
            <w:proofErr w:type="spellEnd"/>
            <w:r w:rsidR="008D7B8E">
              <w:rPr>
                <w:rFonts w:ascii="Candara" w:hAnsi="Candara"/>
                <w:i/>
                <w:iCs/>
                <w:color w:val="548DD4"/>
              </w:rPr>
              <w:t>, y montaje de bypass para la línea de 69 kV que se dirige a Saraguro.</w:t>
            </w:r>
          </w:p>
          <w:p w14:paraId="0F4933AE" w14:textId="77777777" w:rsidR="00E54635" w:rsidRPr="00B628A4" w:rsidRDefault="00E54635" w:rsidP="00E54635">
            <w:pPr>
              <w:keepNext/>
              <w:spacing w:after="120"/>
              <w:rPr>
                <w:rFonts w:ascii="Candara" w:hAnsi="Candara"/>
                <w:i/>
                <w:iCs/>
              </w:rPr>
            </w:pPr>
            <w:r w:rsidRPr="00B628A4">
              <w:rPr>
                <w:rFonts w:ascii="Candara" w:hAnsi="Candara"/>
              </w:rPr>
              <w:t xml:space="preserve">El nombre e identificación del contrato </w:t>
            </w:r>
            <w:proofErr w:type="gramStart"/>
            <w:r w:rsidRPr="00B628A4">
              <w:rPr>
                <w:rFonts w:ascii="Candara" w:hAnsi="Candara"/>
              </w:rPr>
              <w:t xml:space="preserve">son </w:t>
            </w:r>
            <w:r>
              <w:rPr>
                <w:rFonts w:ascii="Candara" w:hAnsi="Candara"/>
              </w:rPr>
              <w:t xml:space="preserve"> </w:t>
            </w:r>
            <w:r w:rsidRPr="00F7534F">
              <w:rPr>
                <w:rFonts w:ascii="Candara" w:hAnsi="Candara"/>
                <w:i/>
                <w:iCs/>
                <w:color w:val="548DD4"/>
              </w:rPr>
              <w:t>Apoyo</w:t>
            </w:r>
            <w:proofErr w:type="gramEnd"/>
            <w:r w:rsidRPr="00F7534F">
              <w:rPr>
                <w:rFonts w:ascii="Candara" w:hAnsi="Candara"/>
                <w:i/>
                <w:iCs/>
                <w:color w:val="548DD4"/>
              </w:rPr>
              <w:t xml:space="preserve"> al Avance del Cambio de la Matriz Energética, contrato de préstamo Nro. 4343/OC-EC</w:t>
            </w:r>
          </w:p>
          <w:p w14:paraId="4531CD87" w14:textId="211E4DF8" w:rsidR="004D0292" w:rsidRPr="003D6336" w:rsidRDefault="00E54635" w:rsidP="00E54635">
            <w:pPr>
              <w:keepNext/>
              <w:jc w:val="both"/>
              <w:rPr>
                <w:i/>
                <w:lang w:val="es-ES"/>
              </w:rPr>
            </w:pPr>
            <w:r w:rsidRPr="00B628A4">
              <w:rPr>
                <w:rFonts w:ascii="Candara" w:hAnsi="Candara"/>
                <w:iCs/>
              </w:rPr>
              <w:t xml:space="preserve">El presupuesto </w:t>
            </w:r>
            <w:r>
              <w:rPr>
                <w:rFonts w:ascii="Candara" w:hAnsi="Candara"/>
                <w:iCs/>
              </w:rPr>
              <w:t xml:space="preserve">referencial </w:t>
            </w:r>
            <w:r w:rsidRPr="00150797">
              <w:rPr>
                <w:rFonts w:ascii="Candara" w:hAnsi="Candara"/>
                <w:i/>
                <w:color w:val="0070C0"/>
                <w:lang w:val="es-MX"/>
              </w:rPr>
              <w:t xml:space="preserve">USD </w:t>
            </w:r>
            <w:r w:rsidR="008D7B8E">
              <w:rPr>
                <w:rFonts w:ascii="Candara" w:hAnsi="Candara"/>
                <w:i/>
                <w:color w:val="0070C0"/>
                <w:lang w:val="es-MX"/>
              </w:rPr>
              <w:t>904</w:t>
            </w:r>
            <w:r w:rsidRPr="00150797">
              <w:rPr>
                <w:rFonts w:ascii="Candara" w:hAnsi="Candara"/>
                <w:i/>
                <w:color w:val="0070C0"/>
                <w:lang w:val="es-MX"/>
              </w:rPr>
              <w:t>,</w:t>
            </w:r>
            <w:r w:rsidR="008D7B8E">
              <w:rPr>
                <w:rFonts w:ascii="Candara" w:hAnsi="Candara"/>
                <w:i/>
                <w:color w:val="0070C0"/>
                <w:lang w:val="es-MX"/>
              </w:rPr>
              <w:t xml:space="preserve">808.52 </w:t>
            </w:r>
            <w:r w:rsidRPr="00061B80">
              <w:rPr>
                <w:rFonts w:ascii="Candara" w:hAnsi="Candara"/>
                <w:iCs/>
                <w:lang w:val="es-MX"/>
              </w:rPr>
              <w:t>dólares</w:t>
            </w:r>
            <w:r w:rsidRPr="002A0D04">
              <w:rPr>
                <w:rFonts w:ascii="Candara" w:hAnsi="Candara"/>
                <w:iCs/>
                <w:lang w:val="es-MX"/>
              </w:rPr>
              <w:t xml:space="preserve"> de los Estados Unidos de América, incluido el valor del IVA</w:t>
            </w:r>
            <w:r>
              <w:rPr>
                <w:rFonts w:ascii="Candara" w:hAnsi="Candara"/>
                <w:i/>
                <w:iCs/>
              </w:rPr>
              <w:t>.</w:t>
            </w:r>
          </w:p>
        </w:tc>
      </w:tr>
      <w:tr w:rsidR="004D0292" w:rsidRPr="003F4443" w14:paraId="52028B5C" w14:textId="77777777" w:rsidTr="008D7B8E">
        <w:tc>
          <w:tcPr>
            <w:tcW w:w="1603" w:type="dxa"/>
            <w:tcBorders>
              <w:top w:val="single" w:sz="4" w:space="0" w:color="auto"/>
              <w:bottom w:val="single" w:sz="4" w:space="0" w:color="auto"/>
            </w:tcBorders>
          </w:tcPr>
          <w:p w14:paraId="6876019A" w14:textId="44D8F037" w:rsidR="004D0292" w:rsidRPr="003D6336" w:rsidRDefault="004D0292" w:rsidP="00CB7A89">
            <w:pPr>
              <w:jc w:val="both"/>
              <w:rPr>
                <w:b/>
                <w:lang w:val="es-ES"/>
              </w:rPr>
            </w:pPr>
            <w:r w:rsidRPr="003D6336">
              <w:rPr>
                <w:b/>
                <w:lang w:val="es-ES"/>
              </w:rPr>
              <w:t>IAO 1.2</w:t>
            </w:r>
            <w:r w:rsidRPr="003D6336">
              <w:rPr>
                <w:b/>
                <w:lang w:val="es-ES"/>
              </w:rPr>
              <w:tab/>
            </w:r>
          </w:p>
        </w:tc>
        <w:tc>
          <w:tcPr>
            <w:tcW w:w="7747" w:type="dxa"/>
            <w:gridSpan w:val="3"/>
          </w:tcPr>
          <w:p w14:paraId="32506A16" w14:textId="13F1D28F" w:rsidR="004D0292" w:rsidRPr="003D6336" w:rsidRDefault="004D0292" w:rsidP="00CB7A89">
            <w:pPr>
              <w:jc w:val="both"/>
              <w:rPr>
                <w:i/>
                <w:lang w:val="es-ES"/>
              </w:rPr>
            </w:pPr>
            <w:r w:rsidRPr="003D6336">
              <w:rPr>
                <w:lang w:val="es-ES"/>
              </w:rPr>
              <w:t xml:space="preserve">La Fecha Prevista de Terminación de las Obras es </w:t>
            </w:r>
            <w:r w:rsidR="008D7B8E">
              <w:t>30</w:t>
            </w:r>
            <w:r w:rsidR="008D7B8E" w:rsidRPr="00BB02CE">
              <w:rPr>
                <w:rFonts w:ascii="Candara" w:hAnsi="Candara"/>
                <w:i/>
                <w:iCs/>
                <w:color w:val="548DD4"/>
              </w:rPr>
              <w:t xml:space="preserve"> de </w:t>
            </w:r>
            <w:r w:rsidR="008D7B8E">
              <w:rPr>
                <w:rFonts w:ascii="Candara" w:hAnsi="Candara"/>
                <w:i/>
                <w:iCs/>
                <w:color w:val="548DD4"/>
              </w:rPr>
              <w:t xml:space="preserve">agosto </w:t>
            </w:r>
            <w:r w:rsidR="008D7B8E" w:rsidRPr="00BB02CE">
              <w:rPr>
                <w:rFonts w:ascii="Candara" w:hAnsi="Candara"/>
                <w:i/>
                <w:iCs/>
                <w:color w:val="548DD4"/>
              </w:rPr>
              <w:t>del 202</w:t>
            </w:r>
            <w:r w:rsidR="008D7B8E">
              <w:rPr>
                <w:rFonts w:ascii="Candara" w:hAnsi="Candara"/>
                <w:i/>
                <w:iCs/>
                <w:color w:val="548DD4"/>
              </w:rPr>
              <w:t>3</w:t>
            </w:r>
            <w:r w:rsidR="008D7B8E" w:rsidRPr="00BB02CE">
              <w:rPr>
                <w:rFonts w:ascii="Candara" w:hAnsi="Candara"/>
                <w:i/>
                <w:iCs/>
                <w:color w:val="548DD4"/>
              </w:rPr>
              <w:t xml:space="preserve">, el plazo de ejecución es de </w:t>
            </w:r>
            <w:r w:rsidR="008D7B8E">
              <w:rPr>
                <w:rFonts w:ascii="Candara" w:hAnsi="Candara"/>
                <w:i/>
                <w:iCs/>
                <w:color w:val="548DD4"/>
              </w:rPr>
              <w:t>365</w:t>
            </w:r>
            <w:r w:rsidR="008D7B8E" w:rsidRPr="00BB02CE">
              <w:rPr>
                <w:rFonts w:ascii="Candara" w:hAnsi="Candara"/>
                <w:i/>
                <w:iCs/>
                <w:color w:val="548DD4"/>
              </w:rPr>
              <w:t xml:space="preserve"> días contados a partir del pago por anticipo.</w:t>
            </w:r>
            <w:r w:rsidR="008D7B8E" w:rsidRPr="00BB02CE">
              <w:rPr>
                <w:b/>
                <w:i/>
                <w:lang w:val="es-ES"/>
              </w:rPr>
              <w:t xml:space="preserve"> </w:t>
            </w:r>
          </w:p>
        </w:tc>
      </w:tr>
      <w:tr w:rsidR="004D0292" w:rsidRPr="003F4443" w14:paraId="0D4DD4EC" w14:textId="77777777" w:rsidTr="008D7B8E">
        <w:tc>
          <w:tcPr>
            <w:tcW w:w="1603" w:type="dxa"/>
            <w:tcBorders>
              <w:top w:val="single" w:sz="4" w:space="0" w:color="auto"/>
              <w:bottom w:val="single" w:sz="4" w:space="0" w:color="auto"/>
            </w:tcBorders>
          </w:tcPr>
          <w:p w14:paraId="70746823" w14:textId="77777777" w:rsidR="004D0292" w:rsidRPr="003D6336" w:rsidRDefault="004D0292" w:rsidP="00CB7A89">
            <w:pPr>
              <w:jc w:val="both"/>
              <w:rPr>
                <w:b/>
                <w:lang w:val="es-ES"/>
              </w:rPr>
            </w:pPr>
            <w:r w:rsidRPr="003D6336">
              <w:rPr>
                <w:b/>
                <w:lang w:val="es-ES"/>
              </w:rPr>
              <w:t>IAO 2.1</w:t>
            </w:r>
          </w:p>
        </w:tc>
        <w:tc>
          <w:tcPr>
            <w:tcW w:w="7747" w:type="dxa"/>
            <w:gridSpan w:val="3"/>
          </w:tcPr>
          <w:p w14:paraId="3CCBFE27" w14:textId="3160C587" w:rsidR="004D0292" w:rsidRPr="003D6336" w:rsidRDefault="004D0292" w:rsidP="00CB7A89">
            <w:pPr>
              <w:jc w:val="both"/>
              <w:rPr>
                <w:i/>
                <w:lang w:val="es-ES"/>
              </w:rPr>
            </w:pPr>
            <w:r w:rsidRPr="003D6336">
              <w:rPr>
                <w:lang w:val="es-ES"/>
              </w:rPr>
              <w:t xml:space="preserve">El Prestatario es </w:t>
            </w:r>
            <w:r w:rsidR="00C967AD" w:rsidRPr="00C967AD">
              <w:rPr>
                <w:b/>
                <w:i/>
                <w:lang w:val="es-ES"/>
              </w:rPr>
              <w:t>República el Ecuador</w:t>
            </w:r>
          </w:p>
          <w:p w14:paraId="78E1E652" w14:textId="77777777" w:rsidR="004D0292" w:rsidRPr="003D6336" w:rsidRDefault="004D0292" w:rsidP="00CB7A89">
            <w:pPr>
              <w:jc w:val="both"/>
              <w:rPr>
                <w:i/>
                <w:lang w:val="es-ES"/>
              </w:rPr>
            </w:pPr>
          </w:p>
        </w:tc>
      </w:tr>
      <w:tr w:rsidR="004D0292" w:rsidRPr="003F4443" w14:paraId="1D04AD90" w14:textId="77777777" w:rsidTr="008D7B8E">
        <w:trPr>
          <w:trHeight w:val="3676"/>
        </w:trPr>
        <w:tc>
          <w:tcPr>
            <w:tcW w:w="1603" w:type="dxa"/>
            <w:tcBorders>
              <w:top w:val="single" w:sz="4" w:space="0" w:color="auto"/>
              <w:bottom w:val="single" w:sz="4" w:space="0" w:color="auto"/>
            </w:tcBorders>
          </w:tcPr>
          <w:p w14:paraId="7DEE2265" w14:textId="77777777" w:rsidR="004D0292" w:rsidRPr="003D6336" w:rsidRDefault="004D0292" w:rsidP="00CB7A89">
            <w:pPr>
              <w:jc w:val="both"/>
              <w:rPr>
                <w:b/>
                <w:lang w:val="es-ES"/>
              </w:rPr>
            </w:pPr>
            <w:r w:rsidRPr="003D6336">
              <w:rPr>
                <w:b/>
                <w:lang w:val="es-ES"/>
              </w:rPr>
              <w:lastRenderedPageBreak/>
              <w:t>IAO 2.1</w:t>
            </w:r>
          </w:p>
        </w:tc>
        <w:tc>
          <w:tcPr>
            <w:tcW w:w="7747" w:type="dxa"/>
            <w:gridSpan w:val="3"/>
          </w:tcPr>
          <w:p w14:paraId="33AA7387" w14:textId="77777777" w:rsidR="004D0292" w:rsidRPr="003D6336" w:rsidRDefault="004D0292" w:rsidP="00CB7A89">
            <w:pPr>
              <w:jc w:val="both"/>
              <w:rPr>
                <w:lang w:val="es-ES"/>
              </w:rPr>
            </w:pPr>
            <w:r w:rsidRPr="003D6336">
              <w:rPr>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D6336">
              <w:rPr>
                <w:i/>
                <w:lang w:val="es-ES"/>
              </w:rPr>
              <w:t>“préstamos”</w:t>
            </w:r>
            <w:r w:rsidRPr="003D6336">
              <w:rPr>
                <w:lang w:val="es-ES"/>
              </w:rPr>
              <w:t xml:space="preserve"> abarca los instrumentos y métodos de financiamiento, las cooperaciones técnicas (CT), y los financiamientos de operaciones. </w:t>
            </w:r>
          </w:p>
          <w:p w14:paraId="2D1EDF2E" w14:textId="77777777" w:rsidR="004D0292" w:rsidRPr="003D6336" w:rsidRDefault="004D0292" w:rsidP="00CB7A89">
            <w:pPr>
              <w:jc w:val="both"/>
              <w:rPr>
                <w:lang w:val="es-ES"/>
              </w:rPr>
            </w:pPr>
          </w:p>
          <w:p w14:paraId="1464B916" w14:textId="6944E792" w:rsidR="004D0292" w:rsidRPr="003D6336" w:rsidRDefault="004D0292" w:rsidP="00CB7A89">
            <w:pPr>
              <w:jc w:val="both"/>
              <w:rPr>
                <w:lang w:val="es-ES"/>
              </w:rPr>
            </w:pPr>
            <w:r w:rsidRPr="003D6336">
              <w:rPr>
                <w:lang w:val="es-ES"/>
              </w:rPr>
              <w:t>Las referencias a los “Contratos de Préstamo” comprenden todos los instrumentos legales por medio de los cuales se formalizar las operaciones del B</w:t>
            </w:r>
            <w:r w:rsidR="00CF18DE">
              <w:rPr>
                <w:lang w:val="es-ES"/>
              </w:rPr>
              <w:t>anco. El préstamo del Banco es:</w:t>
            </w:r>
          </w:p>
          <w:p w14:paraId="771D3E81" w14:textId="77777777" w:rsidR="004D0292" w:rsidRPr="003D6336" w:rsidRDefault="004D0292" w:rsidP="00CB7A89">
            <w:pPr>
              <w:jc w:val="both"/>
              <w:rPr>
                <w:lang w:val="es-ES"/>
              </w:rPr>
            </w:pPr>
          </w:p>
          <w:p w14:paraId="37F3DFF0" w14:textId="04D1B92A" w:rsidR="004D0292" w:rsidRPr="003D6336" w:rsidRDefault="004D0292" w:rsidP="00CB7A89">
            <w:pPr>
              <w:jc w:val="both"/>
              <w:rPr>
                <w:i/>
                <w:lang w:val="es-ES"/>
              </w:rPr>
            </w:pPr>
            <w:r w:rsidRPr="003D6336">
              <w:rPr>
                <w:lang w:val="es-ES"/>
              </w:rPr>
              <w:t xml:space="preserve">Número: </w:t>
            </w:r>
            <w:r w:rsidR="00CF18DE" w:rsidRPr="00CF18DE">
              <w:rPr>
                <w:i/>
                <w:lang w:val="es-ES"/>
              </w:rPr>
              <w:t>EC-L1223</w:t>
            </w:r>
          </w:p>
          <w:p w14:paraId="21E2C472" w14:textId="072DF8A6" w:rsidR="004D0292" w:rsidRPr="003D6336" w:rsidRDefault="004D0292" w:rsidP="00CB7A89">
            <w:pPr>
              <w:jc w:val="both"/>
              <w:rPr>
                <w:i/>
                <w:lang w:val="es-ES"/>
              </w:rPr>
            </w:pPr>
            <w:r w:rsidRPr="003D6336">
              <w:rPr>
                <w:lang w:val="es-ES"/>
              </w:rPr>
              <w:t xml:space="preserve">Fecha: </w:t>
            </w:r>
            <w:r w:rsidR="00CF18DE" w:rsidRPr="00CF18DE">
              <w:rPr>
                <w:i/>
                <w:lang w:val="es-ES"/>
              </w:rPr>
              <w:t>04 de marzo del 2020</w:t>
            </w:r>
          </w:p>
          <w:p w14:paraId="1396FD1E" w14:textId="78C7BA91" w:rsidR="004D0292" w:rsidRPr="003D6336" w:rsidRDefault="004D0292" w:rsidP="00CB7A89">
            <w:pPr>
              <w:jc w:val="both"/>
              <w:rPr>
                <w:b/>
                <w:i/>
                <w:lang w:val="es-ES"/>
              </w:rPr>
            </w:pPr>
            <w:r w:rsidRPr="003D6336">
              <w:rPr>
                <w:lang w:val="es-ES"/>
              </w:rPr>
              <w:t xml:space="preserve">El monto del préstamo es: </w:t>
            </w:r>
            <w:r w:rsidR="00CF18DE" w:rsidRPr="00CF18DE">
              <w:rPr>
                <w:i/>
                <w:lang w:val="es-ES"/>
              </w:rPr>
              <w:t>USD 304’321,776.21</w:t>
            </w:r>
          </w:p>
          <w:p w14:paraId="2279281D" w14:textId="77777777" w:rsidR="004D0292" w:rsidRPr="003D6336" w:rsidRDefault="004D0292" w:rsidP="00CB7A89">
            <w:pPr>
              <w:jc w:val="both"/>
              <w:rPr>
                <w:lang w:val="es-ES"/>
              </w:rPr>
            </w:pPr>
          </w:p>
        </w:tc>
      </w:tr>
      <w:tr w:rsidR="004D0292" w:rsidRPr="003F4443" w14:paraId="02064CCE" w14:textId="77777777" w:rsidTr="008D7B8E">
        <w:trPr>
          <w:trHeight w:val="986"/>
        </w:trPr>
        <w:tc>
          <w:tcPr>
            <w:tcW w:w="1603" w:type="dxa"/>
            <w:tcBorders>
              <w:top w:val="single" w:sz="4" w:space="0" w:color="auto"/>
              <w:bottom w:val="single" w:sz="4" w:space="0" w:color="auto"/>
            </w:tcBorders>
          </w:tcPr>
          <w:p w14:paraId="57833CA9" w14:textId="77777777" w:rsidR="004D0292" w:rsidRPr="003D6336" w:rsidRDefault="004D0292" w:rsidP="00CB7A89">
            <w:pPr>
              <w:jc w:val="both"/>
              <w:rPr>
                <w:b/>
                <w:lang w:val="es-ES"/>
              </w:rPr>
            </w:pPr>
            <w:r w:rsidRPr="003D6336">
              <w:rPr>
                <w:b/>
                <w:lang w:val="es-ES"/>
              </w:rPr>
              <w:t>IAO 2.1</w:t>
            </w:r>
          </w:p>
        </w:tc>
        <w:tc>
          <w:tcPr>
            <w:tcW w:w="7747" w:type="dxa"/>
            <w:gridSpan w:val="3"/>
          </w:tcPr>
          <w:p w14:paraId="60BB06F2" w14:textId="27ABD5F4" w:rsidR="004D0292" w:rsidRPr="003D6336" w:rsidRDefault="004D0292" w:rsidP="00F61F85">
            <w:pPr>
              <w:jc w:val="both"/>
              <w:rPr>
                <w:i/>
                <w:lang w:val="es-ES"/>
              </w:rPr>
            </w:pPr>
            <w:r w:rsidRPr="003D6336">
              <w:rPr>
                <w:lang w:val="es-ES"/>
              </w:rPr>
              <w:t xml:space="preserve">El nombre del Proyecto es </w:t>
            </w:r>
            <w:r w:rsidR="00CF18DE" w:rsidRPr="008D7B8E">
              <w:rPr>
                <w:b/>
                <w:bCs/>
                <w:i/>
                <w:lang w:val="es-ES"/>
              </w:rPr>
              <w:t>Apoyo al Avance del Cambio de la Matriz Energética, mediante la expansión, reforzamiento y mejora de la eficiencia operacional del sistema eléctrico, de acuerdo a lo previsto en el Plan Maestro de Electricidad (PME) y el Plan Nacional de Eficiencia Energética (PLANEE).</w:t>
            </w:r>
            <w:r w:rsidRPr="008D7B8E" w:rsidDel="008A736B">
              <w:rPr>
                <w:b/>
                <w:bCs/>
                <w:i/>
                <w:lang w:val="es-ES"/>
              </w:rPr>
              <w:t xml:space="preserve"> </w:t>
            </w:r>
          </w:p>
        </w:tc>
      </w:tr>
      <w:tr w:rsidR="004D0292" w:rsidRPr="003F4443" w14:paraId="75BAF835" w14:textId="77777777" w:rsidTr="008D7B8E">
        <w:tc>
          <w:tcPr>
            <w:tcW w:w="1603" w:type="dxa"/>
            <w:tcBorders>
              <w:top w:val="single" w:sz="4" w:space="0" w:color="auto"/>
              <w:bottom w:val="single" w:sz="4" w:space="0" w:color="auto"/>
            </w:tcBorders>
          </w:tcPr>
          <w:p w14:paraId="46BD3AF9" w14:textId="77777777" w:rsidR="004D0292" w:rsidRPr="003D6336" w:rsidRDefault="004D0292" w:rsidP="00CB7A89">
            <w:pPr>
              <w:jc w:val="both"/>
              <w:rPr>
                <w:b/>
                <w:lang w:val="es-ES"/>
              </w:rPr>
            </w:pPr>
            <w:r w:rsidRPr="003D6336">
              <w:rPr>
                <w:b/>
                <w:lang w:val="es-ES"/>
              </w:rPr>
              <w:t>IAO 4.3</w:t>
            </w:r>
          </w:p>
        </w:tc>
        <w:tc>
          <w:tcPr>
            <w:tcW w:w="7747" w:type="dxa"/>
            <w:gridSpan w:val="3"/>
          </w:tcPr>
          <w:p w14:paraId="648C4EE1" w14:textId="77777777" w:rsidR="004D0292" w:rsidRPr="003D6336" w:rsidRDefault="004D0292" w:rsidP="00CB7A89">
            <w:pPr>
              <w:tabs>
                <w:tab w:val="right" w:pos="7272"/>
              </w:tabs>
              <w:spacing w:before="60" w:after="60"/>
              <w:jc w:val="both"/>
              <w:rPr>
                <w:lang w:val="es-ES"/>
              </w:rPr>
            </w:pPr>
            <w:r w:rsidRPr="003D6336">
              <w:rPr>
                <w:rFonts w:eastAsia="Calibri"/>
                <w:lang w:val="es-ES"/>
              </w:rPr>
              <w:t>En el sitio virtual del Banco (</w:t>
            </w:r>
            <w:hyperlink r:id="rId25">
              <w:r w:rsidRPr="003D6336">
                <w:rPr>
                  <w:rFonts w:eastAsia="Calibri"/>
                  <w:color w:val="0563C1"/>
                  <w:u w:val="single"/>
                  <w:lang w:val="es-ES"/>
                </w:rPr>
                <w:t>www.iadb.org/integridad</w:t>
              </w:r>
            </w:hyperlink>
            <w:r w:rsidRPr="003D6336">
              <w:rPr>
                <w:rFonts w:eastAsia="Calibri"/>
                <w:lang w:val="es-ES"/>
              </w:rPr>
              <w:t>) se facilita información sobre las empresas y personas sancionadas.</w:t>
            </w:r>
            <w:r w:rsidRPr="003D6336" w:rsidDel="00074815">
              <w:rPr>
                <w:lang w:val="es-ES"/>
              </w:rPr>
              <w:t xml:space="preserve"> </w:t>
            </w:r>
          </w:p>
        </w:tc>
      </w:tr>
      <w:tr w:rsidR="004D0292" w:rsidRPr="003F4443" w14:paraId="3AFE8FA0" w14:textId="77777777" w:rsidTr="008D7B8E">
        <w:tc>
          <w:tcPr>
            <w:tcW w:w="1603" w:type="dxa"/>
            <w:tcBorders>
              <w:top w:val="single" w:sz="4" w:space="0" w:color="auto"/>
              <w:bottom w:val="single" w:sz="4" w:space="0" w:color="auto"/>
            </w:tcBorders>
          </w:tcPr>
          <w:p w14:paraId="60BB0E40" w14:textId="77777777" w:rsidR="004D0292" w:rsidRPr="003D6336" w:rsidRDefault="004D0292" w:rsidP="00CB7A89">
            <w:pPr>
              <w:jc w:val="both"/>
              <w:rPr>
                <w:b/>
                <w:lang w:val="es-ES"/>
              </w:rPr>
            </w:pPr>
            <w:r w:rsidRPr="003D6336">
              <w:rPr>
                <w:b/>
                <w:lang w:val="es-ES"/>
              </w:rPr>
              <w:t>IAO 5.3</w:t>
            </w:r>
            <w:r w:rsidRPr="003D6336">
              <w:rPr>
                <w:rStyle w:val="Refdenotaalpie"/>
                <w:b/>
                <w:lang w:val="es-ES"/>
              </w:rPr>
              <w:footnoteReference w:id="33"/>
            </w:r>
          </w:p>
        </w:tc>
        <w:tc>
          <w:tcPr>
            <w:tcW w:w="7747" w:type="dxa"/>
            <w:gridSpan w:val="3"/>
          </w:tcPr>
          <w:p w14:paraId="4F1C1DCA" w14:textId="308A150F" w:rsidR="00BC2CB6" w:rsidRDefault="004D0292" w:rsidP="00CB7A89">
            <w:pPr>
              <w:jc w:val="both"/>
              <w:rPr>
                <w:spacing w:val="-3"/>
                <w:lang w:val="es-ES"/>
              </w:rPr>
            </w:pPr>
            <w:r w:rsidRPr="00447535">
              <w:rPr>
                <w:spacing w:val="-3"/>
                <w:lang w:val="es-ES"/>
              </w:rPr>
              <w:t>La información solicitada a los Oferentes en la IAO 5.3 se m</w:t>
            </w:r>
            <w:r w:rsidR="00CF18DE">
              <w:rPr>
                <w:spacing w:val="-3"/>
                <w:lang w:val="es-ES"/>
              </w:rPr>
              <w:t>odifica de la siguiente manera:</w:t>
            </w:r>
          </w:p>
          <w:p w14:paraId="694965FE" w14:textId="77777777" w:rsidR="00CF18DE" w:rsidRDefault="00CF18DE" w:rsidP="00CF18DE">
            <w:pPr>
              <w:jc w:val="both"/>
              <w:rPr>
                <w:rFonts w:ascii="Arial Narrow" w:hAnsi="Arial Narrow"/>
                <w:b/>
                <w:spacing w:val="-3"/>
              </w:rPr>
            </w:pPr>
          </w:p>
          <w:p w14:paraId="12F8F54B" w14:textId="72B56359"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NACIONAL</w:t>
            </w:r>
          </w:p>
          <w:p w14:paraId="7F01EA4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cédula de ciudadanía, y título profesional.</w:t>
            </w:r>
          </w:p>
          <w:p w14:paraId="07865ABA" w14:textId="77777777" w:rsidR="00CF18DE" w:rsidRPr="00CF18DE" w:rsidRDefault="00CF18DE" w:rsidP="00CF18DE">
            <w:pPr>
              <w:jc w:val="both"/>
              <w:rPr>
                <w:rFonts w:ascii="Arial Narrow" w:hAnsi="Arial Narrow"/>
                <w:i/>
                <w:spacing w:val="-3"/>
              </w:rPr>
            </w:pPr>
          </w:p>
          <w:p w14:paraId="48534173" w14:textId="27A966ED"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EXTRANJERO</w:t>
            </w:r>
          </w:p>
          <w:p w14:paraId="2BEFC48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del pasaporte y título profesional. </w:t>
            </w:r>
          </w:p>
          <w:p w14:paraId="2853EB1A" w14:textId="77777777" w:rsidR="00CF18DE" w:rsidRPr="00CF18DE" w:rsidRDefault="00CF18DE" w:rsidP="00CF18DE">
            <w:pPr>
              <w:jc w:val="both"/>
              <w:rPr>
                <w:rFonts w:ascii="Arial Narrow" w:hAnsi="Arial Narrow"/>
                <w:i/>
                <w:spacing w:val="-3"/>
              </w:rPr>
            </w:pPr>
          </w:p>
          <w:p w14:paraId="366F1FC9" w14:textId="18558247"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NACIONAL</w:t>
            </w:r>
          </w:p>
          <w:p w14:paraId="3F667F01"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 los estatutos de constitución, y de corresponder, las modificaciones y copia de la cédula de ciudadanía del representante legal. </w:t>
            </w:r>
          </w:p>
          <w:p w14:paraId="5A231F14" w14:textId="77777777" w:rsidR="00CF18DE" w:rsidRPr="00CF18DE" w:rsidRDefault="00CF18DE" w:rsidP="00CF18DE">
            <w:pPr>
              <w:jc w:val="both"/>
              <w:rPr>
                <w:rFonts w:ascii="Arial Narrow" w:hAnsi="Arial Narrow"/>
                <w:i/>
                <w:spacing w:val="-3"/>
              </w:rPr>
            </w:pPr>
          </w:p>
          <w:p w14:paraId="106C3AAE" w14:textId="4896B4FE"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EXTRANJERA</w:t>
            </w:r>
          </w:p>
          <w:p w14:paraId="4AD45077"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4E1FB2DB" w14:textId="77777777" w:rsidR="00CF18DE" w:rsidRPr="00CF18DE" w:rsidRDefault="00CF18DE" w:rsidP="00CF18DE">
            <w:pPr>
              <w:ind w:left="720"/>
              <w:jc w:val="both"/>
              <w:rPr>
                <w:rFonts w:ascii="Arial Narrow" w:hAnsi="Arial Narrow"/>
                <w:i/>
                <w:spacing w:val="-3"/>
              </w:rPr>
            </w:pPr>
          </w:p>
          <w:p w14:paraId="311D5C4B" w14:textId="4576DFEA" w:rsidR="00CF18DE" w:rsidRPr="00CF18DE" w:rsidRDefault="00CF18DE" w:rsidP="00CF18DE">
            <w:pPr>
              <w:jc w:val="both"/>
              <w:rPr>
                <w:rFonts w:ascii="Arial Narrow" w:hAnsi="Arial Narrow"/>
                <w:b/>
                <w:i/>
                <w:spacing w:val="-3"/>
              </w:rPr>
            </w:pPr>
            <w:r w:rsidRPr="00CF18DE">
              <w:rPr>
                <w:rFonts w:ascii="Arial Narrow" w:hAnsi="Arial Narrow"/>
                <w:b/>
                <w:i/>
                <w:spacing w:val="-3"/>
              </w:rPr>
              <w:t>APCA CONSTITUIDA</w:t>
            </w:r>
          </w:p>
          <w:p w14:paraId="583076EB"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la escritura de constitución del APCA y de corresponder, las modificaciones y copia de la cédula de ciudadanía o documento de identidad del representante.</w:t>
            </w:r>
          </w:p>
          <w:p w14:paraId="564EF7D3" w14:textId="77777777" w:rsidR="00CF18DE" w:rsidRPr="00CF18DE" w:rsidRDefault="00CF18DE" w:rsidP="00CF18DE">
            <w:pPr>
              <w:jc w:val="both"/>
              <w:rPr>
                <w:rFonts w:ascii="Arial Narrow" w:hAnsi="Arial Narrow"/>
                <w:b/>
                <w:i/>
                <w:spacing w:val="-3"/>
              </w:rPr>
            </w:pPr>
          </w:p>
          <w:p w14:paraId="2E864D6B" w14:textId="77777777" w:rsidR="00CF18DE" w:rsidRPr="00CF18DE" w:rsidRDefault="00CF18DE" w:rsidP="00CF18DE">
            <w:pPr>
              <w:jc w:val="both"/>
              <w:rPr>
                <w:rFonts w:ascii="Arial Narrow" w:hAnsi="Arial Narrow"/>
                <w:b/>
                <w:i/>
                <w:spacing w:val="-3"/>
              </w:rPr>
            </w:pPr>
            <w:r w:rsidRPr="00CF18DE">
              <w:rPr>
                <w:rFonts w:ascii="Arial Narrow" w:hAnsi="Arial Narrow"/>
                <w:b/>
                <w:i/>
                <w:spacing w:val="-3"/>
              </w:rPr>
              <w:lastRenderedPageBreak/>
              <w:t>APCA POR CONSTITUIRSE</w:t>
            </w:r>
          </w:p>
          <w:p w14:paraId="5D641EF9"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Convenio de asociación y copia de los documentos anteriormente descritos para personas jurídicas sean estas nacionales o extranjeras.</w:t>
            </w:r>
          </w:p>
          <w:p w14:paraId="6505134B" w14:textId="77777777" w:rsidR="00CF18DE" w:rsidRPr="00CF18DE" w:rsidRDefault="00CF18DE" w:rsidP="00CF18DE">
            <w:pPr>
              <w:pStyle w:val="Sinespaciado"/>
              <w:jc w:val="both"/>
              <w:rPr>
                <w:rFonts w:ascii="Arial Narrow" w:hAnsi="Arial Narrow"/>
                <w:i/>
                <w:spacing w:val="-3"/>
              </w:rPr>
            </w:pPr>
          </w:p>
          <w:p w14:paraId="0EC2001D" w14:textId="77777777" w:rsidR="00CF18DE" w:rsidRPr="00CF18DE" w:rsidRDefault="00CF18DE" w:rsidP="00CF18DE">
            <w:pPr>
              <w:pStyle w:val="Sinespaciado"/>
              <w:jc w:val="both"/>
              <w:rPr>
                <w:rFonts w:ascii="Arial Narrow" w:hAnsi="Arial Narrow"/>
                <w:i/>
              </w:rPr>
            </w:pPr>
            <w:r w:rsidRPr="00CF18DE">
              <w:rPr>
                <w:rFonts w:ascii="Arial Narrow" w:hAnsi="Arial Narrow"/>
                <w:i/>
              </w:rPr>
              <w:t xml:space="preserve">Conforme así lo expresan las Políticas para Adquisición de Bienes y Obras del Banco Interamericano de Desarrollo (BID), las Asociaciones en participación, consorcio o asociación (APCA), </w:t>
            </w:r>
            <w:r w:rsidRPr="00CF18DE">
              <w:rPr>
                <w:rFonts w:ascii="Arial Narrow" w:hAnsi="Arial Narrow"/>
                <w:i/>
                <w:u w:val="single"/>
              </w:rPr>
              <w:t>se entienden exclusivamente entre firmas</w:t>
            </w:r>
            <w:r w:rsidRPr="00CF18DE">
              <w:rPr>
                <w:rFonts w:ascii="Arial Narrow" w:hAnsi="Arial Narrow"/>
                <w:i/>
              </w:rPr>
              <w:t>.</w:t>
            </w:r>
          </w:p>
          <w:p w14:paraId="438B002C" w14:textId="77777777" w:rsidR="00CF18DE" w:rsidRPr="00CF18DE" w:rsidRDefault="00CF18DE" w:rsidP="00CF18DE">
            <w:pPr>
              <w:pStyle w:val="Sinespaciado"/>
              <w:jc w:val="both"/>
              <w:rPr>
                <w:rFonts w:ascii="Arial Narrow" w:hAnsi="Arial Narrow"/>
                <w:i/>
                <w:spacing w:val="-3"/>
              </w:rPr>
            </w:pPr>
          </w:p>
          <w:p w14:paraId="46927532" w14:textId="77777777" w:rsidR="00CF18DE" w:rsidRPr="00CF18DE" w:rsidRDefault="00CF18DE" w:rsidP="00CF18DE">
            <w:pPr>
              <w:pStyle w:val="Sinespaciado"/>
              <w:jc w:val="both"/>
              <w:rPr>
                <w:rFonts w:ascii="Arial Narrow" w:hAnsi="Arial Narrow"/>
                <w:i/>
                <w:spacing w:val="-3"/>
              </w:rPr>
            </w:pPr>
            <w:r w:rsidRPr="00CF18DE">
              <w:rPr>
                <w:rFonts w:ascii="Arial Narrow" w:hAnsi="Arial Narrow"/>
                <w:i/>
                <w:spacing w:val="-3"/>
              </w:rPr>
              <w:t>Para participar en el presente procedimiento no se requiere registro o precalificación alguno por parte de los posibles oferentes.</w:t>
            </w:r>
          </w:p>
          <w:p w14:paraId="7BA6D780" w14:textId="77777777" w:rsidR="00CF18DE" w:rsidRPr="00CF18DE" w:rsidRDefault="00CF18DE" w:rsidP="00CF18DE">
            <w:pPr>
              <w:spacing w:after="120"/>
              <w:ind w:left="972" w:hanging="540"/>
              <w:jc w:val="both"/>
              <w:rPr>
                <w:rFonts w:ascii="Arial Narrow" w:hAnsi="Arial Narrow"/>
                <w:i/>
                <w:iCs/>
              </w:rPr>
            </w:pPr>
            <w:r w:rsidRPr="00CF18DE">
              <w:rPr>
                <w:rFonts w:ascii="Arial Narrow" w:hAnsi="Arial Narrow"/>
                <w:i/>
              </w:rPr>
              <w:t>(j)</w:t>
            </w:r>
            <w:r w:rsidRPr="00CF18DE">
              <w:rPr>
                <w:rFonts w:ascii="Arial Narrow" w:hAnsi="Arial Narrow"/>
                <w:i/>
              </w:rPr>
              <w:tab/>
            </w:r>
            <w:r w:rsidRPr="00CF18DE">
              <w:rPr>
                <w:rFonts w:ascii="Arial Narrow" w:hAnsi="Arial Narrow"/>
                <w:i/>
                <w:spacing w:val="-3"/>
              </w:rPr>
              <w:t xml:space="preserve">El porcentaje máximo de participación de subcontratistas es: </w:t>
            </w:r>
            <w:r w:rsidRPr="00CF18DE">
              <w:rPr>
                <w:rFonts w:ascii="Arial Narrow" w:hAnsi="Arial Narrow"/>
                <w:i/>
                <w:iCs/>
                <w:spacing w:val="-3"/>
              </w:rPr>
              <w:t>30%</w:t>
            </w:r>
            <w:r w:rsidRPr="00CF18DE">
              <w:rPr>
                <w:rFonts w:ascii="Arial Narrow" w:hAnsi="Arial Narrow"/>
                <w:i/>
                <w:iCs/>
              </w:rPr>
              <w:t xml:space="preserve"> </w:t>
            </w:r>
          </w:p>
          <w:p w14:paraId="3C56BE2F" w14:textId="4AA64F9F" w:rsidR="00CF18DE" w:rsidRPr="00447535" w:rsidRDefault="00CF18DE" w:rsidP="00CF18DE">
            <w:pPr>
              <w:jc w:val="both"/>
              <w:rPr>
                <w:b/>
                <w:i/>
                <w:spacing w:val="-3"/>
                <w:lang w:val="es-ES"/>
              </w:rPr>
            </w:pPr>
            <w:r w:rsidRPr="00CF18DE">
              <w:rPr>
                <w:rFonts w:ascii="Arial Narrow" w:hAnsi="Arial Narrow"/>
                <w:i/>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4553CD7A" w14:textId="3B553697" w:rsidR="00BC2CB6" w:rsidRPr="00447535" w:rsidRDefault="00BC2CB6" w:rsidP="00CB7A89">
            <w:pPr>
              <w:jc w:val="both"/>
              <w:rPr>
                <w:b/>
                <w:i/>
                <w:spacing w:val="-3"/>
                <w:lang w:val="es-ES"/>
              </w:rPr>
            </w:pPr>
          </w:p>
        </w:tc>
      </w:tr>
      <w:tr w:rsidR="004D0292" w:rsidRPr="003F4443" w14:paraId="1F4013BD" w14:textId="77777777" w:rsidTr="008D7B8E">
        <w:tc>
          <w:tcPr>
            <w:tcW w:w="1603" w:type="dxa"/>
            <w:tcBorders>
              <w:top w:val="single" w:sz="4" w:space="0" w:color="auto"/>
              <w:bottom w:val="single" w:sz="4" w:space="0" w:color="auto"/>
            </w:tcBorders>
          </w:tcPr>
          <w:p w14:paraId="393FBCA7" w14:textId="77777777" w:rsidR="004D0292" w:rsidRPr="003D6336" w:rsidRDefault="004D0292" w:rsidP="00CB7A89">
            <w:pPr>
              <w:jc w:val="both"/>
              <w:rPr>
                <w:b/>
                <w:lang w:val="es-ES"/>
              </w:rPr>
            </w:pPr>
            <w:r w:rsidRPr="003D6336">
              <w:rPr>
                <w:b/>
                <w:lang w:val="es-ES"/>
              </w:rPr>
              <w:lastRenderedPageBreak/>
              <w:t>IAO 5.4</w:t>
            </w:r>
          </w:p>
        </w:tc>
        <w:tc>
          <w:tcPr>
            <w:tcW w:w="7747" w:type="dxa"/>
            <w:gridSpan w:val="3"/>
          </w:tcPr>
          <w:p w14:paraId="5AA8F807" w14:textId="67B0F41E" w:rsidR="004D0292" w:rsidRPr="00447535" w:rsidRDefault="008D7B8E" w:rsidP="00CB7A89">
            <w:pPr>
              <w:jc w:val="both"/>
              <w:rPr>
                <w:spacing w:val="-3"/>
                <w:lang w:val="es-ES"/>
              </w:rPr>
            </w:pPr>
            <w:r w:rsidRPr="008D7B8E">
              <w:rPr>
                <w:spacing w:val="-3"/>
                <w:lang w:val="es-ES"/>
              </w:rPr>
              <w:t xml:space="preserve">Se aplica sub clausula 5.4 de las IAO </w:t>
            </w:r>
          </w:p>
        </w:tc>
      </w:tr>
      <w:tr w:rsidR="004D0292" w:rsidRPr="003F4443" w14:paraId="0BA49EE8" w14:textId="77777777" w:rsidTr="008D7B8E">
        <w:tc>
          <w:tcPr>
            <w:tcW w:w="1603" w:type="dxa"/>
            <w:tcBorders>
              <w:top w:val="single" w:sz="4" w:space="0" w:color="auto"/>
              <w:bottom w:val="single" w:sz="4" w:space="0" w:color="auto"/>
            </w:tcBorders>
          </w:tcPr>
          <w:p w14:paraId="055F0C52" w14:textId="77777777" w:rsidR="004D0292" w:rsidRPr="003D6336" w:rsidRDefault="004D0292" w:rsidP="00CB7A89">
            <w:pPr>
              <w:jc w:val="both"/>
              <w:rPr>
                <w:b/>
                <w:lang w:val="es-ES"/>
              </w:rPr>
            </w:pPr>
            <w:r w:rsidRPr="003D6336">
              <w:rPr>
                <w:b/>
                <w:lang w:val="es-ES"/>
              </w:rPr>
              <w:t>IAO 5.5</w:t>
            </w:r>
            <w:r w:rsidR="0011440E">
              <w:rPr>
                <w:b/>
                <w:lang w:val="es-ES"/>
              </w:rPr>
              <w:t xml:space="preserve"> </w:t>
            </w:r>
            <w:r w:rsidRPr="003D6336">
              <w:rPr>
                <w:b/>
                <w:lang w:val="es-ES"/>
              </w:rPr>
              <w:t>(a)</w:t>
            </w:r>
          </w:p>
        </w:tc>
        <w:tc>
          <w:tcPr>
            <w:tcW w:w="7747" w:type="dxa"/>
            <w:gridSpan w:val="3"/>
          </w:tcPr>
          <w:p w14:paraId="2913E11A" w14:textId="77777777" w:rsidR="008D7B8E" w:rsidRPr="00731D66" w:rsidRDefault="008D7B8E" w:rsidP="008D7B8E">
            <w:pPr>
              <w:rPr>
                <w:rFonts w:ascii="Arial Narrow" w:hAnsi="Arial Narrow"/>
                <w:i/>
                <w:iCs/>
                <w:spacing w:val="-3"/>
              </w:rPr>
            </w:pPr>
            <w:r w:rsidRPr="00731D66">
              <w:rPr>
                <w:rFonts w:ascii="Arial Narrow" w:hAnsi="Arial Narrow"/>
                <w:spacing w:val="-3"/>
              </w:rPr>
              <w:t xml:space="preserve">FACTURACIÓN ANUAL: El múltiplo es: </w:t>
            </w:r>
            <w:r>
              <w:rPr>
                <w:rFonts w:ascii="Arial Narrow" w:hAnsi="Arial Narrow"/>
                <w:spacing w:val="-3"/>
              </w:rPr>
              <w:t xml:space="preserve">al menos el </w:t>
            </w:r>
            <w:r w:rsidRPr="00731D66">
              <w:rPr>
                <w:rFonts w:ascii="Arial Narrow" w:hAnsi="Arial Narrow"/>
                <w:i/>
                <w:iCs/>
                <w:spacing w:val="-3"/>
              </w:rPr>
              <w:t>0.3 del presupuesto referencial.</w:t>
            </w:r>
            <w:r w:rsidRPr="00731D66">
              <w:rPr>
                <w:rFonts w:ascii="Arial Narrow" w:hAnsi="Arial Narrow"/>
                <w:b/>
                <w:i/>
                <w:spacing w:val="-3"/>
              </w:rPr>
              <w:t xml:space="preserve"> </w:t>
            </w:r>
            <w:r w:rsidRPr="00731D66">
              <w:rPr>
                <w:rFonts w:ascii="Arial Narrow" w:hAnsi="Arial Narrow"/>
                <w:i/>
                <w:iCs/>
                <w:spacing w:val="-3"/>
              </w:rPr>
              <w:t xml:space="preserve"> </w:t>
            </w:r>
          </w:p>
          <w:p w14:paraId="4573EF00" w14:textId="7AAF5B50" w:rsidR="004D0292" w:rsidRPr="003D6336" w:rsidRDefault="008D7B8E" w:rsidP="008D7B8E">
            <w:pPr>
              <w:jc w:val="both"/>
              <w:rPr>
                <w:i/>
                <w:spacing w:val="-3"/>
                <w:lang w:val="es-ES"/>
              </w:rPr>
            </w:pPr>
            <w:r w:rsidRPr="00731D66">
              <w:rPr>
                <w:rFonts w:ascii="Arial Narrow" w:hAnsi="Arial Narrow"/>
                <w:spacing w:val="-3"/>
              </w:rPr>
              <w:t xml:space="preserve">El período es: </w:t>
            </w:r>
            <w:r w:rsidRPr="00731D66">
              <w:rPr>
                <w:rFonts w:ascii="Arial Narrow" w:hAnsi="Arial Narrow"/>
                <w:i/>
                <w:iCs/>
                <w:spacing w:val="-3"/>
              </w:rPr>
              <w:t>En los últimos 5 años.</w:t>
            </w:r>
          </w:p>
        </w:tc>
      </w:tr>
      <w:tr w:rsidR="004D0292" w:rsidRPr="003F4443" w14:paraId="4DF5FC83" w14:textId="77777777" w:rsidTr="008D7B8E">
        <w:tc>
          <w:tcPr>
            <w:tcW w:w="1603" w:type="dxa"/>
            <w:tcBorders>
              <w:top w:val="single" w:sz="4" w:space="0" w:color="auto"/>
              <w:bottom w:val="single" w:sz="4" w:space="0" w:color="auto"/>
            </w:tcBorders>
          </w:tcPr>
          <w:p w14:paraId="4570DDD5" w14:textId="77777777" w:rsidR="004D0292" w:rsidRPr="003D6336" w:rsidRDefault="004D0292" w:rsidP="00CB7A89">
            <w:pPr>
              <w:jc w:val="both"/>
              <w:rPr>
                <w:b/>
                <w:lang w:val="es-ES"/>
              </w:rPr>
            </w:pPr>
            <w:r w:rsidRPr="003D6336">
              <w:rPr>
                <w:b/>
                <w:lang w:val="es-ES"/>
              </w:rPr>
              <w:t>IAO 5.5 (b)</w:t>
            </w:r>
          </w:p>
        </w:tc>
        <w:tc>
          <w:tcPr>
            <w:tcW w:w="7747" w:type="dxa"/>
            <w:gridSpan w:val="3"/>
          </w:tcPr>
          <w:p w14:paraId="4C24C594" w14:textId="77777777" w:rsidR="008D7B8E" w:rsidRPr="00B628A4" w:rsidRDefault="008D7B8E" w:rsidP="008D7B8E">
            <w:pPr>
              <w:spacing w:after="120"/>
              <w:rPr>
                <w:rFonts w:ascii="Candara" w:hAnsi="Candara"/>
                <w:spacing w:val="-3"/>
              </w:rPr>
            </w:pPr>
            <w:r w:rsidRPr="00B628A4">
              <w:rPr>
                <w:rFonts w:ascii="Candara" w:hAnsi="Candara"/>
                <w:spacing w:val="-3"/>
              </w:rPr>
              <w:t xml:space="preserve">EXPERIENCIA COMO CONTRATISTA PRINCIPAL: </w:t>
            </w:r>
          </w:p>
          <w:p w14:paraId="15FB0D06" w14:textId="11779DAA" w:rsidR="004D0292" w:rsidRPr="003D6336" w:rsidRDefault="004D0292" w:rsidP="00CB7A89">
            <w:pPr>
              <w:jc w:val="both"/>
              <w:rPr>
                <w:i/>
                <w:spacing w:val="-3"/>
                <w:lang w:val="es-ES"/>
              </w:rPr>
            </w:pPr>
            <w:r w:rsidRPr="003D6336">
              <w:rPr>
                <w:spacing w:val="-3"/>
                <w:lang w:val="es-ES"/>
              </w:rPr>
              <w:t xml:space="preserve">El número de obras es: </w:t>
            </w:r>
            <w:r w:rsidR="00BC2CB6" w:rsidRPr="00BC2CB6">
              <w:rPr>
                <w:i/>
                <w:spacing w:val="-3"/>
                <w:lang w:val="es-ES"/>
              </w:rPr>
              <w:t>2</w:t>
            </w:r>
          </w:p>
          <w:p w14:paraId="5B2F4E15" w14:textId="77777777" w:rsidR="004D0292" w:rsidRDefault="004D0292" w:rsidP="00CB7A89">
            <w:pPr>
              <w:jc w:val="both"/>
              <w:rPr>
                <w:i/>
                <w:spacing w:val="-3"/>
                <w:lang w:val="es-ES"/>
              </w:rPr>
            </w:pPr>
          </w:p>
          <w:p w14:paraId="0F141C5C" w14:textId="77777777" w:rsidR="002F1F91" w:rsidRDefault="002F1F91" w:rsidP="002F1F91">
            <w:pPr>
              <w:spacing w:after="120"/>
              <w:jc w:val="both"/>
              <w:rPr>
                <w:rFonts w:ascii="Candara" w:hAnsi="Candara"/>
                <w:i/>
                <w:iCs/>
                <w:color w:val="548DD4"/>
                <w:spacing w:val="-3"/>
              </w:rPr>
            </w:pPr>
            <w:r w:rsidRPr="00B628A4">
              <w:rPr>
                <w:rFonts w:ascii="Candara" w:hAnsi="Candara"/>
                <w:i/>
                <w:iCs/>
                <w:color w:val="548DD4"/>
                <w:spacing w:val="-3"/>
              </w:rPr>
              <w:t>Naturaleza y complejidad de las obra</w:t>
            </w:r>
            <w:r w:rsidRPr="00B628A4">
              <w:rPr>
                <w:rFonts w:ascii="Candara" w:hAnsi="Candara"/>
                <w:color w:val="548DD4"/>
                <w:spacing w:val="-3"/>
              </w:rPr>
              <w:t>s</w:t>
            </w:r>
            <w:r>
              <w:rPr>
                <w:rStyle w:val="Refdenotaalpie"/>
                <w:rFonts w:ascii="Candara" w:hAnsi="Candara"/>
                <w:color w:val="548DD4"/>
                <w:spacing w:val="-3"/>
              </w:rPr>
              <w:footnoteReference w:id="34"/>
            </w:r>
            <w:r w:rsidRPr="00B628A4">
              <w:rPr>
                <w:rFonts w:ascii="Candara" w:hAnsi="Candara"/>
                <w:i/>
                <w:iCs/>
                <w:color w:val="548DD4"/>
                <w:spacing w:val="-3"/>
              </w:rPr>
              <w:t xml:space="preserve">: </w:t>
            </w:r>
            <w:r w:rsidR="001173A5" w:rsidRPr="001173A5">
              <w:rPr>
                <w:i/>
                <w:spacing w:val="-3"/>
                <w:lang w:val="es-ES"/>
              </w:rPr>
              <w:t xml:space="preserve"> </w:t>
            </w:r>
            <w:r w:rsidRPr="004774ED">
              <w:rPr>
                <w:rFonts w:ascii="Candara" w:hAnsi="Candara"/>
                <w:i/>
                <w:iCs/>
                <w:color w:val="548DD4"/>
                <w:spacing w:val="-3"/>
              </w:rPr>
              <w:t>Experiencia en construcción</w:t>
            </w:r>
            <w:r>
              <w:rPr>
                <w:rFonts w:ascii="Candara" w:hAnsi="Candara"/>
                <w:i/>
                <w:iCs/>
                <w:color w:val="548DD4"/>
                <w:spacing w:val="-3"/>
              </w:rPr>
              <w:t xml:space="preserve"> de obras correspondientes a </w:t>
            </w:r>
            <w:r w:rsidR="004472B6" w:rsidRPr="002F1F91">
              <w:rPr>
                <w:rFonts w:ascii="Candara" w:hAnsi="Candara"/>
                <w:i/>
                <w:iCs/>
                <w:color w:val="548DD4"/>
                <w:spacing w:val="-3"/>
              </w:rPr>
              <w:t>montaje</w:t>
            </w:r>
            <w:r w:rsidR="001173A5" w:rsidRPr="002F1F91">
              <w:rPr>
                <w:rFonts w:ascii="Candara" w:hAnsi="Candara"/>
                <w:i/>
                <w:iCs/>
                <w:color w:val="548DD4"/>
                <w:spacing w:val="-3"/>
              </w:rPr>
              <w:t xml:space="preserve"> de equipos de subestación eléctrica</w:t>
            </w:r>
            <w:r>
              <w:rPr>
                <w:rFonts w:ascii="Candara" w:hAnsi="Candara"/>
                <w:i/>
                <w:iCs/>
                <w:color w:val="548DD4"/>
                <w:spacing w:val="-3"/>
              </w:rPr>
              <w:t xml:space="preserve"> que contenga </w:t>
            </w:r>
            <w:r w:rsidR="00312AFB" w:rsidRPr="002F1F91">
              <w:rPr>
                <w:rFonts w:ascii="Candara" w:hAnsi="Candara"/>
                <w:i/>
                <w:iCs/>
                <w:color w:val="548DD4"/>
                <w:spacing w:val="-3"/>
              </w:rPr>
              <w:t xml:space="preserve">transformadores de </w:t>
            </w:r>
            <w:proofErr w:type="gramStart"/>
            <w:r w:rsidR="00312AFB" w:rsidRPr="002F1F91">
              <w:rPr>
                <w:rFonts w:ascii="Candara" w:hAnsi="Candara"/>
                <w:i/>
                <w:iCs/>
                <w:color w:val="548DD4"/>
                <w:spacing w:val="-3"/>
              </w:rPr>
              <w:t>potencia</w:t>
            </w:r>
            <w:r>
              <w:rPr>
                <w:rFonts w:ascii="Candara" w:hAnsi="Candara"/>
                <w:i/>
                <w:iCs/>
                <w:color w:val="548DD4"/>
                <w:spacing w:val="-3"/>
              </w:rPr>
              <w:t xml:space="preserve">, </w:t>
            </w:r>
            <w:r w:rsidR="00632B7E" w:rsidRPr="002F1F91">
              <w:rPr>
                <w:rFonts w:ascii="Candara" w:hAnsi="Candara"/>
                <w:i/>
                <w:iCs/>
                <w:color w:val="548DD4"/>
                <w:spacing w:val="-3"/>
              </w:rPr>
              <w:t xml:space="preserve"> interruptores</w:t>
            </w:r>
            <w:proofErr w:type="gramEnd"/>
            <w:r>
              <w:rPr>
                <w:rFonts w:ascii="Candara" w:hAnsi="Candara"/>
                <w:i/>
                <w:iCs/>
                <w:color w:val="548DD4"/>
                <w:spacing w:val="-3"/>
              </w:rPr>
              <w:t xml:space="preserve"> o </w:t>
            </w:r>
            <w:r w:rsidR="00632B7E" w:rsidRPr="002F1F91">
              <w:rPr>
                <w:rFonts w:ascii="Candara" w:hAnsi="Candara"/>
                <w:i/>
                <w:iCs/>
                <w:color w:val="548DD4"/>
                <w:spacing w:val="-3"/>
              </w:rPr>
              <w:t>dis</w:t>
            </w:r>
            <w:r w:rsidR="00312AFB" w:rsidRPr="002F1F91">
              <w:rPr>
                <w:rFonts w:ascii="Candara" w:hAnsi="Candara"/>
                <w:i/>
                <w:iCs/>
                <w:color w:val="548DD4"/>
                <w:spacing w:val="-3"/>
              </w:rPr>
              <w:t>yuntores</w:t>
            </w:r>
            <w:r>
              <w:rPr>
                <w:rFonts w:ascii="Candara" w:hAnsi="Candara"/>
                <w:i/>
                <w:iCs/>
                <w:color w:val="548DD4"/>
                <w:spacing w:val="-3"/>
              </w:rPr>
              <w:t xml:space="preserve"> </w:t>
            </w:r>
            <w:r w:rsidR="001173A5" w:rsidRPr="002F1F91">
              <w:rPr>
                <w:rFonts w:ascii="Candara" w:hAnsi="Candara"/>
                <w:i/>
                <w:iCs/>
                <w:color w:val="548DD4"/>
                <w:spacing w:val="-3"/>
              </w:rPr>
              <w:t xml:space="preserve"> y/o construcción de subestaciones de </w:t>
            </w:r>
            <w:r w:rsidR="00D608EF" w:rsidRPr="002F1F91">
              <w:rPr>
                <w:rFonts w:ascii="Candara" w:hAnsi="Candara"/>
                <w:i/>
                <w:iCs/>
                <w:color w:val="548DD4"/>
                <w:spacing w:val="-3"/>
              </w:rPr>
              <w:t>distribución de energía eléctrica</w:t>
            </w:r>
            <w:r w:rsidRPr="004774ED">
              <w:rPr>
                <w:rFonts w:ascii="Candara" w:hAnsi="Candara"/>
                <w:i/>
                <w:iCs/>
                <w:color w:val="548DD4"/>
                <w:spacing w:val="-3"/>
              </w:rPr>
              <w:t>;</w:t>
            </w:r>
            <w:r>
              <w:rPr>
                <w:rFonts w:ascii="Candara" w:hAnsi="Candara"/>
                <w:i/>
                <w:iCs/>
                <w:color w:val="548DD4"/>
                <w:spacing w:val="-3"/>
              </w:rPr>
              <w:t xml:space="preserve"> por un monto de al menos el 30% del presupuesto referencial sin incluir el IVA, la experiencia </w:t>
            </w:r>
            <w:r w:rsidRPr="004774ED">
              <w:rPr>
                <w:rFonts w:ascii="Candara" w:hAnsi="Candara"/>
                <w:i/>
                <w:iCs/>
                <w:color w:val="548DD4"/>
                <w:spacing w:val="-3"/>
              </w:rPr>
              <w:t xml:space="preserve">deberá ser justificada </w:t>
            </w:r>
            <w:r>
              <w:rPr>
                <w:rFonts w:ascii="Candara" w:hAnsi="Candara"/>
                <w:i/>
                <w:iCs/>
                <w:color w:val="548DD4"/>
                <w:spacing w:val="-3"/>
              </w:rPr>
              <w:t>conforme se indica a continuación:</w:t>
            </w:r>
          </w:p>
          <w:p w14:paraId="786E7D6E" w14:textId="1190AA1A" w:rsidR="001173A5" w:rsidRDefault="001173A5" w:rsidP="00CB7A89">
            <w:pPr>
              <w:jc w:val="both"/>
              <w:rPr>
                <w:i/>
                <w:spacing w:val="-3"/>
                <w:lang w:val="es-ES"/>
              </w:rPr>
            </w:pPr>
          </w:p>
          <w:p w14:paraId="036E8FAE" w14:textId="77777777" w:rsidR="002F1F91" w:rsidRPr="00B628A4" w:rsidRDefault="002F1F91" w:rsidP="002F1F91">
            <w:pPr>
              <w:spacing w:after="120"/>
              <w:rPr>
                <w:rFonts w:ascii="Candara" w:hAnsi="Candara"/>
                <w:spacing w:val="-3"/>
              </w:rPr>
            </w:pPr>
            <w:r w:rsidRPr="00B628A4">
              <w:rPr>
                <w:rFonts w:ascii="Candara" w:hAnsi="Candara"/>
                <w:spacing w:val="-3"/>
              </w:rPr>
              <w:t xml:space="preserve">El período es: </w:t>
            </w:r>
            <w:r>
              <w:rPr>
                <w:rFonts w:ascii="Candara" w:hAnsi="Candara"/>
                <w:spacing w:val="-3"/>
              </w:rPr>
              <w:t>15</w:t>
            </w:r>
            <w:r w:rsidRPr="00B628A4">
              <w:rPr>
                <w:rFonts w:ascii="Candara" w:hAnsi="Candara"/>
                <w:spacing w:val="-3"/>
              </w:rPr>
              <w:t xml:space="preserve"> </w:t>
            </w:r>
            <w:r>
              <w:rPr>
                <w:rFonts w:ascii="Candara" w:hAnsi="Candara"/>
                <w:spacing w:val="-3"/>
              </w:rPr>
              <w:t>años</w:t>
            </w:r>
          </w:p>
          <w:p w14:paraId="438AC9B9" w14:textId="77777777" w:rsidR="002F1F91" w:rsidRPr="00B14098" w:rsidRDefault="002F1F91" w:rsidP="002F1F91">
            <w:pPr>
              <w:spacing w:after="120"/>
              <w:rPr>
                <w:rFonts w:ascii="Candara" w:hAnsi="Candara"/>
                <w:spacing w:val="-3"/>
              </w:rPr>
            </w:pPr>
            <w:r w:rsidRPr="00B14098">
              <w:rPr>
                <w:rFonts w:ascii="Candara" w:hAnsi="Candara"/>
                <w:spacing w:val="-3"/>
              </w:rPr>
              <w:t>Para acreditar este requisito deberá adjuntar la siguiente información de respaldo:</w:t>
            </w:r>
          </w:p>
          <w:p w14:paraId="3E698AEF" w14:textId="77777777" w:rsidR="002F1F91" w:rsidRPr="00B14098" w:rsidRDefault="002F1F91" w:rsidP="002F1F91">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7203CCA9" w14:textId="77777777" w:rsidR="002F1F91" w:rsidRDefault="002F1F91" w:rsidP="002F1F91">
            <w:pPr>
              <w:jc w:val="both"/>
              <w:rPr>
                <w:rFonts w:ascii="Candara" w:hAnsi="Candara"/>
                <w:spacing w:val="-3"/>
              </w:rPr>
            </w:pPr>
            <w:r w:rsidRPr="00B14098">
              <w:rPr>
                <w:rFonts w:ascii="Candara" w:hAnsi="Candara"/>
                <w:spacing w:val="-3"/>
              </w:rPr>
              <w:t xml:space="preserve">Tratándose de experiencia en el sector público: copias simples del Acta de Entrega-Recepción provisional o definitiva y/o Certificado emitido por la entidad contratante. Únicamente en el caso de proyectos en ejecución, será </w:t>
            </w:r>
            <w:r w:rsidRPr="00B14098">
              <w:rPr>
                <w:rFonts w:ascii="Candara" w:hAnsi="Candara"/>
                <w:spacing w:val="-3"/>
              </w:rPr>
              <w:lastRenderedPageBreak/>
              <w:t>válido el certificado emitido por la entidad contratante, donde se hará constar el avance de la misma.</w:t>
            </w:r>
          </w:p>
          <w:p w14:paraId="16CF676F" w14:textId="77777777" w:rsidR="002F1F91" w:rsidRDefault="002F1F91" w:rsidP="002F1F91">
            <w:pPr>
              <w:jc w:val="both"/>
              <w:rPr>
                <w:rFonts w:ascii="Candara" w:hAnsi="Candara"/>
                <w:spacing w:val="-3"/>
              </w:rPr>
            </w:pPr>
          </w:p>
          <w:p w14:paraId="0A933F74" w14:textId="2DBFC080" w:rsidR="00BC2CB6" w:rsidRPr="003D6336" w:rsidRDefault="002F1F91" w:rsidP="002F1F91">
            <w:pPr>
              <w:jc w:val="both"/>
              <w:rPr>
                <w:spacing w:val="-3"/>
                <w:lang w:val="es-ES"/>
              </w:rPr>
            </w:pPr>
            <w:r>
              <w:rPr>
                <w:rFonts w:ascii="Candara" w:hAnsi="Candara"/>
                <w:spacing w:val="-3"/>
              </w:rPr>
              <w:t>Para el caso de haber obtenido experiencia como miembro de consorcios, el oferente debe incluir la documentación que especifique el porcentaje de participación en dicho Consorcio.</w:t>
            </w:r>
          </w:p>
        </w:tc>
      </w:tr>
      <w:tr w:rsidR="004D0292" w:rsidRPr="003F4443" w14:paraId="489A78C0" w14:textId="77777777" w:rsidTr="008D7B8E">
        <w:tc>
          <w:tcPr>
            <w:tcW w:w="1603" w:type="dxa"/>
            <w:tcBorders>
              <w:top w:val="single" w:sz="4" w:space="0" w:color="auto"/>
              <w:bottom w:val="single" w:sz="4" w:space="0" w:color="auto"/>
            </w:tcBorders>
          </w:tcPr>
          <w:p w14:paraId="70E51058" w14:textId="77777777" w:rsidR="004D0292" w:rsidRPr="003D6336" w:rsidRDefault="004D0292" w:rsidP="00CB7A89">
            <w:pPr>
              <w:jc w:val="both"/>
              <w:rPr>
                <w:b/>
                <w:lang w:val="es-ES"/>
              </w:rPr>
            </w:pPr>
            <w:r w:rsidRPr="003D6336">
              <w:rPr>
                <w:b/>
                <w:lang w:val="es-ES"/>
              </w:rPr>
              <w:lastRenderedPageBreak/>
              <w:t xml:space="preserve">IAO 5.5 (c) </w:t>
            </w:r>
          </w:p>
        </w:tc>
        <w:tc>
          <w:tcPr>
            <w:tcW w:w="7747" w:type="dxa"/>
            <w:gridSpan w:val="3"/>
          </w:tcPr>
          <w:p w14:paraId="01B67E9F" w14:textId="77777777" w:rsidR="000A11F7" w:rsidRDefault="000A11F7" w:rsidP="000A11F7">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6886" w:type="dxa"/>
              <w:jc w:val="center"/>
              <w:tblCellMar>
                <w:left w:w="70" w:type="dxa"/>
                <w:right w:w="70" w:type="dxa"/>
              </w:tblCellMar>
              <w:tblLook w:val="04A0" w:firstRow="1" w:lastRow="0" w:firstColumn="1" w:lastColumn="0" w:noHBand="0" w:noVBand="1"/>
            </w:tblPr>
            <w:tblGrid>
              <w:gridCol w:w="5754"/>
              <w:gridCol w:w="1132"/>
            </w:tblGrid>
            <w:tr w:rsidR="00C47CDF" w:rsidRPr="00C47CDF" w14:paraId="690F3686" w14:textId="77777777" w:rsidTr="002E4F0A">
              <w:trPr>
                <w:trHeight w:val="300"/>
                <w:jc w:val="center"/>
              </w:trPr>
              <w:tc>
                <w:tcPr>
                  <w:tcW w:w="68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C271" w14:textId="13E823C5" w:rsidR="00C47CDF" w:rsidRPr="00C47CDF" w:rsidRDefault="000A11F7" w:rsidP="00C47CDF">
                  <w:pPr>
                    <w:jc w:val="center"/>
                    <w:rPr>
                      <w:rFonts w:ascii="Calibri" w:hAnsi="Calibri" w:cs="Calibri"/>
                      <w:b/>
                      <w:bCs/>
                      <w:color w:val="000000"/>
                      <w:sz w:val="22"/>
                      <w:szCs w:val="22"/>
                      <w:lang w:val="es-EC" w:eastAsia="es-EC"/>
                    </w:rPr>
                  </w:pPr>
                  <w:r>
                    <w:rPr>
                      <w:rFonts w:ascii="Calibri" w:hAnsi="Calibri" w:cs="Calibri"/>
                      <w:b/>
                      <w:bCs/>
                      <w:color w:val="000000"/>
                      <w:sz w:val="22"/>
                      <w:szCs w:val="22"/>
                      <w:lang w:val="es-EC" w:eastAsia="es-EC"/>
                    </w:rPr>
                    <w:t>EQUIPO</w:t>
                  </w:r>
                </w:p>
              </w:tc>
            </w:tr>
            <w:tr w:rsidR="00C47CDF" w:rsidRPr="00C47CDF" w14:paraId="0177F89A"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07ABABD8" w14:textId="77777777" w:rsidR="00C47CDF" w:rsidRPr="00C47CDF" w:rsidRDefault="00C47CDF" w:rsidP="00C47CDF">
                  <w:pPr>
                    <w:jc w:val="cente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DESCRIPCIÓN</w:t>
                  </w:r>
                </w:p>
              </w:tc>
              <w:tc>
                <w:tcPr>
                  <w:tcW w:w="1132" w:type="dxa"/>
                  <w:tcBorders>
                    <w:top w:val="nil"/>
                    <w:left w:val="nil"/>
                    <w:bottom w:val="single" w:sz="4" w:space="0" w:color="auto"/>
                    <w:right w:val="single" w:sz="4" w:space="0" w:color="auto"/>
                  </w:tcBorders>
                  <w:shd w:val="clear" w:color="auto" w:fill="auto"/>
                  <w:noWrap/>
                  <w:vAlign w:val="bottom"/>
                  <w:hideMark/>
                </w:tcPr>
                <w:p w14:paraId="5FEC25EE" w14:textId="77777777" w:rsidR="00C47CDF" w:rsidRPr="00C47CDF" w:rsidRDefault="00C47CDF" w:rsidP="00C47CDF">
                  <w:pP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CANTIDAD</w:t>
                  </w:r>
                </w:p>
              </w:tc>
            </w:tr>
            <w:tr w:rsidR="00C47CDF" w:rsidRPr="00C47CDF" w14:paraId="70BE02A3"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288D6F4"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GRUA MÍNIMO PARA 10 TONELADAS (MONTAJE DE POSTES Y EQUIPOS)</w:t>
                  </w:r>
                </w:p>
              </w:tc>
              <w:tc>
                <w:tcPr>
                  <w:tcW w:w="1132" w:type="dxa"/>
                  <w:tcBorders>
                    <w:top w:val="nil"/>
                    <w:left w:val="nil"/>
                    <w:bottom w:val="single" w:sz="4" w:space="0" w:color="auto"/>
                    <w:right w:val="single" w:sz="4" w:space="0" w:color="auto"/>
                  </w:tcBorders>
                  <w:shd w:val="clear" w:color="auto" w:fill="auto"/>
                  <w:noWrap/>
                  <w:vAlign w:val="bottom"/>
                  <w:hideMark/>
                </w:tcPr>
                <w:p w14:paraId="06AB3286"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BA4E2BB"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44781DC0"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MEDICIÓN DE AISLAMIENTO 5000 VCA</w:t>
                  </w:r>
                </w:p>
              </w:tc>
              <w:tc>
                <w:tcPr>
                  <w:tcW w:w="1132" w:type="dxa"/>
                  <w:tcBorders>
                    <w:top w:val="nil"/>
                    <w:left w:val="nil"/>
                    <w:bottom w:val="single" w:sz="4" w:space="0" w:color="auto"/>
                    <w:right w:val="single" w:sz="4" w:space="0" w:color="auto"/>
                  </w:tcBorders>
                  <w:shd w:val="clear" w:color="auto" w:fill="auto"/>
                  <w:noWrap/>
                  <w:vAlign w:val="bottom"/>
                  <w:hideMark/>
                </w:tcPr>
                <w:p w14:paraId="4F1A3660"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A753EE6"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801DE3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PUESTA A TIERRA PORTÁTIL</w:t>
                  </w:r>
                </w:p>
              </w:tc>
              <w:tc>
                <w:tcPr>
                  <w:tcW w:w="1132" w:type="dxa"/>
                  <w:tcBorders>
                    <w:top w:val="nil"/>
                    <w:left w:val="nil"/>
                    <w:bottom w:val="single" w:sz="4" w:space="0" w:color="auto"/>
                    <w:right w:val="single" w:sz="4" w:space="0" w:color="auto"/>
                  </w:tcBorders>
                  <w:shd w:val="clear" w:color="auto" w:fill="auto"/>
                  <w:noWrap/>
                  <w:vAlign w:val="bottom"/>
                  <w:hideMark/>
                </w:tcPr>
                <w:p w14:paraId="6AB5C5E1"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6C24F522"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5EFAE88D"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SECUENCÍMETRO</w:t>
                  </w:r>
                </w:p>
              </w:tc>
              <w:tc>
                <w:tcPr>
                  <w:tcW w:w="1132" w:type="dxa"/>
                  <w:tcBorders>
                    <w:top w:val="nil"/>
                    <w:left w:val="nil"/>
                    <w:bottom w:val="single" w:sz="4" w:space="0" w:color="auto"/>
                    <w:right w:val="single" w:sz="4" w:space="0" w:color="auto"/>
                  </w:tcBorders>
                  <w:shd w:val="clear" w:color="auto" w:fill="auto"/>
                  <w:noWrap/>
                  <w:vAlign w:val="bottom"/>
                  <w:hideMark/>
                </w:tcPr>
                <w:p w14:paraId="5AB851BF"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0E642F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60DD170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ANALIZADOR DE INTERRUPTORES DE POTENCIA</w:t>
                  </w:r>
                </w:p>
              </w:tc>
              <w:tc>
                <w:tcPr>
                  <w:tcW w:w="1132" w:type="dxa"/>
                  <w:tcBorders>
                    <w:top w:val="nil"/>
                    <w:left w:val="nil"/>
                    <w:bottom w:val="single" w:sz="4" w:space="0" w:color="auto"/>
                    <w:right w:val="single" w:sz="4" w:space="0" w:color="auto"/>
                  </w:tcBorders>
                  <w:shd w:val="clear" w:color="auto" w:fill="auto"/>
                  <w:noWrap/>
                  <w:vAlign w:val="bottom"/>
                  <w:hideMark/>
                </w:tcPr>
                <w:p w14:paraId="1CC872BB"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E60DA0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CA36E5F"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CONTACTOS</w:t>
                  </w:r>
                </w:p>
              </w:tc>
              <w:tc>
                <w:tcPr>
                  <w:tcW w:w="1132" w:type="dxa"/>
                  <w:tcBorders>
                    <w:top w:val="nil"/>
                    <w:left w:val="nil"/>
                    <w:bottom w:val="single" w:sz="4" w:space="0" w:color="auto"/>
                    <w:right w:val="single" w:sz="4" w:space="0" w:color="auto"/>
                  </w:tcBorders>
                  <w:shd w:val="clear" w:color="auto" w:fill="auto"/>
                  <w:noWrap/>
                  <w:vAlign w:val="bottom"/>
                  <w:hideMark/>
                </w:tcPr>
                <w:p w14:paraId="14CE034A"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09BECE8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498A4C5"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PUESTA A TIERRA</w:t>
                  </w:r>
                </w:p>
              </w:tc>
              <w:tc>
                <w:tcPr>
                  <w:tcW w:w="1132" w:type="dxa"/>
                  <w:tcBorders>
                    <w:top w:val="nil"/>
                    <w:left w:val="nil"/>
                    <w:bottom w:val="single" w:sz="4" w:space="0" w:color="auto"/>
                    <w:right w:val="single" w:sz="4" w:space="0" w:color="auto"/>
                  </w:tcBorders>
                  <w:shd w:val="clear" w:color="auto" w:fill="auto"/>
                  <w:noWrap/>
                  <w:vAlign w:val="bottom"/>
                  <w:hideMark/>
                </w:tcPr>
                <w:p w14:paraId="0EF5E0D4"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413E3B1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805DCA4"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INYECCIÓN PRIMARIA DE CORRIENTE</w:t>
                  </w:r>
                </w:p>
              </w:tc>
              <w:tc>
                <w:tcPr>
                  <w:tcW w:w="1132" w:type="dxa"/>
                  <w:tcBorders>
                    <w:top w:val="nil"/>
                    <w:left w:val="nil"/>
                    <w:bottom w:val="single" w:sz="4" w:space="0" w:color="auto"/>
                    <w:right w:val="single" w:sz="4" w:space="0" w:color="auto"/>
                  </w:tcBorders>
                  <w:shd w:val="clear" w:color="auto" w:fill="auto"/>
                  <w:noWrap/>
                  <w:vAlign w:val="bottom"/>
                  <w:hideMark/>
                </w:tcPr>
                <w:p w14:paraId="13EE8A59"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1F0AB803"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0B6DDB7E"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VEHICULO LIVIANO TIPO CAMIONETA</w:t>
                  </w:r>
                </w:p>
              </w:tc>
              <w:tc>
                <w:tcPr>
                  <w:tcW w:w="1132" w:type="dxa"/>
                  <w:tcBorders>
                    <w:top w:val="nil"/>
                    <w:left w:val="nil"/>
                    <w:bottom w:val="single" w:sz="4" w:space="0" w:color="auto"/>
                    <w:right w:val="single" w:sz="4" w:space="0" w:color="auto"/>
                  </w:tcBorders>
                  <w:shd w:val="clear" w:color="auto" w:fill="auto"/>
                  <w:noWrap/>
                  <w:vAlign w:val="bottom"/>
                  <w:hideMark/>
                </w:tcPr>
                <w:p w14:paraId="108A271A"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bl>
          <w:p w14:paraId="15EB69E2" w14:textId="77777777" w:rsidR="00C47CDF" w:rsidRDefault="00C47CDF" w:rsidP="00CB7A89">
            <w:pPr>
              <w:jc w:val="both"/>
              <w:rPr>
                <w:i/>
                <w:lang w:val="es-ES"/>
              </w:rPr>
            </w:pPr>
          </w:p>
          <w:p w14:paraId="695FEE55" w14:textId="77777777" w:rsidR="00C47CDF" w:rsidRPr="00C47CDF" w:rsidRDefault="00C47CDF" w:rsidP="00C47CDF">
            <w:pPr>
              <w:spacing w:after="120"/>
              <w:jc w:val="both"/>
              <w:rPr>
                <w:rFonts w:ascii="Arial Narrow" w:hAnsi="Arial Narrow"/>
                <w:bCs/>
                <w:i/>
              </w:rPr>
            </w:pPr>
            <w:r w:rsidRPr="00C47CDF">
              <w:rPr>
                <w:rFonts w:ascii="Arial Narrow" w:hAnsi="Arial Narrow"/>
                <w:i/>
                <w:spacing w:val="-3"/>
              </w:rPr>
              <w:t xml:space="preserve">La antigüedad máxima aceptada </w:t>
            </w:r>
            <w:r w:rsidRPr="00C47CDF">
              <w:rPr>
                <w:rFonts w:ascii="Arial Narrow" w:hAnsi="Arial Narrow"/>
                <w:bCs/>
                <w:i/>
              </w:rPr>
              <w:t xml:space="preserve">para el equipo esencial no será mayor a </w:t>
            </w:r>
            <w:r w:rsidRPr="00C47CDF">
              <w:rPr>
                <w:rFonts w:ascii="Arial Narrow" w:hAnsi="Arial Narrow"/>
                <w:i/>
                <w:iCs/>
              </w:rPr>
              <w:t>25 años</w:t>
            </w:r>
            <w:r w:rsidRPr="00C47CDF">
              <w:rPr>
                <w:rFonts w:ascii="Arial Narrow" w:hAnsi="Arial Narrow"/>
                <w:bCs/>
                <w:i/>
              </w:rPr>
              <w:t xml:space="preserve"> contados desde la fecha de publicación del presente proceso.</w:t>
            </w:r>
          </w:p>
          <w:p w14:paraId="20472C6A"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Para verificar la disponibilidad del equipo mínimo, la Entidad Contratante tomará en cuenta los siguientes aspectos:</w:t>
            </w:r>
          </w:p>
          <w:p w14:paraId="657FA9CF"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 xml:space="preserve"> </w:t>
            </w:r>
          </w:p>
          <w:p w14:paraId="6DA25917" w14:textId="77777777" w:rsidR="00C47CDF" w:rsidRPr="00C47CDF" w:rsidRDefault="00C47CDF" w:rsidP="00777EAD">
            <w:pPr>
              <w:tabs>
                <w:tab w:val="left" w:pos="15"/>
              </w:tabs>
              <w:suppressAutoHyphens/>
              <w:jc w:val="both"/>
              <w:rPr>
                <w:rFonts w:ascii="Arial Narrow" w:hAnsi="Arial Narrow"/>
                <w:bCs/>
                <w:i/>
              </w:rPr>
            </w:pPr>
            <w:r w:rsidRPr="00C47CDF">
              <w:rPr>
                <w:rFonts w:ascii="Arial Narrow" w:hAnsi="Arial Narrow"/>
                <w:bCs/>
                <w:i/>
              </w:rPr>
              <w:t xml:space="preserve">Se verificará la disponibilidad del equipo mínimo solicitado, y no su propiedad. </w:t>
            </w:r>
          </w:p>
          <w:p w14:paraId="0840C0F8" w14:textId="77777777" w:rsidR="00C47CDF" w:rsidRPr="00C47CDF" w:rsidRDefault="00C47CDF" w:rsidP="00C47CDF">
            <w:pPr>
              <w:tabs>
                <w:tab w:val="left" w:pos="15"/>
              </w:tabs>
              <w:suppressAutoHyphens/>
              <w:ind w:left="720"/>
              <w:jc w:val="both"/>
              <w:rPr>
                <w:rFonts w:ascii="Arial Narrow" w:hAnsi="Arial Narrow"/>
                <w:bCs/>
                <w:i/>
              </w:rPr>
            </w:pPr>
          </w:p>
          <w:p w14:paraId="1E1A1337" w14:textId="37379614" w:rsidR="00C47CDF" w:rsidRDefault="00C47CDF" w:rsidP="00C47CDF">
            <w:pPr>
              <w:jc w:val="both"/>
              <w:rPr>
                <w:i/>
                <w:lang w:val="es-ES"/>
              </w:rPr>
            </w:pPr>
            <w:r w:rsidRPr="00C47CDF">
              <w:rPr>
                <w:rFonts w:ascii="Arial Narrow" w:hAnsi="Arial Narrow"/>
                <w:bCs/>
                <w:i/>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3F0D14F" w14:textId="77777777" w:rsidR="004D0292" w:rsidRPr="003D6336" w:rsidRDefault="004D0292" w:rsidP="00F61F85">
            <w:pPr>
              <w:jc w:val="both"/>
              <w:rPr>
                <w:i/>
                <w:spacing w:val="-3"/>
                <w:lang w:val="es-ES"/>
              </w:rPr>
            </w:pPr>
          </w:p>
        </w:tc>
      </w:tr>
      <w:tr w:rsidR="00EE68E9" w:rsidRPr="003F4443" w14:paraId="633D82EA" w14:textId="77777777" w:rsidTr="008D7B8E">
        <w:tc>
          <w:tcPr>
            <w:tcW w:w="1603" w:type="dxa"/>
            <w:tcBorders>
              <w:top w:val="single" w:sz="4" w:space="0" w:color="auto"/>
              <w:bottom w:val="single" w:sz="4" w:space="0" w:color="auto"/>
            </w:tcBorders>
          </w:tcPr>
          <w:p w14:paraId="41FE395A" w14:textId="1B311391" w:rsidR="00EE68E9" w:rsidRPr="003D6336" w:rsidRDefault="00EE68E9" w:rsidP="00CB7A89">
            <w:pPr>
              <w:jc w:val="both"/>
              <w:rPr>
                <w:b/>
                <w:lang w:val="es-ES"/>
              </w:rPr>
            </w:pPr>
            <w:r>
              <w:rPr>
                <w:b/>
                <w:lang w:val="es-ES"/>
              </w:rPr>
              <w:t>IAO 5.5 (d</w:t>
            </w:r>
            <w:r w:rsidRPr="003D6336">
              <w:rPr>
                <w:b/>
                <w:lang w:val="es-ES"/>
              </w:rPr>
              <w:t>)</w:t>
            </w:r>
          </w:p>
        </w:tc>
        <w:tc>
          <w:tcPr>
            <w:tcW w:w="7747" w:type="dxa"/>
            <w:gridSpan w:val="3"/>
          </w:tcPr>
          <w:p w14:paraId="4A2CF9C6" w14:textId="77777777" w:rsidR="00EE68E9" w:rsidRDefault="00777EAD" w:rsidP="00CB7A89">
            <w:pPr>
              <w:jc w:val="both"/>
              <w:rPr>
                <w:i/>
                <w:lang w:val="es-ES"/>
              </w:rPr>
            </w:pPr>
            <w:r w:rsidRPr="00777EAD">
              <w:rPr>
                <w:i/>
                <w:lang w:val="es-ES"/>
              </w:rPr>
              <w:t>ADMINISTRADOR DE OBRA Y PERSONAL TÉCNICO: El potencial oferente deberá acreditar que cuenta con el siguiente personal:</w:t>
            </w:r>
          </w:p>
          <w:p w14:paraId="3A76F1C7" w14:textId="77777777" w:rsidR="00777EAD" w:rsidRDefault="00777EAD" w:rsidP="00CB7A89">
            <w:pPr>
              <w:jc w:val="both"/>
              <w:rPr>
                <w:i/>
                <w:lang w:val="es-ES"/>
              </w:rPr>
            </w:pPr>
          </w:p>
          <w:tbl>
            <w:tblPr>
              <w:tblW w:w="7499" w:type="dxa"/>
              <w:jc w:val="center"/>
              <w:tblLook w:val="04A0" w:firstRow="1" w:lastRow="0" w:firstColumn="1" w:lastColumn="0" w:noHBand="0" w:noVBand="1"/>
            </w:tblPr>
            <w:tblGrid>
              <w:gridCol w:w="2078"/>
              <w:gridCol w:w="1991"/>
              <w:gridCol w:w="1476"/>
              <w:gridCol w:w="1976"/>
            </w:tblGrid>
            <w:tr w:rsidR="00777EAD" w:rsidRPr="00723621" w14:paraId="5F98A34F" w14:textId="77777777" w:rsidTr="004472B6">
              <w:trPr>
                <w:trHeight w:val="683"/>
                <w:jc w:val="center"/>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DC05" w14:textId="77777777" w:rsidR="00777EAD" w:rsidRPr="00777EAD" w:rsidRDefault="00777EAD" w:rsidP="00777EAD">
                  <w:pPr>
                    <w:jc w:val="center"/>
                    <w:rPr>
                      <w:i/>
                      <w:iCs/>
                    </w:rPr>
                  </w:pPr>
                  <w:r w:rsidRPr="00777EAD">
                    <w:rPr>
                      <w:i/>
                      <w:iCs/>
                    </w:rPr>
                    <w:t>CARGO A EJERCER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20EDA188" w14:textId="747B1B80" w:rsidR="00777EAD" w:rsidRPr="00777EAD" w:rsidRDefault="00777EAD" w:rsidP="00777EAD">
                  <w:pPr>
                    <w:jc w:val="center"/>
                    <w:rPr>
                      <w:i/>
                      <w:iCs/>
                    </w:rPr>
                  </w:pPr>
                  <w:r w:rsidRPr="00777EAD">
                    <w:rPr>
                      <w:i/>
                      <w:iCs/>
                    </w:rPr>
                    <w:t>TÍTULO PROFESIONAL</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75A9F98" w14:textId="77777777" w:rsidR="00777EAD" w:rsidRPr="00777EAD" w:rsidRDefault="00777EAD" w:rsidP="00777EAD">
                  <w:pPr>
                    <w:jc w:val="center"/>
                    <w:rPr>
                      <w:i/>
                      <w:iCs/>
                    </w:rPr>
                  </w:pPr>
                  <w:r w:rsidRPr="00777EAD">
                    <w:rPr>
                      <w:i/>
                      <w:iCs/>
                    </w:rPr>
                    <w:t>CANTIDAD</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4AA9651B" w14:textId="77777777" w:rsidR="00777EAD" w:rsidRPr="00777EAD" w:rsidRDefault="00777EAD" w:rsidP="00777EAD">
                  <w:pPr>
                    <w:jc w:val="center"/>
                    <w:rPr>
                      <w:i/>
                      <w:iCs/>
                    </w:rPr>
                  </w:pPr>
                  <w:r w:rsidRPr="00777EAD">
                    <w:rPr>
                      <w:i/>
                      <w:iCs/>
                    </w:rPr>
                    <w:t>PARTICIPACIÓN EN EL PROYECTO</w:t>
                  </w:r>
                </w:p>
              </w:tc>
            </w:tr>
            <w:tr w:rsidR="00777EAD" w:rsidRPr="00723621" w14:paraId="1F273387"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tcPr>
                <w:p w14:paraId="7DBDFA1E" w14:textId="77777777" w:rsidR="00777EAD" w:rsidRPr="00777EAD" w:rsidRDefault="00777EAD" w:rsidP="00777EAD">
                  <w:pPr>
                    <w:jc w:val="center"/>
                    <w:rPr>
                      <w:i/>
                      <w:iCs/>
                      <w:lang w:val="pt-BR"/>
                    </w:rPr>
                  </w:pPr>
                  <w:r w:rsidRPr="00777EAD">
                    <w:rPr>
                      <w:i/>
                      <w:iCs/>
                      <w:lang w:val="pt-BR"/>
                    </w:rPr>
                    <w:t>Administrador o Superintendente de Obra</w:t>
                  </w:r>
                </w:p>
              </w:tc>
              <w:tc>
                <w:tcPr>
                  <w:tcW w:w="1991" w:type="dxa"/>
                  <w:tcBorders>
                    <w:top w:val="nil"/>
                    <w:left w:val="nil"/>
                    <w:bottom w:val="single" w:sz="4" w:space="0" w:color="auto"/>
                    <w:right w:val="single" w:sz="4" w:space="0" w:color="auto"/>
                  </w:tcBorders>
                  <w:shd w:val="clear" w:color="auto" w:fill="auto"/>
                  <w:noWrap/>
                  <w:vAlign w:val="center"/>
                </w:tcPr>
                <w:p w14:paraId="7C314ABA" w14:textId="77777777" w:rsidR="00777EAD" w:rsidRPr="00777EAD" w:rsidRDefault="00777EAD" w:rsidP="00777EAD">
                  <w:pPr>
                    <w:jc w:val="center"/>
                    <w:rPr>
                      <w:i/>
                      <w:iCs/>
                    </w:rPr>
                  </w:pPr>
                  <w:r w:rsidRPr="00777EAD">
                    <w:rPr>
                      <w:i/>
                      <w:iCs/>
                    </w:rPr>
                    <w:t>Ingeniero Eléctrico</w:t>
                  </w:r>
                </w:p>
              </w:tc>
              <w:tc>
                <w:tcPr>
                  <w:tcW w:w="1476" w:type="dxa"/>
                  <w:tcBorders>
                    <w:top w:val="nil"/>
                    <w:left w:val="nil"/>
                    <w:bottom w:val="single" w:sz="4" w:space="0" w:color="auto"/>
                    <w:right w:val="single" w:sz="4" w:space="0" w:color="auto"/>
                  </w:tcBorders>
                  <w:shd w:val="clear" w:color="auto" w:fill="auto"/>
                  <w:noWrap/>
                  <w:vAlign w:val="center"/>
                </w:tcPr>
                <w:p w14:paraId="0A0CCF43"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tcPr>
                <w:p w14:paraId="28780366" w14:textId="77777777" w:rsidR="00777EAD" w:rsidRPr="00777EAD" w:rsidRDefault="00777EAD" w:rsidP="00777EAD">
                  <w:pPr>
                    <w:jc w:val="center"/>
                    <w:rPr>
                      <w:i/>
                      <w:iCs/>
                    </w:rPr>
                  </w:pPr>
                  <w:r w:rsidRPr="00777EAD">
                    <w:rPr>
                      <w:i/>
                      <w:iCs/>
                    </w:rPr>
                    <w:t>100%</w:t>
                  </w:r>
                </w:p>
              </w:tc>
            </w:tr>
            <w:tr w:rsidR="00777EAD" w:rsidRPr="00723621" w14:paraId="77E2831C"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14:paraId="3DF082DB" w14:textId="77777777" w:rsidR="00777EAD" w:rsidRPr="00777EAD" w:rsidRDefault="00777EAD" w:rsidP="00777EAD">
                  <w:pPr>
                    <w:jc w:val="center"/>
                    <w:rPr>
                      <w:i/>
                      <w:iCs/>
                      <w:lang w:val="pt-BR"/>
                    </w:rPr>
                  </w:pPr>
                  <w:r w:rsidRPr="00777EAD">
                    <w:rPr>
                      <w:i/>
                      <w:iCs/>
                      <w:lang w:val="pt-BR"/>
                    </w:rPr>
                    <w:t>Residente de obra eléctrica</w:t>
                  </w:r>
                </w:p>
              </w:tc>
              <w:tc>
                <w:tcPr>
                  <w:tcW w:w="1991" w:type="dxa"/>
                  <w:tcBorders>
                    <w:top w:val="nil"/>
                    <w:left w:val="nil"/>
                    <w:bottom w:val="single" w:sz="4" w:space="0" w:color="auto"/>
                    <w:right w:val="single" w:sz="4" w:space="0" w:color="auto"/>
                  </w:tcBorders>
                  <w:shd w:val="clear" w:color="auto" w:fill="auto"/>
                  <w:noWrap/>
                  <w:vAlign w:val="center"/>
                  <w:hideMark/>
                </w:tcPr>
                <w:p w14:paraId="4ED8E9F8" w14:textId="77777777" w:rsidR="00777EAD" w:rsidRPr="00777EAD" w:rsidRDefault="00777EAD" w:rsidP="00777EAD">
                  <w:pPr>
                    <w:jc w:val="center"/>
                    <w:rPr>
                      <w:i/>
                      <w:iCs/>
                    </w:rPr>
                  </w:pPr>
                  <w:r w:rsidRPr="00777EAD">
                    <w:rPr>
                      <w:i/>
                      <w:iCs/>
                    </w:rPr>
                    <w:t xml:space="preserve">Ingeniero Eléctrico </w:t>
                  </w:r>
                </w:p>
              </w:tc>
              <w:tc>
                <w:tcPr>
                  <w:tcW w:w="1476" w:type="dxa"/>
                  <w:tcBorders>
                    <w:top w:val="nil"/>
                    <w:left w:val="nil"/>
                    <w:bottom w:val="single" w:sz="4" w:space="0" w:color="auto"/>
                    <w:right w:val="single" w:sz="4" w:space="0" w:color="auto"/>
                  </w:tcBorders>
                  <w:shd w:val="clear" w:color="auto" w:fill="auto"/>
                  <w:noWrap/>
                  <w:vAlign w:val="center"/>
                  <w:hideMark/>
                </w:tcPr>
                <w:p w14:paraId="7294A3D6"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hideMark/>
                </w:tcPr>
                <w:p w14:paraId="4B5E334A" w14:textId="77777777" w:rsidR="00777EAD" w:rsidRPr="00777EAD" w:rsidRDefault="00777EAD" w:rsidP="00777EAD">
                  <w:pPr>
                    <w:jc w:val="center"/>
                    <w:rPr>
                      <w:i/>
                      <w:iCs/>
                    </w:rPr>
                  </w:pPr>
                  <w:r w:rsidRPr="00777EAD">
                    <w:rPr>
                      <w:i/>
                      <w:iCs/>
                    </w:rPr>
                    <w:t>100%</w:t>
                  </w:r>
                </w:p>
              </w:tc>
            </w:tr>
            <w:tr w:rsidR="00777EAD" w:rsidRPr="00723621" w14:paraId="05FF0176"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B239" w14:textId="77777777" w:rsidR="00777EAD" w:rsidRPr="00777EAD" w:rsidRDefault="00777EAD" w:rsidP="00777EAD">
                  <w:pPr>
                    <w:jc w:val="center"/>
                    <w:rPr>
                      <w:i/>
                      <w:iCs/>
                    </w:rPr>
                  </w:pPr>
                  <w:r w:rsidRPr="00777EAD">
                    <w:rPr>
                      <w:i/>
                      <w:iCs/>
                      <w:lang w:val="pt-BR"/>
                    </w:rPr>
                    <w:lastRenderedPageBreak/>
                    <w:t>Residente de obra civil</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12DE01A9" w14:textId="77777777" w:rsidR="00777EAD" w:rsidRPr="00777EAD" w:rsidRDefault="00777EAD" w:rsidP="00777EAD">
                  <w:pPr>
                    <w:jc w:val="center"/>
                    <w:rPr>
                      <w:i/>
                      <w:iCs/>
                    </w:rPr>
                  </w:pPr>
                  <w:r w:rsidRPr="00777EAD">
                    <w:rPr>
                      <w:i/>
                      <w:iCs/>
                    </w:rPr>
                    <w:t>Ingeniero civil</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9F278C6" w14:textId="77777777"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16102F9B" w14:textId="77777777" w:rsidR="00777EAD" w:rsidRPr="00777EAD" w:rsidRDefault="00777EAD" w:rsidP="00777EAD">
                  <w:pPr>
                    <w:jc w:val="center"/>
                    <w:rPr>
                      <w:i/>
                      <w:iCs/>
                    </w:rPr>
                  </w:pPr>
                  <w:r w:rsidRPr="00777EAD">
                    <w:rPr>
                      <w:i/>
                      <w:iCs/>
                    </w:rPr>
                    <w:t>100%</w:t>
                  </w:r>
                </w:p>
              </w:tc>
            </w:tr>
            <w:tr w:rsidR="00777EAD" w:rsidRPr="00723621" w14:paraId="4C39A53F"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7CF88" w14:textId="08A70AFF" w:rsidR="00777EAD" w:rsidRPr="00777EAD" w:rsidRDefault="00777EAD" w:rsidP="00777EAD">
                  <w:pPr>
                    <w:jc w:val="center"/>
                    <w:rPr>
                      <w:i/>
                      <w:iCs/>
                      <w:lang w:val="pt-BR"/>
                    </w:rPr>
                  </w:pPr>
                  <w:r w:rsidRPr="00777EAD">
                    <w:rPr>
                      <w:i/>
                      <w:iCs/>
                      <w:lang w:val="pt-BR"/>
                    </w:rPr>
                    <w:t xml:space="preserve">Residente de obra </w:t>
                  </w:r>
                  <w:r>
                    <w:rPr>
                      <w:i/>
                      <w:iCs/>
                      <w:lang w:val="pt-BR"/>
                    </w:rPr>
                    <w:t>electrónico</w:t>
                  </w:r>
                </w:p>
              </w:tc>
              <w:tc>
                <w:tcPr>
                  <w:tcW w:w="1991" w:type="dxa"/>
                  <w:tcBorders>
                    <w:top w:val="single" w:sz="4" w:space="0" w:color="auto"/>
                    <w:left w:val="nil"/>
                    <w:bottom w:val="single" w:sz="4" w:space="0" w:color="auto"/>
                    <w:right w:val="single" w:sz="4" w:space="0" w:color="auto"/>
                  </w:tcBorders>
                  <w:shd w:val="clear" w:color="auto" w:fill="auto"/>
                  <w:noWrap/>
                  <w:vAlign w:val="center"/>
                </w:tcPr>
                <w:p w14:paraId="321148B5" w14:textId="77392905" w:rsidR="00777EAD" w:rsidRPr="00777EAD" w:rsidRDefault="00777EAD" w:rsidP="00777EAD">
                  <w:pPr>
                    <w:jc w:val="center"/>
                    <w:rPr>
                      <w:i/>
                      <w:iCs/>
                    </w:rPr>
                  </w:pPr>
                  <w:r>
                    <w:rPr>
                      <w:i/>
                      <w:iCs/>
                    </w:rPr>
                    <w:t>Ingeniero Electrónico</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C1F1959" w14:textId="069E22BB"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01C641E" w14:textId="7BA7107C" w:rsidR="00777EAD" w:rsidRPr="00777EAD" w:rsidRDefault="00777EAD" w:rsidP="00777EAD">
                  <w:pPr>
                    <w:jc w:val="center"/>
                    <w:rPr>
                      <w:i/>
                      <w:iCs/>
                    </w:rPr>
                  </w:pPr>
                  <w:r w:rsidRPr="00777EAD">
                    <w:rPr>
                      <w:i/>
                      <w:iCs/>
                    </w:rPr>
                    <w:t>100%</w:t>
                  </w:r>
                </w:p>
              </w:tc>
            </w:tr>
          </w:tbl>
          <w:p w14:paraId="002638C3" w14:textId="77777777" w:rsidR="00777EAD" w:rsidRDefault="00777EAD" w:rsidP="00CB7A89">
            <w:pPr>
              <w:jc w:val="both"/>
              <w:rPr>
                <w:i/>
                <w:lang w:val="es-ES"/>
              </w:rPr>
            </w:pPr>
          </w:p>
          <w:p w14:paraId="1D77F68B" w14:textId="49A30BF0" w:rsidR="00777EAD" w:rsidRDefault="00777EAD" w:rsidP="00777EAD">
            <w:pPr>
              <w:jc w:val="both"/>
              <w:rPr>
                <w:i/>
                <w:lang w:val="es-ES"/>
              </w:rPr>
            </w:pPr>
            <w:r w:rsidRPr="00777EAD">
              <w:rPr>
                <w:i/>
                <w:lang w:val="es-ES"/>
              </w:rPr>
              <w:t>EJ</w:t>
            </w:r>
            <w:r>
              <w:rPr>
                <w:i/>
                <w:lang w:val="es-ES"/>
              </w:rPr>
              <w:t>EMPLO DE PERFILES PROFESIONALES</w:t>
            </w:r>
            <w:r w:rsidRPr="00777EAD">
              <w:rPr>
                <w:i/>
                <w:lang w:val="es-ES"/>
              </w:rPr>
              <w:t>:</w:t>
            </w:r>
          </w:p>
          <w:p w14:paraId="0F0DCE02" w14:textId="77777777" w:rsidR="00777EAD" w:rsidRPr="00777EAD" w:rsidRDefault="00777EAD" w:rsidP="00777EAD">
            <w:pPr>
              <w:jc w:val="both"/>
              <w:rPr>
                <w:i/>
                <w:lang w:val="es-ES"/>
              </w:rPr>
            </w:pPr>
          </w:p>
          <w:p w14:paraId="1E3A05BE" w14:textId="77777777" w:rsidR="00777EAD" w:rsidRPr="00777EAD" w:rsidRDefault="00777EAD" w:rsidP="00777EAD">
            <w:pPr>
              <w:jc w:val="both"/>
              <w:rPr>
                <w:i/>
                <w:lang w:val="es-ES"/>
              </w:rPr>
            </w:pPr>
            <w:r w:rsidRPr="00777EAD">
              <w:rPr>
                <w:i/>
                <w:lang w:val="es-ES"/>
              </w:rPr>
              <w:t>ADMINISTRADOR O SUPERINTENDENTE DE OBRA:</w:t>
            </w:r>
          </w:p>
          <w:p w14:paraId="32FB1C4C" w14:textId="659E7C0D" w:rsidR="00777EAD" w:rsidRPr="00777EAD" w:rsidRDefault="00777EAD" w:rsidP="00777EAD">
            <w:pPr>
              <w:jc w:val="both"/>
              <w:rPr>
                <w:i/>
                <w:lang w:val="es-ES"/>
              </w:rPr>
            </w:pPr>
            <w:r w:rsidRPr="00777EAD">
              <w:rPr>
                <w:i/>
                <w:lang w:val="es-ES"/>
              </w:rPr>
              <w:t xml:space="preserve">El profesional asignado como Administrador o Superintendente de Obra debe acreditar experiencia específica como Contratista, Superintendente o Residente de obra en la ejecución de proyectos de </w:t>
            </w:r>
            <w:r w:rsidR="004472B6">
              <w:rPr>
                <w:i/>
                <w:lang w:val="es-ES"/>
              </w:rPr>
              <w:t>montaje</w:t>
            </w:r>
            <w:r w:rsidR="00D608EF" w:rsidRPr="00D608EF">
              <w:rPr>
                <w:i/>
                <w:lang w:val="es-ES"/>
              </w:rPr>
              <w:t xml:space="preserve"> de equipos de subestación eléctrica (transformadores de potencia, pórticos, seccionadores, interruptores, disyuntores, celdas, equipos de comunicaciones) y/o construcción de </w:t>
            </w:r>
            <w:r w:rsidR="00D608EF" w:rsidRPr="000A11F7">
              <w:rPr>
                <w:i/>
                <w:lang w:val="es-ES"/>
              </w:rPr>
              <w:t>subestaciones de distribución de energía eléctrica</w:t>
            </w:r>
            <w:r w:rsidRPr="000A11F7">
              <w:rPr>
                <w:i/>
                <w:lang w:val="es-ES"/>
              </w:rPr>
              <w:t>, por un monto igual o superior a U</w:t>
            </w:r>
            <w:r w:rsidR="00D608EF" w:rsidRPr="000A11F7">
              <w:rPr>
                <w:i/>
                <w:lang w:val="es-ES"/>
              </w:rPr>
              <w:t>SD</w:t>
            </w:r>
            <w:r w:rsidRPr="000A11F7">
              <w:rPr>
                <w:i/>
                <w:lang w:val="es-ES"/>
              </w:rPr>
              <w:t xml:space="preserve"> 250,000.00 en uno</w:t>
            </w:r>
            <w:r w:rsidRPr="00777EAD">
              <w:rPr>
                <w:i/>
                <w:lang w:val="es-ES"/>
              </w:rPr>
              <w:t xml:space="preserve"> o la suma de máximo 5  contratos ejecutados en los últimos 15 años.</w:t>
            </w:r>
          </w:p>
          <w:p w14:paraId="66795404" w14:textId="77777777" w:rsidR="00777EAD" w:rsidRPr="00777EAD" w:rsidRDefault="00777EAD" w:rsidP="00777EAD">
            <w:pPr>
              <w:jc w:val="both"/>
              <w:rPr>
                <w:i/>
                <w:lang w:val="es-ES"/>
              </w:rPr>
            </w:pPr>
          </w:p>
          <w:p w14:paraId="5799176F" w14:textId="08D87B37" w:rsidR="00777EAD" w:rsidRPr="00777EAD" w:rsidRDefault="00777EAD" w:rsidP="00777EAD">
            <w:pPr>
              <w:jc w:val="both"/>
              <w:rPr>
                <w:i/>
                <w:lang w:val="es-ES"/>
              </w:rPr>
            </w:pPr>
            <w:r w:rsidRPr="00777EAD">
              <w:rPr>
                <w:i/>
                <w:lang w:val="es-ES"/>
              </w:rPr>
              <w:t xml:space="preserve">RESIDENTE DE OBRA ELÉCTRICA </w:t>
            </w:r>
            <w:r w:rsidR="000A11F7">
              <w:rPr>
                <w:i/>
                <w:lang w:val="es-ES"/>
              </w:rPr>
              <w:t>Y</w:t>
            </w:r>
            <w:r w:rsidRPr="00777EAD">
              <w:rPr>
                <w:i/>
                <w:lang w:val="es-ES"/>
              </w:rPr>
              <w:t xml:space="preserve"> CIVIL:</w:t>
            </w:r>
          </w:p>
          <w:p w14:paraId="2724F270" w14:textId="15FD951E" w:rsidR="00777EAD" w:rsidRPr="00777EAD" w:rsidRDefault="00777EAD" w:rsidP="00777EAD">
            <w:pPr>
              <w:jc w:val="both"/>
              <w:rPr>
                <w:i/>
                <w:lang w:val="es-ES"/>
              </w:rPr>
            </w:pPr>
            <w:r w:rsidRPr="00777EAD">
              <w:rPr>
                <w:i/>
                <w:lang w:val="es-ES"/>
              </w:rPr>
              <w:t xml:space="preserve">El profesional asignado como Residente de Obra </w:t>
            </w:r>
            <w:r w:rsidR="004472B6">
              <w:rPr>
                <w:i/>
                <w:lang w:val="es-ES"/>
              </w:rPr>
              <w:t>E</w:t>
            </w:r>
            <w:r w:rsidRPr="00777EAD">
              <w:rPr>
                <w:i/>
                <w:lang w:val="es-ES"/>
              </w:rPr>
              <w:t xml:space="preserve">léctrica o </w:t>
            </w:r>
            <w:r w:rsidR="004472B6">
              <w:rPr>
                <w:i/>
                <w:lang w:val="es-ES"/>
              </w:rPr>
              <w:t>C</w:t>
            </w:r>
            <w:r w:rsidRPr="00777EAD">
              <w:rPr>
                <w:i/>
                <w:lang w:val="es-ES"/>
              </w:rPr>
              <w:t xml:space="preserve">ivil debe acreditar experiencia específica como Contratista, Superintendente o Residente de obra en la ejecución de proyectos de  </w:t>
            </w:r>
            <w:r w:rsidR="004472B6" w:rsidRPr="004472B6">
              <w:rPr>
                <w:i/>
                <w:lang w:val="es-ES"/>
              </w:rPr>
              <w:t xml:space="preserve">montaje de equipos de subestación eléctrica (transformadores de potencia, pórticos, seccionadores, interruptores, disyuntores, celdas, equipos de comunicaciones) y/o construcción de </w:t>
            </w:r>
            <w:r w:rsidR="004472B6" w:rsidRPr="000A11F7">
              <w:rPr>
                <w:i/>
                <w:lang w:val="es-ES"/>
              </w:rPr>
              <w:t>subestaciones de distribución de energía eléctrica, por un monto igual o superior a USD 250,000.00 en uno o la suma de máximo 5  contratos ejecutados en los últimos 15 años.</w:t>
            </w:r>
          </w:p>
          <w:p w14:paraId="4F7588DB" w14:textId="77777777" w:rsidR="00777EAD" w:rsidRPr="00777EAD" w:rsidRDefault="00777EAD" w:rsidP="00777EAD">
            <w:pPr>
              <w:jc w:val="both"/>
              <w:rPr>
                <w:i/>
                <w:lang w:val="es-ES"/>
              </w:rPr>
            </w:pPr>
          </w:p>
          <w:p w14:paraId="6B100F0D" w14:textId="2E8D50CE" w:rsidR="00777EAD" w:rsidRPr="00777EAD" w:rsidRDefault="00777EAD" w:rsidP="00777EAD">
            <w:pPr>
              <w:jc w:val="both"/>
              <w:rPr>
                <w:i/>
                <w:lang w:val="es-ES"/>
              </w:rPr>
            </w:pPr>
            <w:r w:rsidRPr="00777EAD">
              <w:rPr>
                <w:i/>
                <w:lang w:val="es-ES"/>
              </w:rPr>
              <w:t xml:space="preserve">RESIDENTE </w:t>
            </w:r>
            <w:r w:rsidR="004472B6">
              <w:rPr>
                <w:i/>
                <w:lang w:val="es-ES"/>
              </w:rPr>
              <w:t>DE OBRA ELECTRÓNICO</w:t>
            </w:r>
            <w:r w:rsidRPr="00777EAD">
              <w:rPr>
                <w:i/>
                <w:lang w:val="es-ES"/>
              </w:rPr>
              <w:t>:</w:t>
            </w:r>
          </w:p>
          <w:p w14:paraId="621E493A" w14:textId="1132C19C" w:rsidR="00777EAD" w:rsidRPr="00777EAD" w:rsidRDefault="00777EAD" w:rsidP="00777EAD">
            <w:pPr>
              <w:jc w:val="both"/>
              <w:rPr>
                <w:i/>
                <w:lang w:val="es-ES"/>
              </w:rPr>
            </w:pPr>
            <w:r w:rsidRPr="00777EAD">
              <w:rPr>
                <w:i/>
                <w:lang w:val="es-ES"/>
              </w:rPr>
              <w:t>El profesional asignado como Residente</w:t>
            </w:r>
            <w:r w:rsidR="004472B6">
              <w:rPr>
                <w:i/>
                <w:lang w:val="es-ES"/>
              </w:rPr>
              <w:t xml:space="preserve"> de Obra</w:t>
            </w:r>
            <w:r w:rsidRPr="00777EAD">
              <w:rPr>
                <w:i/>
                <w:lang w:val="es-ES"/>
              </w:rPr>
              <w:t xml:space="preserve"> </w:t>
            </w:r>
            <w:r w:rsidR="004472B6">
              <w:rPr>
                <w:i/>
                <w:lang w:val="es-ES"/>
              </w:rPr>
              <w:t>Electrónico</w:t>
            </w:r>
            <w:r w:rsidRPr="00777EAD">
              <w:rPr>
                <w:i/>
                <w:lang w:val="es-ES"/>
              </w:rPr>
              <w:t xml:space="preserve"> debe acreditar experiencia específica co</w:t>
            </w:r>
            <w:r w:rsidR="00C11600">
              <w:rPr>
                <w:i/>
                <w:lang w:val="es-ES"/>
              </w:rPr>
              <w:t>mo Contratista, Superintendente</w:t>
            </w:r>
            <w:r w:rsidRPr="00777EAD">
              <w:rPr>
                <w:i/>
                <w:lang w:val="es-ES"/>
              </w:rPr>
              <w:t xml:space="preserve">, Residente o como personal técnico como gestor </w:t>
            </w:r>
            <w:r w:rsidR="004472B6">
              <w:rPr>
                <w:i/>
                <w:lang w:val="es-ES"/>
              </w:rPr>
              <w:t>en la ejecución de proyectos de</w:t>
            </w:r>
            <w:r w:rsidRPr="00777EAD">
              <w:rPr>
                <w:i/>
                <w:lang w:val="es-ES"/>
              </w:rPr>
              <w:t xml:space="preserve"> </w:t>
            </w:r>
            <w:r w:rsidR="004472B6" w:rsidRPr="004472B6">
              <w:rPr>
                <w:i/>
                <w:lang w:val="es-ES"/>
              </w:rPr>
              <w:t>montaje</w:t>
            </w:r>
            <w:r w:rsidR="004472B6">
              <w:rPr>
                <w:i/>
                <w:lang w:val="es-ES"/>
              </w:rPr>
              <w:t>, programación, implementación o sustitución</w:t>
            </w:r>
            <w:r w:rsidR="004472B6" w:rsidRPr="004472B6">
              <w:rPr>
                <w:i/>
                <w:lang w:val="es-ES"/>
              </w:rPr>
              <w:t xml:space="preserve"> de equipos de </w:t>
            </w:r>
            <w:r w:rsidR="004472B6">
              <w:rPr>
                <w:i/>
                <w:lang w:val="es-ES"/>
              </w:rPr>
              <w:t xml:space="preserve">comunicaciones en </w:t>
            </w:r>
            <w:r w:rsidR="004472B6" w:rsidRPr="000A11F7">
              <w:rPr>
                <w:i/>
                <w:lang w:val="es-ES"/>
              </w:rPr>
              <w:t xml:space="preserve">subestaciones de distribución de energía eléctrica, por un monto igual o superior a USD 250,000.00 en uno o la suma de máximo </w:t>
            </w:r>
            <w:proofErr w:type="gramStart"/>
            <w:r w:rsidR="004472B6" w:rsidRPr="000A11F7">
              <w:rPr>
                <w:i/>
                <w:lang w:val="es-ES"/>
              </w:rPr>
              <w:t>5  contratos</w:t>
            </w:r>
            <w:proofErr w:type="gramEnd"/>
            <w:r w:rsidR="004472B6" w:rsidRPr="000A11F7">
              <w:rPr>
                <w:i/>
                <w:lang w:val="es-ES"/>
              </w:rPr>
              <w:t xml:space="preserve"> ejecutados en los últimos 15 años.</w:t>
            </w:r>
          </w:p>
          <w:p w14:paraId="3EEC184D" w14:textId="77777777" w:rsidR="00777EAD" w:rsidRPr="00777EAD" w:rsidRDefault="00777EAD" w:rsidP="00777EAD">
            <w:pPr>
              <w:jc w:val="both"/>
              <w:rPr>
                <w:i/>
                <w:lang w:val="es-ES"/>
              </w:rPr>
            </w:pPr>
          </w:p>
          <w:p w14:paraId="026D20D6" w14:textId="77777777" w:rsidR="00777EAD" w:rsidRDefault="00777EAD" w:rsidP="00777EAD">
            <w:pPr>
              <w:jc w:val="both"/>
              <w:rPr>
                <w:i/>
                <w:lang w:val="es-ES"/>
              </w:rPr>
            </w:pPr>
            <w:r w:rsidRPr="00777EAD">
              <w:rPr>
                <w:i/>
                <w:lang w:val="es-ES"/>
              </w:rPr>
              <w:t>Para acreditar este requisito deberá adjuntar la siguiente información de respaldo:</w:t>
            </w:r>
          </w:p>
          <w:p w14:paraId="0DC5CD0A" w14:textId="77777777" w:rsidR="004472B6" w:rsidRPr="00777EAD" w:rsidRDefault="004472B6" w:rsidP="00777EAD">
            <w:pPr>
              <w:jc w:val="both"/>
              <w:rPr>
                <w:i/>
                <w:lang w:val="es-ES"/>
              </w:rPr>
            </w:pPr>
          </w:p>
          <w:p w14:paraId="2F916392" w14:textId="77777777" w:rsidR="00777EAD" w:rsidRDefault="00777EAD" w:rsidP="00777EAD">
            <w:pPr>
              <w:jc w:val="both"/>
              <w:rPr>
                <w:i/>
                <w:lang w:val="es-ES"/>
              </w:rPr>
            </w:pPr>
            <w:r w:rsidRPr="00777EAD">
              <w:rPr>
                <w:i/>
                <w:lang w:val="es-ES"/>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78579EEB" w14:textId="77777777" w:rsidR="004472B6" w:rsidRPr="00777EAD" w:rsidRDefault="004472B6" w:rsidP="00777EAD">
            <w:pPr>
              <w:jc w:val="both"/>
              <w:rPr>
                <w:i/>
                <w:lang w:val="es-ES"/>
              </w:rPr>
            </w:pPr>
          </w:p>
          <w:p w14:paraId="77A5A9DC" w14:textId="77777777" w:rsidR="00777EAD" w:rsidRPr="00777EAD" w:rsidRDefault="00777EAD" w:rsidP="00777EAD">
            <w:pPr>
              <w:jc w:val="both"/>
              <w:rPr>
                <w:i/>
                <w:lang w:val="es-ES"/>
              </w:rPr>
            </w:pPr>
            <w:r w:rsidRPr="00777EAD">
              <w:rPr>
                <w:i/>
                <w:lang w:val="es-ES"/>
              </w:rPr>
              <w:t xml:space="preserve">En el caso de trabajos prestados en relación de dependencia: Copias simples de Certificados emitidos por la entidad para la cual trabajó en relación de </w:t>
            </w:r>
            <w:r w:rsidRPr="00777EAD">
              <w:rPr>
                <w:i/>
                <w:lang w:val="es-ES"/>
              </w:rPr>
              <w:lastRenderedPageBreak/>
              <w:t>dependencia, describiendo el monto, fecha de inicio y terminación del trabajo efectivamente ejecutado y objeto del trabajo.</w:t>
            </w:r>
          </w:p>
          <w:p w14:paraId="29725B41" w14:textId="77777777" w:rsidR="00777EAD" w:rsidRPr="00777EAD" w:rsidRDefault="00777EAD" w:rsidP="00777EAD">
            <w:pPr>
              <w:jc w:val="both"/>
              <w:rPr>
                <w:i/>
                <w:lang w:val="es-ES"/>
              </w:rPr>
            </w:pPr>
          </w:p>
          <w:p w14:paraId="6D89DD6D" w14:textId="232389AF" w:rsidR="00777EAD" w:rsidRDefault="00777EAD" w:rsidP="00777EAD">
            <w:pPr>
              <w:jc w:val="both"/>
              <w:rPr>
                <w:i/>
                <w:lang w:val="es-ES"/>
              </w:rPr>
            </w:pPr>
            <w:r w:rsidRPr="00777EAD">
              <w:rPr>
                <w:i/>
                <w:lang w:val="es-ES"/>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EB0577" w14:textId="60918876" w:rsidR="00777EAD" w:rsidRPr="00777EAD" w:rsidRDefault="00777EAD" w:rsidP="00CB7A89">
            <w:pPr>
              <w:jc w:val="both"/>
              <w:rPr>
                <w:i/>
                <w:lang w:val="es-ES"/>
              </w:rPr>
            </w:pPr>
          </w:p>
        </w:tc>
      </w:tr>
      <w:tr w:rsidR="004D0292" w:rsidRPr="003F4443" w14:paraId="4BB4602F" w14:textId="77777777" w:rsidTr="008D7B8E">
        <w:tc>
          <w:tcPr>
            <w:tcW w:w="1603" w:type="dxa"/>
            <w:tcBorders>
              <w:top w:val="single" w:sz="4" w:space="0" w:color="auto"/>
              <w:bottom w:val="single" w:sz="4" w:space="0" w:color="auto"/>
            </w:tcBorders>
          </w:tcPr>
          <w:p w14:paraId="6917284D" w14:textId="2DDEB1AC" w:rsidR="004D0292" w:rsidRPr="003D6336" w:rsidRDefault="004D0292" w:rsidP="00CB7A89">
            <w:pPr>
              <w:jc w:val="both"/>
              <w:rPr>
                <w:b/>
                <w:lang w:val="es-ES"/>
              </w:rPr>
            </w:pPr>
            <w:r w:rsidRPr="003D6336">
              <w:rPr>
                <w:b/>
                <w:lang w:val="es-ES"/>
              </w:rPr>
              <w:lastRenderedPageBreak/>
              <w:t>IAO 5.5 (e)</w:t>
            </w:r>
            <w:r w:rsidRPr="003D6336">
              <w:rPr>
                <w:rStyle w:val="Refdenotaalpie"/>
                <w:b/>
                <w:lang w:val="es-ES"/>
              </w:rPr>
              <w:footnoteReference w:id="35"/>
            </w:r>
          </w:p>
        </w:tc>
        <w:tc>
          <w:tcPr>
            <w:tcW w:w="7747" w:type="dxa"/>
            <w:gridSpan w:val="3"/>
          </w:tcPr>
          <w:p w14:paraId="53491878" w14:textId="69BB71E4" w:rsidR="004D0292" w:rsidRDefault="004D0292" w:rsidP="0022673F">
            <w:pPr>
              <w:jc w:val="both"/>
              <w:rPr>
                <w:b/>
                <w:i/>
                <w:lang w:val="es-ES"/>
              </w:rPr>
            </w:pPr>
            <w:r w:rsidRPr="003D6336">
              <w:rPr>
                <w:lang w:val="es-ES"/>
              </w:rPr>
              <w:t xml:space="preserve">El monto mínimo de activos líquidos y/o de acceso a créditos libres de otros compromisos contractuales del Oferente seleccionado deberá ser de: </w:t>
            </w:r>
            <w:r w:rsidR="0022673F" w:rsidRPr="0053527E">
              <w:rPr>
                <w:i/>
                <w:lang w:val="es-ES"/>
              </w:rPr>
              <w:t>USD 40</w:t>
            </w:r>
            <w:r w:rsidR="0053527E" w:rsidRPr="0053527E">
              <w:rPr>
                <w:i/>
                <w:lang w:val="es-ES"/>
              </w:rPr>
              <w:t>0</w:t>
            </w:r>
            <w:r w:rsidR="0022673F" w:rsidRPr="0053527E">
              <w:rPr>
                <w:i/>
                <w:lang w:val="es-ES"/>
              </w:rPr>
              <w:t>,000.00</w:t>
            </w:r>
            <w:r w:rsidRPr="0053527E">
              <w:rPr>
                <w:i/>
                <w:lang w:val="es-ES"/>
              </w:rPr>
              <w:t xml:space="preserve">, </w:t>
            </w:r>
            <w:r w:rsidRPr="0053527E">
              <w:rPr>
                <w:lang w:val="es-ES"/>
              </w:rPr>
              <w:t xml:space="preserve">expresado en </w:t>
            </w:r>
            <w:proofErr w:type="gramStart"/>
            <w:r w:rsidR="0022673F" w:rsidRPr="0053527E">
              <w:rPr>
                <w:i/>
                <w:lang w:val="es-ES"/>
              </w:rPr>
              <w:t>Dólares</w:t>
            </w:r>
            <w:proofErr w:type="gramEnd"/>
            <w:r w:rsidR="0022673F" w:rsidRPr="0053527E">
              <w:rPr>
                <w:i/>
                <w:lang w:val="es-ES"/>
              </w:rPr>
              <w:t xml:space="preserve"> de los Estados Unidos de Norte Améri</w:t>
            </w:r>
            <w:r w:rsidR="0022673F" w:rsidRPr="0022673F">
              <w:rPr>
                <w:i/>
                <w:lang w:val="es-ES"/>
              </w:rPr>
              <w:t>ca</w:t>
            </w:r>
            <w:r w:rsidRPr="00BB74DA">
              <w:rPr>
                <w:i/>
                <w:lang w:val="es-ES"/>
              </w:rPr>
              <w:t>.</w:t>
            </w:r>
          </w:p>
          <w:p w14:paraId="363C9394" w14:textId="77777777" w:rsidR="0022673F" w:rsidRDefault="0022673F" w:rsidP="0022673F">
            <w:pPr>
              <w:jc w:val="both"/>
              <w:rPr>
                <w:b/>
                <w:i/>
                <w:lang w:val="es-ES"/>
              </w:rPr>
            </w:pPr>
          </w:p>
          <w:p w14:paraId="4CF66264" w14:textId="5C0A1D7C" w:rsidR="0022673F" w:rsidRPr="0022673F" w:rsidRDefault="0022673F" w:rsidP="0022673F">
            <w:pPr>
              <w:jc w:val="both"/>
              <w:rPr>
                <w:i/>
                <w:lang w:val="es-ES"/>
              </w:rPr>
            </w:pPr>
            <w:r w:rsidRPr="0022673F">
              <w:rPr>
                <w:i/>
                <w:lang w:val="es-ES"/>
              </w:rPr>
              <w:t>Los oferentes podrán acreditar el monto requerido a través de líneas de crédito aprobadas o estados de cuenta. El monto no podrá ser acreditado a través de anticipos contractuales no devengados.</w:t>
            </w:r>
          </w:p>
          <w:p w14:paraId="09A64BBE" w14:textId="4E84AF62" w:rsidR="0022673F" w:rsidRPr="003D6336" w:rsidRDefault="0022673F" w:rsidP="0022673F">
            <w:pPr>
              <w:jc w:val="both"/>
              <w:rPr>
                <w:lang w:val="es-ES"/>
              </w:rPr>
            </w:pPr>
          </w:p>
        </w:tc>
      </w:tr>
      <w:tr w:rsidR="004D0292" w:rsidRPr="003F4443" w14:paraId="680C306C" w14:textId="77777777" w:rsidTr="008D7B8E">
        <w:trPr>
          <w:trHeight w:val="1622"/>
        </w:trPr>
        <w:tc>
          <w:tcPr>
            <w:tcW w:w="1603" w:type="dxa"/>
            <w:tcBorders>
              <w:top w:val="single" w:sz="4" w:space="0" w:color="auto"/>
              <w:bottom w:val="single" w:sz="4" w:space="0" w:color="auto"/>
            </w:tcBorders>
          </w:tcPr>
          <w:p w14:paraId="61DAD2B3" w14:textId="77777777" w:rsidR="004D0292" w:rsidRPr="003D6336" w:rsidRDefault="004D0292" w:rsidP="00CB7A89">
            <w:pPr>
              <w:jc w:val="both"/>
              <w:rPr>
                <w:b/>
                <w:lang w:val="es-ES"/>
              </w:rPr>
            </w:pPr>
            <w:r w:rsidRPr="003D6336">
              <w:rPr>
                <w:b/>
                <w:lang w:val="es-ES"/>
              </w:rPr>
              <w:t>IAO 5.7</w:t>
            </w:r>
          </w:p>
        </w:tc>
        <w:tc>
          <w:tcPr>
            <w:tcW w:w="7747" w:type="dxa"/>
            <w:gridSpan w:val="3"/>
          </w:tcPr>
          <w:p w14:paraId="4F0403A2" w14:textId="46A029AD" w:rsidR="004D0292" w:rsidRPr="002301E6" w:rsidRDefault="002301E6" w:rsidP="00CB7A89">
            <w:pPr>
              <w:jc w:val="both"/>
              <w:rPr>
                <w:b/>
                <w:i/>
                <w:iCs/>
                <w:lang w:val="es-ES"/>
              </w:rPr>
            </w:pPr>
            <w:r w:rsidRPr="002301E6">
              <w:rPr>
                <w:bCs/>
                <w:i/>
                <w:lang w:val="es-ES"/>
              </w:rPr>
              <w:t>No se tendrán en cuenta la experiencia y los recursos de los Subcontratistas.</w:t>
            </w:r>
          </w:p>
        </w:tc>
      </w:tr>
      <w:tr w:rsidR="004D0292" w:rsidRPr="003F4443" w14:paraId="5CE53663" w14:textId="77777777" w:rsidTr="00C11600">
        <w:trPr>
          <w:trHeight w:val="766"/>
        </w:trPr>
        <w:tc>
          <w:tcPr>
            <w:tcW w:w="9350" w:type="dxa"/>
            <w:gridSpan w:val="4"/>
            <w:tcBorders>
              <w:top w:val="single" w:sz="4" w:space="0" w:color="auto"/>
              <w:bottom w:val="single" w:sz="4" w:space="0" w:color="auto"/>
            </w:tcBorders>
            <w:vAlign w:val="center"/>
          </w:tcPr>
          <w:p w14:paraId="36AA7F85" w14:textId="77777777" w:rsidR="004D0292" w:rsidRPr="003D6336" w:rsidRDefault="004D0292" w:rsidP="00F61F85">
            <w:pPr>
              <w:pStyle w:val="Ttulo4"/>
              <w:widowControl w:val="0"/>
              <w:numPr>
                <w:ilvl w:val="0"/>
                <w:numId w:val="8"/>
              </w:numPr>
              <w:ind w:left="778" w:hanging="418"/>
              <w:rPr>
                <w:lang w:val="es-ES"/>
              </w:rPr>
            </w:pPr>
            <w:r w:rsidRPr="003D6336">
              <w:rPr>
                <w:lang w:val="es-ES"/>
              </w:rPr>
              <w:t>Documento de Licitación</w:t>
            </w:r>
          </w:p>
          <w:p w14:paraId="45EAD474" w14:textId="77777777" w:rsidR="004D0292" w:rsidRPr="003D6336" w:rsidRDefault="004D0292" w:rsidP="00CB7A89">
            <w:pPr>
              <w:jc w:val="both"/>
              <w:rPr>
                <w:b/>
                <w:i/>
                <w:lang w:val="es-ES"/>
              </w:rPr>
            </w:pPr>
          </w:p>
        </w:tc>
      </w:tr>
      <w:tr w:rsidR="004D0292" w:rsidRPr="003F4443" w14:paraId="0A229660" w14:textId="77777777" w:rsidTr="008D7B8E">
        <w:trPr>
          <w:trHeight w:val="766"/>
        </w:trPr>
        <w:tc>
          <w:tcPr>
            <w:tcW w:w="1603" w:type="dxa"/>
            <w:tcBorders>
              <w:top w:val="single" w:sz="4" w:space="0" w:color="auto"/>
              <w:bottom w:val="single" w:sz="4" w:space="0" w:color="auto"/>
            </w:tcBorders>
          </w:tcPr>
          <w:p w14:paraId="60646268" w14:textId="77777777" w:rsidR="004D0292" w:rsidRPr="003D6336" w:rsidRDefault="004D0292" w:rsidP="00CB7A89">
            <w:pPr>
              <w:jc w:val="both"/>
              <w:rPr>
                <w:b/>
                <w:lang w:val="es-ES"/>
              </w:rPr>
            </w:pPr>
            <w:r w:rsidRPr="003D6336">
              <w:rPr>
                <w:b/>
                <w:lang w:val="es-ES"/>
              </w:rPr>
              <w:t>IAO 10.1</w:t>
            </w:r>
          </w:p>
        </w:tc>
        <w:tc>
          <w:tcPr>
            <w:tcW w:w="7747" w:type="dxa"/>
            <w:gridSpan w:val="3"/>
          </w:tcPr>
          <w:p w14:paraId="062025F2" w14:textId="77777777" w:rsidR="004D0292" w:rsidRPr="003F4443" w:rsidRDefault="004D0292" w:rsidP="00CB7A89">
            <w:pPr>
              <w:tabs>
                <w:tab w:val="right" w:pos="7254"/>
              </w:tabs>
              <w:spacing w:before="120"/>
              <w:jc w:val="both"/>
              <w:rPr>
                <w:lang w:val="es-ES"/>
              </w:rPr>
            </w:pPr>
            <w:r w:rsidRPr="003F4443">
              <w:rPr>
                <w:lang w:val="es-ES"/>
              </w:rPr>
              <w:t xml:space="preserve">Exclusivamente a los efectos de la </w:t>
            </w:r>
            <w:r w:rsidRPr="003F4443">
              <w:rPr>
                <w:b/>
                <w:u w:val="single"/>
                <w:lang w:val="es-ES"/>
              </w:rPr>
              <w:t>aclaración de la Oferta</w:t>
            </w:r>
            <w:r w:rsidRPr="003F4443">
              <w:rPr>
                <w:lang w:val="es-ES"/>
              </w:rPr>
              <w:t>, la dirección del Contratante es:</w:t>
            </w:r>
          </w:p>
          <w:p w14:paraId="19D01B3B" w14:textId="77777777" w:rsidR="002301E6" w:rsidRPr="002301E6" w:rsidRDefault="002301E6" w:rsidP="002301E6">
            <w:pPr>
              <w:tabs>
                <w:tab w:val="right" w:pos="7254"/>
              </w:tabs>
              <w:spacing w:before="120"/>
              <w:jc w:val="both"/>
              <w:rPr>
                <w:i/>
                <w:lang w:val="es-ES"/>
              </w:rPr>
            </w:pPr>
            <w:r w:rsidRPr="002301E6">
              <w:rPr>
                <w:i/>
                <w:lang w:val="es-ES"/>
              </w:rPr>
              <w:t>Dirección: Rocafuerte 162-26 y Olmedo, Piso Nro. 2 Atención: Gerencia de Ingeniería y Construcción.</w:t>
            </w:r>
          </w:p>
          <w:p w14:paraId="30D33CD4" w14:textId="77777777" w:rsidR="002301E6" w:rsidRPr="002301E6" w:rsidRDefault="002301E6" w:rsidP="002301E6">
            <w:pPr>
              <w:tabs>
                <w:tab w:val="right" w:pos="7254"/>
              </w:tabs>
              <w:spacing w:before="120"/>
              <w:jc w:val="both"/>
              <w:rPr>
                <w:i/>
                <w:lang w:val="es-ES"/>
              </w:rPr>
            </w:pPr>
            <w:r w:rsidRPr="002301E6">
              <w:rPr>
                <w:i/>
                <w:lang w:val="es-ES"/>
              </w:rPr>
              <w:t>Edificio: Edificio central del EERSSA</w:t>
            </w:r>
          </w:p>
          <w:p w14:paraId="32D1598C" w14:textId="77777777" w:rsidR="002301E6" w:rsidRPr="002301E6" w:rsidRDefault="002301E6" w:rsidP="002301E6">
            <w:pPr>
              <w:tabs>
                <w:tab w:val="right" w:pos="7254"/>
              </w:tabs>
              <w:spacing w:before="120"/>
              <w:jc w:val="both"/>
              <w:rPr>
                <w:i/>
                <w:lang w:val="es-ES"/>
              </w:rPr>
            </w:pPr>
            <w:r w:rsidRPr="002301E6">
              <w:rPr>
                <w:i/>
                <w:lang w:val="es-ES"/>
              </w:rPr>
              <w:t xml:space="preserve">Departamento: </w:t>
            </w:r>
            <w:proofErr w:type="gramStart"/>
            <w:r w:rsidRPr="002301E6">
              <w:rPr>
                <w:i/>
                <w:lang w:val="es-ES"/>
              </w:rPr>
              <w:t>Secretaria General</w:t>
            </w:r>
            <w:proofErr w:type="gramEnd"/>
          </w:p>
          <w:p w14:paraId="2465231B" w14:textId="77777777" w:rsidR="002301E6" w:rsidRPr="002301E6" w:rsidRDefault="002301E6" w:rsidP="002301E6">
            <w:pPr>
              <w:tabs>
                <w:tab w:val="right" w:pos="7254"/>
              </w:tabs>
              <w:spacing w:before="120"/>
              <w:jc w:val="both"/>
              <w:rPr>
                <w:i/>
                <w:lang w:val="es-ES"/>
              </w:rPr>
            </w:pPr>
            <w:r w:rsidRPr="002301E6">
              <w:rPr>
                <w:i/>
                <w:lang w:val="es-ES"/>
              </w:rPr>
              <w:t>Ciudad: Loja</w:t>
            </w:r>
          </w:p>
          <w:p w14:paraId="57009514" w14:textId="77777777" w:rsidR="002301E6" w:rsidRPr="002301E6" w:rsidRDefault="002301E6" w:rsidP="002301E6">
            <w:pPr>
              <w:tabs>
                <w:tab w:val="right" w:pos="7254"/>
              </w:tabs>
              <w:spacing w:before="120"/>
              <w:jc w:val="both"/>
              <w:rPr>
                <w:i/>
                <w:lang w:val="es-ES"/>
              </w:rPr>
            </w:pPr>
            <w:r w:rsidRPr="002301E6">
              <w:rPr>
                <w:i/>
                <w:lang w:val="es-ES"/>
              </w:rPr>
              <w:t>País: Ecuador</w:t>
            </w:r>
          </w:p>
          <w:p w14:paraId="2C1A5B05" w14:textId="4C640B0A" w:rsidR="004D0292" w:rsidRPr="003D6336" w:rsidRDefault="002301E6" w:rsidP="002301E6">
            <w:pPr>
              <w:tabs>
                <w:tab w:val="right" w:pos="7254"/>
              </w:tabs>
              <w:spacing w:before="120"/>
              <w:jc w:val="both"/>
              <w:rPr>
                <w:b/>
                <w:i/>
                <w:lang w:val="es-ES"/>
              </w:rPr>
            </w:pPr>
            <w:r w:rsidRPr="002301E6">
              <w:rPr>
                <w:i/>
                <w:lang w:val="es-ES"/>
              </w:rPr>
              <w:t>Código postal: 110150</w:t>
            </w:r>
          </w:p>
        </w:tc>
      </w:tr>
      <w:tr w:rsidR="004D0292" w:rsidRPr="003F4443" w14:paraId="6A4C1D41" w14:textId="77777777" w:rsidTr="008D7B8E">
        <w:trPr>
          <w:trHeight w:val="766"/>
        </w:trPr>
        <w:tc>
          <w:tcPr>
            <w:tcW w:w="1603" w:type="dxa"/>
            <w:tcBorders>
              <w:top w:val="single" w:sz="4" w:space="0" w:color="auto"/>
              <w:bottom w:val="single" w:sz="4" w:space="0" w:color="auto"/>
            </w:tcBorders>
          </w:tcPr>
          <w:p w14:paraId="6BEFA642" w14:textId="77777777" w:rsidR="004D0292" w:rsidRPr="003D6336" w:rsidRDefault="004D0292" w:rsidP="00CB7A89">
            <w:pPr>
              <w:jc w:val="both"/>
              <w:rPr>
                <w:b/>
                <w:lang w:val="es-ES"/>
              </w:rPr>
            </w:pPr>
            <w:r w:rsidRPr="003D6336">
              <w:rPr>
                <w:b/>
                <w:lang w:val="es-ES"/>
              </w:rPr>
              <w:t>IAO 10.1</w:t>
            </w:r>
          </w:p>
        </w:tc>
        <w:tc>
          <w:tcPr>
            <w:tcW w:w="7747" w:type="dxa"/>
            <w:gridSpan w:val="3"/>
          </w:tcPr>
          <w:p w14:paraId="63CA1375" w14:textId="6A727D22" w:rsidR="004D0292" w:rsidRPr="003F4443" w:rsidRDefault="004D0292" w:rsidP="00CB7A89">
            <w:pPr>
              <w:tabs>
                <w:tab w:val="right" w:pos="7254"/>
              </w:tabs>
              <w:spacing w:before="120"/>
              <w:jc w:val="both"/>
              <w:rPr>
                <w:i/>
                <w:lang w:val="es-ES"/>
              </w:rPr>
            </w:pPr>
            <w:r w:rsidRPr="003F4443">
              <w:rPr>
                <w:lang w:val="es-ES"/>
              </w:rPr>
              <w:t xml:space="preserve">Dirección de correo electrónico: </w:t>
            </w:r>
            <w:hyperlink r:id="rId26" w:history="1">
              <w:r w:rsidR="002301E6" w:rsidRPr="00452B92">
                <w:rPr>
                  <w:rStyle w:val="Hipervnculo"/>
                  <w:rFonts w:ascii="Arial Narrow" w:hAnsi="Arial Narrow"/>
                  <w:i/>
                </w:rPr>
                <w:t>BIDV_BIDVI@eerssa.gob.ec</w:t>
              </w:r>
            </w:hyperlink>
          </w:p>
          <w:p w14:paraId="5A59557B" w14:textId="77777777" w:rsidR="004D0292" w:rsidRPr="003F4443" w:rsidRDefault="004D0292" w:rsidP="00CB7A89">
            <w:pPr>
              <w:tabs>
                <w:tab w:val="right" w:pos="7254"/>
              </w:tabs>
              <w:spacing w:before="120"/>
              <w:jc w:val="both"/>
              <w:rPr>
                <w:b/>
                <w:lang w:val="es-ES"/>
              </w:rPr>
            </w:pPr>
            <w:r w:rsidRPr="003F4443">
              <w:rPr>
                <w:b/>
                <w:lang w:val="es-ES"/>
              </w:rPr>
              <w:t xml:space="preserve"> </w:t>
            </w:r>
            <w:r w:rsidRPr="003F4443">
              <w:rPr>
                <w:b/>
                <w:i/>
                <w:lang w:val="es-ES"/>
              </w:rPr>
              <w:t xml:space="preserve">[Nota: Las solicitudes de aclaración que se remitan vía correo electrónico deberán ser remitidas en hoja membretada, firmada y sellada por el representante legal de la empresa y preferiblemente en formato </w:t>
            </w:r>
            <w:proofErr w:type="spellStart"/>
            <w:r w:rsidRPr="003F4443">
              <w:rPr>
                <w:b/>
                <w:i/>
                <w:lang w:val="es-ES"/>
              </w:rPr>
              <w:t>pdf</w:t>
            </w:r>
            <w:proofErr w:type="spellEnd"/>
            <w:r w:rsidRPr="003F4443">
              <w:rPr>
                <w:b/>
                <w:i/>
                <w:lang w:val="es-ES"/>
              </w:rPr>
              <w:t>.]</w:t>
            </w:r>
            <w:r w:rsidRPr="003F4443">
              <w:rPr>
                <w:b/>
                <w:lang w:val="es-ES"/>
              </w:rPr>
              <w:t xml:space="preserve">    </w:t>
            </w:r>
          </w:p>
          <w:p w14:paraId="303131B1" w14:textId="77777777" w:rsidR="004D0292" w:rsidRPr="00CB7A89" w:rsidRDefault="004D0292" w:rsidP="00CB7A89">
            <w:pPr>
              <w:tabs>
                <w:tab w:val="right" w:pos="7254"/>
              </w:tabs>
              <w:spacing w:before="120"/>
              <w:jc w:val="both"/>
              <w:rPr>
                <w:lang w:val="es-ES"/>
              </w:rPr>
            </w:pPr>
          </w:p>
        </w:tc>
      </w:tr>
      <w:tr w:rsidR="004D0292" w:rsidRPr="003F4443" w14:paraId="27FC4ADD" w14:textId="77777777" w:rsidTr="00CB7A89">
        <w:trPr>
          <w:cantSplit/>
        </w:trPr>
        <w:tc>
          <w:tcPr>
            <w:tcW w:w="9350" w:type="dxa"/>
            <w:gridSpan w:val="4"/>
            <w:tcBorders>
              <w:top w:val="single" w:sz="4" w:space="0" w:color="auto"/>
              <w:bottom w:val="single" w:sz="4" w:space="0" w:color="auto"/>
            </w:tcBorders>
          </w:tcPr>
          <w:p w14:paraId="050B2B2C" w14:textId="77777777" w:rsidR="004D0292" w:rsidRPr="003D6336" w:rsidRDefault="004D0292" w:rsidP="00CB7A89">
            <w:pPr>
              <w:jc w:val="both"/>
              <w:rPr>
                <w:lang w:val="es-ES"/>
              </w:rPr>
            </w:pPr>
          </w:p>
          <w:p w14:paraId="1883E152" w14:textId="77777777" w:rsidR="004D0292" w:rsidRPr="003D6336" w:rsidRDefault="004D0292" w:rsidP="00F61F85">
            <w:pPr>
              <w:pStyle w:val="Ttulo4"/>
              <w:numPr>
                <w:ilvl w:val="0"/>
                <w:numId w:val="0"/>
              </w:numPr>
              <w:rPr>
                <w:lang w:val="es-ES"/>
              </w:rPr>
            </w:pPr>
            <w:r w:rsidRPr="003D6336">
              <w:rPr>
                <w:lang w:val="es-ES"/>
              </w:rPr>
              <w:t>C. Preparación de las Ofertas</w:t>
            </w:r>
          </w:p>
          <w:p w14:paraId="1667D252" w14:textId="77777777" w:rsidR="004D0292" w:rsidRPr="003D6336" w:rsidRDefault="004D0292" w:rsidP="00CB7A89">
            <w:pPr>
              <w:jc w:val="both"/>
              <w:rPr>
                <w:b/>
                <w:lang w:val="es-ES"/>
              </w:rPr>
            </w:pPr>
          </w:p>
        </w:tc>
      </w:tr>
      <w:tr w:rsidR="004D0292" w:rsidRPr="003F4443" w14:paraId="4122C9A9" w14:textId="77777777" w:rsidTr="008D7B8E">
        <w:trPr>
          <w:trHeight w:val="870"/>
        </w:trPr>
        <w:tc>
          <w:tcPr>
            <w:tcW w:w="2081" w:type="dxa"/>
            <w:gridSpan w:val="3"/>
            <w:tcBorders>
              <w:top w:val="single" w:sz="4" w:space="0" w:color="auto"/>
              <w:bottom w:val="single" w:sz="4" w:space="0" w:color="auto"/>
            </w:tcBorders>
          </w:tcPr>
          <w:p w14:paraId="14D0C72C" w14:textId="77777777" w:rsidR="004D0292" w:rsidRPr="003D6336" w:rsidRDefault="004D0292" w:rsidP="00CB7A89">
            <w:pPr>
              <w:jc w:val="both"/>
              <w:rPr>
                <w:b/>
                <w:lang w:val="es-ES"/>
              </w:rPr>
            </w:pPr>
            <w:r w:rsidRPr="003D6336">
              <w:rPr>
                <w:b/>
                <w:lang w:val="es-ES"/>
              </w:rPr>
              <w:t>IAO 12.1</w:t>
            </w:r>
          </w:p>
        </w:tc>
        <w:tc>
          <w:tcPr>
            <w:tcW w:w="7269" w:type="dxa"/>
            <w:tcBorders>
              <w:top w:val="single" w:sz="4" w:space="0" w:color="auto"/>
              <w:bottom w:val="single" w:sz="4" w:space="0" w:color="auto"/>
            </w:tcBorders>
          </w:tcPr>
          <w:p w14:paraId="28759005" w14:textId="792507C9" w:rsidR="004D0292" w:rsidRPr="003D6336" w:rsidRDefault="004D0292" w:rsidP="002301E6">
            <w:pPr>
              <w:jc w:val="both"/>
              <w:rPr>
                <w:i/>
                <w:sz w:val="22"/>
                <w:lang w:val="es-ES"/>
              </w:rPr>
            </w:pPr>
            <w:r w:rsidRPr="003D6336">
              <w:rPr>
                <w:lang w:val="es-ES"/>
              </w:rPr>
              <w:t xml:space="preserve">El idioma en que deben estar redactadas las Ofertas es: </w:t>
            </w:r>
            <w:r w:rsidR="002301E6" w:rsidRPr="002301E6">
              <w:rPr>
                <w:i/>
                <w:lang w:val="es-ES"/>
              </w:rPr>
              <w:t>español</w:t>
            </w:r>
          </w:p>
        </w:tc>
      </w:tr>
      <w:tr w:rsidR="00764E32" w:rsidRPr="003F4443" w14:paraId="3A0E3D1F" w14:textId="77777777" w:rsidTr="008D7B8E">
        <w:trPr>
          <w:trHeight w:val="6949"/>
        </w:trPr>
        <w:tc>
          <w:tcPr>
            <w:tcW w:w="2081" w:type="dxa"/>
            <w:gridSpan w:val="3"/>
            <w:vMerge w:val="restart"/>
            <w:tcBorders>
              <w:top w:val="single" w:sz="4" w:space="0" w:color="auto"/>
            </w:tcBorders>
          </w:tcPr>
          <w:p w14:paraId="6E9F3AEC" w14:textId="77777777" w:rsidR="00764E32" w:rsidRPr="003D6336" w:rsidRDefault="00764E32" w:rsidP="00764E32">
            <w:pPr>
              <w:jc w:val="both"/>
              <w:rPr>
                <w:b/>
                <w:lang w:val="es-ES"/>
              </w:rPr>
            </w:pPr>
            <w:r w:rsidRPr="003D6336">
              <w:rPr>
                <w:b/>
                <w:lang w:val="es-ES"/>
              </w:rPr>
              <w:t>IAO 13.1 (f)</w:t>
            </w:r>
          </w:p>
        </w:tc>
        <w:tc>
          <w:tcPr>
            <w:tcW w:w="7269" w:type="dxa"/>
            <w:tcBorders>
              <w:top w:val="single" w:sz="4" w:space="0" w:color="auto"/>
              <w:bottom w:val="single" w:sz="4" w:space="0" w:color="auto"/>
            </w:tcBorders>
          </w:tcPr>
          <w:p w14:paraId="2A924181" w14:textId="77777777" w:rsidR="00764E32" w:rsidRDefault="00764E32" w:rsidP="00764E32">
            <w:pPr>
              <w:jc w:val="both"/>
              <w:rPr>
                <w:lang w:val="es-ES"/>
              </w:rPr>
            </w:pPr>
            <w:r w:rsidRPr="003D6336">
              <w:rPr>
                <w:lang w:val="es-ES"/>
              </w:rPr>
              <w:t xml:space="preserve">Los Oferentes deberán presentar los siguientes documentos adicionales con su Oferta: </w:t>
            </w:r>
          </w:p>
          <w:p w14:paraId="47E7C987" w14:textId="77777777" w:rsidR="00764E32" w:rsidRDefault="00764E32" w:rsidP="00764E32">
            <w:pPr>
              <w:jc w:val="both"/>
              <w:rPr>
                <w:lang w:val="es-ES"/>
              </w:rPr>
            </w:pPr>
          </w:p>
          <w:p w14:paraId="222B2DD1"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f) Índice del contenido de la Oferta (toda la oferta debe presentarse foliada)</w:t>
            </w:r>
          </w:p>
          <w:p w14:paraId="6D89625F"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g) Compromiso expreso de cumplir con el Plan de Gestión Ambiental y Social (PGAS o equivalente). (Considerar lo que se indica en el numeral II de la Sección VII. Especificaciones y Condiciones de Cumplimiento)</w:t>
            </w:r>
            <w:r>
              <w:rPr>
                <w:rFonts w:ascii="Arial Narrow" w:hAnsi="Arial Narrow"/>
                <w:b/>
                <w:sz w:val="24"/>
              </w:rPr>
              <w:t xml:space="preserve"> en formato propio del oferente.</w:t>
            </w:r>
          </w:p>
          <w:p w14:paraId="560FDFEC" w14:textId="3CAF4260" w:rsidR="00764E32" w:rsidRPr="003D6336" w:rsidRDefault="00764E32" w:rsidP="00764E32">
            <w:pPr>
              <w:tabs>
                <w:tab w:val="right" w:pos="7254"/>
              </w:tabs>
              <w:spacing w:before="60" w:after="60"/>
              <w:jc w:val="both"/>
              <w:rPr>
                <w:lang w:val="es-ES"/>
              </w:rPr>
            </w:pPr>
          </w:p>
        </w:tc>
      </w:tr>
      <w:tr w:rsidR="00764E32" w:rsidRPr="003F4443" w14:paraId="5775C607" w14:textId="77777777" w:rsidTr="008D7B8E">
        <w:trPr>
          <w:cantSplit/>
          <w:trHeight w:val="8809"/>
        </w:trPr>
        <w:tc>
          <w:tcPr>
            <w:tcW w:w="2081" w:type="dxa"/>
            <w:gridSpan w:val="3"/>
            <w:vMerge/>
            <w:tcBorders>
              <w:bottom w:val="single" w:sz="4" w:space="0" w:color="auto"/>
            </w:tcBorders>
          </w:tcPr>
          <w:p w14:paraId="4F4BA6AD" w14:textId="6D8B6DBC" w:rsidR="00764E32" w:rsidRPr="003D6336" w:rsidRDefault="00764E32" w:rsidP="00764E32">
            <w:pPr>
              <w:jc w:val="both"/>
              <w:rPr>
                <w:b/>
                <w:lang w:val="es-ES"/>
              </w:rPr>
            </w:pPr>
          </w:p>
        </w:tc>
        <w:tc>
          <w:tcPr>
            <w:tcW w:w="7269" w:type="dxa"/>
            <w:tcBorders>
              <w:top w:val="single" w:sz="4" w:space="0" w:color="auto"/>
              <w:bottom w:val="single" w:sz="4" w:space="0" w:color="auto"/>
            </w:tcBorders>
            <w:shd w:val="clear" w:color="auto" w:fill="auto"/>
          </w:tcPr>
          <w:p w14:paraId="4A8FC03C" w14:textId="77777777" w:rsidR="00764E32" w:rsidRPr="00731D66" w:rsidRDefault="00764E32" w:rsidP="00764E32">
            <w:pPr>
              <w:pStyle w:val="Textoindependiente"/>
              <w:spacing w:after="120"/>
              <w:jc w:val="both"/>
              <w:rPr>
                <w:rFonts w:ascii="Arial Narrow" w:hAnsi="Arial Narrow"/>
                <w:b/>
                <w:bCs/>
                <w:sz w:val="24"/>
              </w:rPr>
            </w:pPr>
            <w:r>
              <w:rPr>
                <w:rFonts w:ascii="Arial Narrow" w:hAnsi="Arial Narrow"/>
                <w:b/>
                <w:bCs/>
                <w:sz w:val="24"/>
              </w:rPr>
              <w:t>h</w:t>
            </w:r>
            <w:r w:rsidRPr="00731D66">
              <w:rPr>
                <w:rFonts w:ascii="Arial Narrow" w:hAnsi="Arial Narrow"/>
                <w:b/>
                <w:bCs/>
                <w:sz w:val="24"/>
              </w:rPr>
              <w:t>) Gestión de las Estrategias y Planes de Implementación (GEPI) para gestionar los riesgos ASSS</w:t>
            </w:r>
            <w:r>
              <w:rPr>
                <w:rFonts w:ascii="Arial Narrow" w:hAnsi="Arial Narrow"/>
                <w:b/>
                <w:bCs/>
                <w:sz w:val="24"/>
              </w:rPr>
              <w:t xml:space="preserve"> (Formulario 3)</w:t>
            </w:r>
          </w:p>
          <w:p w14:paraId="07CEA30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1D51063B"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Plan de Manejo del Tráfico para asegurar la seguridad de las comunidades locales del tráfico de construcción;</w:t>
            </w:r>
          </w:p>
          <w:p w14:paraId="4868D23C"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Plan de Protección de Recursos Hídricos para prevenir la contaminación del agua potable;</w:t>
            </w:r>
          </w:p>
          <w:p w14:paraId="7856289A"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Estrategia de Señalización y Demarcación de Límites para movilización para prevenir impactos adversos en los exteriores de la construcción;</w:t>
            </w:r>
          </w:p>
          <w:p w14:paraId="1C608FDD"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3F7BC4C3" w14:textId="77777777" w:rsidR="00764E32" w:rsidRPr="00731D66" w:rsidRDefault="00764E32" w:rsidP="00764E32">
            <w:pPr>
              <w:pStyle w:val="Textoindependiente"/>
              <w:numPr>
                <w:ilvl w:val="3"/>
                <w:numId w:val="63"/>
              </w:numPr>
              <w:spacing w:after="120"/>
              <w:ind w:left="804"/>
              <w:jc w:val="both"/>
              <w:rPr>
                <w:rFonts w:ascii="Arial Narrow" w:hAnsi="Arial Narrow"/>
                <w:sz w:val="24"/>
              </w:rPr>
            </w:pPr>
            <w:r w:rsidRPr="00731D66">
              <w:rPr>
                <w:rFonts w:ascii="Arial Narrow" w:hAnsi="Arial Narrow"/>
                <w:i/>
                <w:iCs/>
                <w:sz w:val="24"/>
              </w:rPr>
              <w:t>Planes de Prevención y de Plan de Acción en Respuesta a situaciones de violencia de género y explotación y abuso sexuales (VBG/EAS)</w:t>
            </w:r>
            <w:r w:rsidRPr="00731D66">
              <w:rPr>
                <w:rFonts w:ascii="Arial Narrow" w:hAnsi="Arial Narrow"/>
                <w:sz w:val="24"/>
              </w:rPr>
              <w:t xml:space="preserve"> </w:t>
            </w:r>
          </w:p>
          <w:p w14:paraId="0A383E84"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Contratista deberá presentar para aprobación y posteriormente implementar el Plan Ambiental y Gestión Social del Contratista (PAGS-C).</w:t>
            </w:r>
          </w:p>
          <w:p w14:paraId="2AC300F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16096B69"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026A66E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46FA5188"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cumplir con el Plan Ambiental y Gestión Social del Contratista (PAGS-C) conforme lo indicado en el ANEXO del presento pliego.</w:t>
            </w:r>
          </w:p>
          <w:p w14:paraId="0C16AF4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D4F956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5123835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lastRenderedPageBreak/>
              <w:t>La aceptación emitida por el DGA será notificada al Administrador del contrato siendo este documento un requerimiento para proceder con los pagos o trámites de las planillas correspondientes.</w:t>
            </w:r>
          </w:p>
          <w:p w14:paraId="5A732C53" w14:textId="77777777" w:rsidR="00764E32" w:rsidRDefault="00764E32" w:rsidP="00764E32">
            <w:pPr>
              <w:rPr>
                <w:rFonts w:ascii="Arial Narrow" w:hAnsi="Arial Narrow"/>
              </w:rPr>
            </w:pPr>
            <w:r w:rsidRPr="00731D66">
              <w:rPr>
                <w:rFonts w:ascii="Arial Narrow" w:hAnsi="Arial Narrow"/>
              </w:rPr>
              <w:t xml:space="preserve">Se aclara que los reportes deben ser individuales es decir uno por cada proyecto, por lo </w:t>
            </w:r>
            <w:proofErr w:type="gramStart"/>
            <w:r w:rsidRPr="00731D66">
              <w:rPr>
                <w:rFonts w:ascii="Arial Narrow" w:hAnsi="Arial Narrow"/>
              </w:rPr>
              <w:t>tanto</w:t>
            </w:r>
            <w:proofErr w:type="gramEnd"/>
            <w:r w:rsidRPr="00731D66">
              <w:rPr>
                <w:rFonts w:ascii="Arial Narrow" w:hAnsi="Arial Narrow"/>
              </w:rPr>
              <w:t xml:space="preserve"> no se admitirán reportes consolidados por contrato.</w:t>
            </w:r>
          </w:p>
          <w:p w14:paraId="0F784612" w14:textId="77777777" w:rsidR="00764E32" w:rsidRDefault="00764E32" w:rsidP="00764E32">
            <w:pPr>
              <w:rPr>
                <w:rFonts w:ascii="Arial Narrow" w:hAnsi="Arial Narrow"/>
              </w:rPr>
            </w:pPr>
          </w:p>
          <w:p w14:paraId="1F1A853A" w14:textId="4C38917F" w:rsidR="00764E32" w:rsidRPr="003F2195" w:rsidRDefault="00764E32" w:rsidP="00764E32">
            <w:r w:rsidRPr="009C08CB">
              <w:rPr>
                <w:b/>
                <w:bCs/>
              </w:rPr>
              <w:t>i) Formularios de especificaciones técnicas</w:t>
            </w:r>
            <w:r>
              <w:rPr>
                <w:b/>
                <w:bCs/>
              </w:rPr>
              <w:t xml:space="preserve"> </w:t>
            </w:r>
            <w:r w:rsidR="00D626E5">
              <w:rPr>
                <w:b/>
                <w:bCs/>
              </w:rPr>
              <w:t xml:space="preserve">disponible en </w:t>
            </w:r>
            <w:r w:rsidR="00D626E5" w:rsidRPr="00D626E5">
              <w:rPr>
                <w:b/>
                <w:bCs/>
              </w:rPr>
              <w:t>ANEXO 2 (presentar obligatoriamente en la oferta</w:t>
            </w:r>
            <w:r w:rsidR="00D626E5">
              <w:rPr>
                <w:b/>
                <w:bCs/>
              </w:rPr>
              <w:t xml:space="preserve"> conjuntamente con catálogos de los bienes a ofertar</w:t>
            </w:r>
            <w:r w:rsidR="00D626E5" w:rsidRPr="00D626E5">
              <w:rPr>
                <w:b/>
                <w:bCs/>
              </w:rPr>
              <w:t>)</w:t>
            </w:r>
          </w:p>
        </w:tc>
      </w:tr>
      <w:tr w:rsidR="004D0292" w:rsidRPr="003F4443" w14:paraId="7C3A5BE7" w14:textId="77777777" w:rsidTr="008D7B8E">
        <w:trPr>
          <w:cantSplit/>
        </w:trPr>
        <w:tc>
          <w:tcPr>
            <w:tcW w:w="2081" w:type="dxa"/>
            <w:gridSpan w:val="3"/>
            <w:tcBorders>
              <w:top w:val="single" w:sz="4" w:space="0" w:color="auto"/>
              <w:bottom w:val="single" w:sz="4" w:space="0" w:color="auto"/>
            </w:tcBorders>
          </w:tcPr>
          <w:p w14:paraId="0164A4E7" w14:textId="77777777" w:rsidR="004D0292" w:rsidRPr="003D6336" w:rsidRDefault="004D0292" w:rsidP="00CB7A89">
            <w:pPr>
              <w:jc w:val="both"/>
              <w:rPr>
                <w:b/>
                <w:lang w:val="es-ES"/>
              </w:rPr>
            </w:pPr>
            <w:r w:rsidRPr="003D6336">
              <w:rPr>
                <w:b/>
                <w:lang w:val="es-ES"/>
              </w:rPr>
              <w:lastRenderedPageBreak/>
              <w:t>IAO 14.4</w:t>
            </w:r>
          </w:p>
        </w:tc>
        <w:tc>
          <w:tcPr>
            <w:tcW w:w="7269" w:type="dxa"/>
            <w:tcBorders>
              <w:top w:val="single" w:sz="4" w:space="0" w:color="auto"/>
              <w:bottom w:val="single" w:sz="4" w:space="0" w:color="auto"/>
            </w:tcBorders>
          </w:tcPr>
          <w:p w14:paraId="0B84AF00" w14:textId="361A97E8" w:rsidR="004D0292" w:rsidRPr="00E85CF5" w:rsidRDefault="004D0292" w:rsidP="00E85CF5">
            <w:pPr>
              <w:jc w:val="both"/>
              <w:rPr>
                <w:lang w:val="es-ES"/>
              </w:rPr>
            </w:pPr>
            <w:r w:rsidRPr="003D6336">
              <w:rPr>
                <w:lang w:val="es-ES"/>
              </w:rPr>
              <w:t xml:space="preserve">Los precios unitarios </w:t>
            </w:r>
            <w:r w:rsidRPr="003D6336">
              <w:rPr>
                <w:b/>
                <w:i/>
                <w:lang w:val="es-ES"/>
              </w:rPr>
              <w:t>no estarán</w:t>
            </w:r>
            <w:r w:rsidRPr="003D6336">
              <w:rPr>
                <w:lang w:val="es-ES"/>
              </w:rPr>
              <w:t xml:space="preserve"> sujetos a ajustes de precio de conformidad con la cláusula 47 de las CGC.</w:t>
            </w:r>
          </w:p>
        </w:tc>
      </w:tr>
      <w:tr w:rsidR="004D0292" w:rsidRPr="003F4443" w14:paraId="623389D5" w14:textId="77777777" w:rsidTr="008D7B8E">
        <w:trPr>
          <w:cantSplit/>
        </w:trPr>
        <w:tc>
          <w:tcPr>
            <w:tcW w:w="2081" w:type="dxa"/>
            <w:gridSpan w:val="3"/>
            <w:tcBorders>
              <w:top w:val="single" w:sz="4" w:space="0" w:color="auto"/>
              <w:bottom w:val="single" w:sz="4" w:space="0" w:color="auto"/>
            </w:tcBorders>
          </w:tcPr>
          <w:p w14:paraId="65E4A301" w14:textId="77777777" w:rsidR="004D0292" w:rsidRPr="003D6336" w:rsidRDefault="004D0292" w:rsidP="00CB7A89">
            <w:pPr>
              <w:jc w:val="both"/>
              <w:rPr>
                <w:b/>
                <w:lang w:val="es-ES"/>
              </w:rPr>
            </w:pPr>
            <w:r w:rsidRPr="003D6336">
              <w:rPr>
                <w:b/>
                <w:lang w:val="es-ES"/>
              </w:rPr>
              <w:t>IAO 15.1</w:t>
            </w:r>
          </w:p>
        </w:tc>
        <w:tc>
          <w:tcPr>
            <w:tcW w:w="7269" w:type="dxa"/>
            <w:tcBorders>
              <w:top w:val="single" w:sz="4" w:space="0" w:color="auto"/>
              <w:bottom w:val="single" w:sz="4" w:space="0" w:color="auto"/>
            </w:tcBorders>
          </w:tcPr>
          <w:p w14:paraId="482F85F9" w14:textId="57B2037B" w:rsidR="004D0292" w:rsidRPr="003D6336" w:rsidRDefault="004D0292" w:rsidP="00F61F85">
            <w:pPr>
              <w:jc w:val="both"/>
              <w:rPr>
                <w:i/>
                <w:sz w:val="22"/>
                <w:lang w:val="es-ES"/>
              </w:rPr>
            </w:pPr>
            <w:r w:rsidRPr="003D6336">
              <w:rPr>
                <w:lang w:val="es-ES"/>
              </w:rPr>
              <w:t xml:space="preserve">La moneda del País del Contratante es: </w:t>
            </w:r>
            <w:proofErr w:type="gramStart"/>
            <w:r w:rsidR="00E85CF5" w:rsidRPr="00731D66">
              <w:rPr>
                <w:rFonts w:ascii="Arial Narrow" w:hAnsi="Arial Narrow"/>
                <w:i/>
                <w:iCs/>
              </w:rPr>
              <w:t>Dólares</w:t>
            </w:r>
            <w:proofErr w:type="gramEnd"/>
            <w:r w:rsidR="00E85CF5" w:rsidRPr="00731D66">
              <w:rPr>
                <w:rFonts w:ascii="Arial Narrow" w:hAnsi="Arial Narrow"/>
                <w:i/>
                <w:iCs/>
              </w:rPr>
              <w:t xml:space="preserve"> de los Estados Unidos de </w:t>
            </w:r>
            <w:r w:rsidR="00E85CF5">
              <w:rPr>
                <w:rFonts w:ascii="Arial Narrow" w:hAnsi="Arial Narrow"/>
                <w:i/>
                <w:iCs/>
              </w:rPr>
              <w:t xml:space="preserve">Norte </w:t>
            </w:r>
            <w:r w:rsidR="00E85CF5" w:rsidRPr="00731D66">
              <w:rPr>
                <w:rFonts w:ascii="Arial Narrow" w:hAnsi="Arial Narrow"/>
                <w:i/>
                <w:iCs/>
              </w:rPr>
              <w:t>América</w:t>
            </w:r>
            <w:r w:rsidR="00E85CF5">
              <w:rPr>
                <w:rFonts w:ascii="Arial Narrow" w:hAnsi="Arial Narrow"/>
                <w:i/>
                <w:iCs/>
              </w:rPr>
              <w:t>.</w:t>
            </w:r>
          </w:p>
        </w:tc>
      </w:tr>
      <w:tr w:rsidR="004D0292" w:rsidRPr="003F4443" w14:paraId="385DA147" w14:textId="77777777" w:rsidTr="008D7B8E">
        <w:trPr>
          <w:cantSplit/>
        </w:trPr>
        <w:tc>
          <w:tcPr>
            <w:tcW w:w="2081" w:type="dxa"/>
            <w:gridSpan w:val="3"/>
            <w:tcBorders>
              <w:top w:val="single" w:sz="4" w:space="0" w:color="auto"/>
              <w:bottom w:val="single" w:sz="4" w:space="0" w:color="auto"/>
            </w:tcBorders>
          </w:tcPr>
          <w:p w14:paraId="6E3B8B31" w14:textId="77777777" w:rsidR="004D0292" w:rsidRPr="003D6336" w:rsidRDefault="004D0292" w:rsidP="00CB7A89">
            <w:pPr>
              <w:jc w:val="both"/>
              <w:rPr>
                <w:b/>
                <w:lang w:val="es-ES"/>
              </w:rPr>
            </w:pPr>
            <w:r w:rsidRPr="003D6336">
              <w:rPr>
                <w:b/>
                <w:lang w:val="es-ES"/>
              </w:rPr>
              <w:t>IAO 15.2</w:t>
            </w:r>
          </w:p>
        </w:tc>
        <w:tc>
          <w:tcPr>
            <w:tcW w:w="7269" w:type="dxa"/>
            <w:tcBorders>
              <w:top w:val="single" w:sz="4" w:space="0" w:color="auto"/>
              <w:bottom w:val="single" w:sz="4" w:space="0" w:color="auto"/>
            </w:tcBorders>
          </w:tcPr>
          <w:p w14:paraId="28FACB7F" w14:textId="3D48EA64" w:rsidR="004D0292" w:rsidRPr="00E85CF5" w:rsidRDefault="004D0292" w:rsidP="00CB7A89">
            <w:pPr>
              <w:jc w:val="both"/>
              <w:rPr>
                <w:b/>
                <w:lang w:val="es-ES"/>
              </w:rPr>
            </w:pPr>
            <w:r w:rsidRPr="003D6336">
              <w:rPr>
                <w:lang w:val="es-ES"/>
              </w:rPr>
              <w:t xml:space="preserve">La fuente designada para establecer las tasas de cambio será: </w:t>
            </w:r>
            <w:r w:rsidR="00E85CF5" w:rsidRPr="00E85CF5">
              <w:rPr>
                <w:i/>
                <w:lang w:val="es-ES"/>
              </w:rPr>
              <w:t>no aplica.</w:t>
            </w:r>
          </w:p>
        </w:tc>
      </w:tr>
      <w:tr w:rsidR="004D0292" w:rsidRPr="003F4443" w14:paraId="774F8E38" w14:textId="77777777" w:rsidTr="008D7B8E">
        <w:trPr>
          <w:cantSplit/>
        </w:trPr>
        <w:tc>
          <w:tcPr>
            <w:tcW w:w="2081" w:type="dxa"/>
            <w:gridSpan w:val="3"/>
            <w:tcBorders>
              <w:top w:val="single" w:sz="4" w:space="0" w:color="auto"/>
              <w:bottom w:val="single" w:sz="4" w:space="0" w:color="auto"/>
            </w:tcBorders>
          </w:tcPr>
          <w:p w14:paraId="7B00E7F9" w14:textId="77777777" w:rsidR="004D0292" w:rsidRPr="003D6336" w:rsidRDefault="004D0292" w:rsidP="00CB7A89">
            <w:pPr>
              <w:jc w:val="both"/>
              <w:rPr>
                <w:b/>
                <w:lang w:val="es-ES"/>
              </w:rPr>
            </w:pPr>
            <w:r w:rsidRPr="003D6336">
              <w:rPr>
                <w:b/>
                <w:lang w:val="es-ES"/>
              </w:rPr>
              <w:t>IAO 15.4</w:t>
            </w:r>
          </w:p>
        </w:tc>
        <w:tc>
          <w:tcPr>
            <w:tcW w:w="7269" w:type="dxa"/>
            <w:tcBorders>
              <w:top w:val="single" w:sz="4" w:space="0" w:color="auto"/>
              <w:bottom w:val="single" w:sz="4" w:space="0" w:color="auto"/>
            </w:tcBorders>
          </w:tcPr>
          <w:p w14:paraId="0903F15F" w14:textId="3FC429F7" w:rsidR="004D0292" w:rsidRPr="003D6336" w:rsidRDefault="004D0292" w:rsidP="00F61F85">
            <w:pPr>
              <w:jc w:val="both"/>
              <w:rPr>
                <w:lang w:val="es-ES"/>
              </w:rPr>
            </w:pPr>
            <w:r w:rsidRPr="003D6336">
              <w:rPr>
                <w:lang w:val="es-ES"/>
              </w:rPr>
              <w:t xml:space="preserve">Los Oferentes </w:t>
            </w:r>
            <w:r w:rsidRPr="003D6336">
              <w:rPr>
                <w:b/>
                <w:i/>
                <w:lang w:val="es-ES"/>
              </w:rPr>
              <w:t>[indicar “tendrán” o “no tendrán”]</w:t>
            </w:r>
            <w:r w:rsidRPr="003D6336">
              <w:rPr>
                <w:lang w:val="es-ES"/>
              </w:rPr>
              <w:t xml:space="preserve"> que demostrar que sus necesidades en moneda extranjera incluidas en los precios unitarios son razonables y se ajustan a los requisitos de la IAO 15.1.</w:t>
            </w:r>
            <w:r w:rsidR="00E85CF5">
              <w:rPr>
                <w:lang w:val="es-ES"/>
              </w:rPr>
              <w:t xml:space="preserve"> </w:t>
            </w:r>
            <w:r w:rsidR="00E85CF5" w:rsidRPr="00E85CF5">
              <w:rPr>
                <w:i/>
                <w:lang w:val="es-ES"/>
              </w:rPr>
              <w:t>N</w:t>
            </w:r>
            <w:r w:rsidR="00E85CF5">
              <w:rPr>
                <w:i/>
                <w:lang w:val="es-ES"/>
              </w:rPr>
              <w:t>o aplica.</w:t>
            </w:r>
          </w:p>
        </w:tc>
      </w:tr>
      <w:tr w:rsidR="004D0292" w:rsidRPr="003F4443" w14:paraId="4E24A344" w14:textId="77777777" w:rsidTr="008D7B8E">
        <w:trPr>
          <w:cantSplit/>
        </w:trPr>
        <w:tc>
          <w:tcPr>
            <w:tcW w:w="2081" w:type="dxa"/>
            <w:gridSpan w:val="3"/>
            <w:tcBorders>
              <w:top w:val="single" w:sz="4" w:space="0" w:color="auto"/>
              <w:bottom w:val="single" w:sz="4" w:space="0" w:color="auto"/>
            </w:tcBorders>
          </w:tcPr>
          <w:p w14:paraId="420FE9D6" w14:textId="77777777" w:rsidR="004D0292" w:rsidRPr="003D6336" w:rsidRDefault="004D0292" w:rsidP="00CB7A89">
            <w:pPr>
              <w:jc w:val="both"/>
              <w:rPr>
                <w:b/>
                <w:lang w:val="es-ES"/>
              </w:rPr>
            </w:pPr>
            <w:r w:rsidRPr="003D6336">
              <w:rPr>
                <w:b/>
                <w:lang w:val="es-ES"/>
              </w:rPr>
              <w:t>IAO 16.1</w:t>
            </w:r>
          </w:p>
        </w:tc>
        <w:tc>
          <w:tcPr>
            <w:tcW w:w="7269" w:type="dxa"/>
            <w:tcBorders>
              <w:top w:val="single" w:sz="4" w:space="0" w:color="auto"/>
              <w:bottom w:val="single" w:sz="4" w:space="0" w:color="auto"/>
            </w:tcBorders>
          </w:tcPr>
          <w:p w14:paraId="1B77632E" w14:textId="2B4CE399" w:rsidR="004D0292" w:rsidRPr="003D6336" w:rsidRDefault="004D0292" w:rsidP="00F61F85">
            <w:pPr>
              <w:jc w:val="both"/>
              <w:rPr>
                <w:i/>
                <w:lang w:val="es-ES"/>
              </w:rPr>
            </w:pPr>
            <w:r w:rsidRPr="003D6336">
              <w:rPr>
                <w:lang w:val="es-ES"/>
              </w:rPr>
              <w:t xml:space="preserve">El período de validez de las Ofertas será de </w:t>
            </w:r>
            <w:r w:rsidR="00E85CF5" w:rsidRPr="00731D66">
              <w:rPr>
                <w:rFonts w:ascii="Arial Narrow" w:hAnsi="Arial Narrow"/>
                <w:i/>
                <w:iCs/>
              </w:rPr>
              <w:t>hasta la suscripción del contrato</w:t>
            </w:r>
            <w:r w:rsidRPr="00E22759">
              <w:rPr>
                <w:bCs/>
                <w:lang w:val="es-ES"/>
              </w:rPr>
              <w:t>.</w:t>
            </w:r>
          </w:p>
        </w:tc>
      </w:tr>
      <w:tr w:rsidR="004D0292" w:rsidRPr="003F4443" w14:paraId="4D302657" w14:textId="77777777" w:rsidTr="008D7B8E">
        <w:trPr>
          <w:cantSplit/>
        </w:trPr>
        <w:tc>
          <w:tcPr>
            <w:tcW w:w="2081" w:type="dxa"/>
            <w:gridSpan w:val="3"/>
            <w:tcBorders>
              <w:top w:val="single" w:sz="4" w:space="0" w:color="auto"/>
              <w:bottom w:val="single" w:sz="4" w:space="0" w:color="auto"/>
            </w:tcBorders>
          </w:tcPr>
          <w:p w14:paraId="6E985373" w14:textId="77777777" w:rsidR="004D0292" w:rsidRPr="003D6336" w:rsidRDefault="004D0292" w:rsidP="00CB7A89">
            <w:pPr>
              <w:jc w:val="both"/>
              <w:rPr>
                <w:b/>
                <w:lang w:val="es-ES"/>
              </w:rPr>
            </w:pPr>
            <w:r w:rsidRPr="003D6336">
              <w:rPr>
                <w:b/>
                <w:lang w:val="es-ES"/>
              </w:rPr>
              <w:t>IAO 17.1</w:t>
            </w:r>
          </w:p>
        </w:tc>
        <w:tc>
          <w:tcPr>
            <w:tcW w:w="7269" w:type="dxa"/>
            <w:tcBorders>
              <w:top w:val="single" w:sz="4" w:space="0" w:color="auto"/>
              <w:bottom w:val="single" w:sz="4" w:space="0" w:color="auto"/>
            </w:tcBorders>
          </w:tcPr>
          <w:p w14:paraId="6E299B1A" w14:textId="2A8C164A" w:rsidR="004D0292" w:rsidRPr="00E85CF5" w:rsidRDefault="00764E32" w:rsidP="00E85CF5">
            <w:pPr>
              <w:jc w:val="both"/>
              <w:rPr>
                <w:lang w:val="es-ES"/>
              </w:rPr>
            </w:pPr>
            <w:r w:rsidRPr="00764E32">
              <w:rPr>
                <w:lang w:val="es-ES"/>
              </w:rPr>
              <w:t>La Oferta deberá incluir una “Declaración de Mantenimiento de la Oferta” utilizando el formulario incluido en la Sección X.</w:t>
            </w:r>
          </w:p>
        </w:tc>
      </w:tr>
      <w:tr w:rsidR="004D0292" w:rsidRPr="003F4443" w14:paraId="076DE333" w14:textId="77777777" w:rsidTr="008D7B8E">
        <w:trPr>
          <w:cantSplit/>
        </w:trPr>
        <w:tc>
          <w:tcPr>
            <w:tcW w:w="2081" w:type="dxa"/>
            <w:gridSpan w:val="3"/>
            <w:tcBorders>
              <w:top w:val="single" w:sz="4" w:space="0" w:color="auto"/>
              <w:bottom w:val="single" w:sz="4" w:space="0" w:color="auto"/>
            </w:tcBorders>
          </w:tcPr>
          <w:p w14:paraId="4B3BA5C1" w14:textId="77777777" w:rsidR="004D0292" w:rsidRPr="003D6336" w:rsidRDefault="004D0292" w:rsidP="00CB7A89">
            <w:pPr>
              <w:jc w:val="both"/>
              <w:rPr>
                <w:b/>
                <w:lang w:val="es-ES"/>
              </w:rPr>
            </w:pPr>
            <w:r w:rsidRPr="003D6336">
              <w:rPr>
                <w:b/>
                <w:lang w:val="es-ES"/>
              </w:rPr>
              <w:t>IAO 17.2</w:t>
            </w:r>
          </w:p>
        </w:tc>
        <w:tc>
          <w:tcPr>
            <w:tcW w:w="7269" w:type="dxa"/>
            <w:tcBorders>
              <w:top w:val="single" w:sz="4" w:space="0" w:color="auto"/>
              <w:bottom w:val="single" w:sz="4" w:space="0" w:color="auto"/>
            </w:tcBorders>
          </w:tcPr>
          <w:p w14:paraId="64D98270" w14:textId="7E0FC2DC" w:rsidR="004D0292" w:rsidRPr="003D6336" w:rsidRDefault="004D0292" w:rsidP="00CB7A89">
            <w:pPr>
              <w:jc w:val="both"/>
              <w:rPr>
                <w:b/>
                <w:i/>
                <w:lang w:val="es-ES"/>
              </w:rPr>
            </w:pPr>
            <w:r w:rsidRPr="003D6336">
              <w:rPr>
                <w:lang w:val="es-ES"/>
              </w:rPr>
              <w:t>El monto de la Garantía de la Oferta es:</w:t>
            </w:r>
            <w:r w:rsidR="00E85CF5">
              <w:rPr>
                <w:b/>
                <w:i/>
                <w:lang w:val="es-ES"/>
              </w:rPr>
              <w:t xml:space="preserve"> </w:t>
            </w:r>
            <w:r w:rsidR="00E85CF5" w:rsidRPr="00E85CF5">
              <w:rPr>
                <w:i/>
                <w:lang w:val="es-ES"/>
              </w:rPr>
              <w:t>no aplica</w:t>
            </w:r>
          </w:p>
        </w:tc>
      </w:tr>
      <w:tr w:rsidR="004D0292" w:rsidRPr="003F4443" w14:paraId="19150F2E" w14:textId="77777777" w:rsidTr="008D7B8E">
        <w:trPr>
          <w:cantSplit/>
        </w:trPr>
        <w:tc>
          <w:tcPr>
            <w:tcW w:w="2081" w:type="dxa"/>
            <w:gridSpan w:val="3"/>
            <w:tcBorders>
              <w:top w:val="single" w:sz="4" w:space="0" w:color="auto"/>
              <w:bottom w:val="single" w:sz="4" w:space="0" w:color="auto"/>
            </w:tcBorders>
          </w:tcPr>
          <w:p w14:paraId="1DB1CD35" w14:textId="77777777" w:rsidR="004D0292" w:rsidRPr="003D6336" w:rsidRDefault="004D0292" w:rsidP="00CB7A89">
            <w:pPr>
              <w:jc w:val="both"/>
              <w:rPr>
                <w:b/>
                <w:lang w:val="es-ES"/>
              </w:rPr>
            </w:pPr>
            <w:r w:rsidRPr="003D6336">
              <w:rPr>
                <w:b/>
                <w:lang w:val="es-ES"/>
              </w:rPr>
              <w:t>IAO 18.1</w:t>
            </w:r>
          </w:p>
        </w:tc>
        <w:tc>
          <w:tcPr>
            <w:tcW w:w="7269" w:type="dxa"/>
            <w:tcBorders>
              <w:top w:val="single" w:sz="4" w:space="0" w:color="auto"/>
              <w:bottom w:val="single" w:sz="4" w:space="0" w:color="auto"/>
            </w:tcBorders>
          </w:tcPr>
          <w:p w14:paraId="425384A9" w14:textId="270D13B2" w:rsidR="004D0292" w:rsidRPr="00E85CF5" w:rsidRDefault="004D0292" w:rsidP="00E85CF5">
            <w:pPr>
              <w:jc w:val="both"/>
              <w:rPr>
                <w:lang w:val="es-ES"/>
              </w:rPr>
            </w:pPr>
            <w:r w:rsidRPr="003D6336">
              <w:rPr>
                <w:b/>
                <w:i/>
                <w:lang w:val="es-ES"/>
              </w:rPr>
              <w:t>No se considerarán</w:t>
            </w:r>
            <w:r w:rsidRPr="003D6336">
              <w:rPr>
                <w:lang w:val="es-ES"/>
              </w:rPr>
              <w:t xml:space="preserve"> Ofertas alternativas.</w:t>
            </w:r>
          </w:p>
        </w:tc>
      </w:tr>
      <w:tr w:rsidR="004D0292" w:rsidRPr="003F4443" w14:paraId="44D6CD40" w14:textId="77777777" w:rsidTr="008D7B8E">
        <w:trPr>
          <w:cantSplit/>
          <w:trHeight w:val="812"/>
        </w:trPr>
        <w:tc>
          <w:tcPr>
            <w:tcW w:w="2081" w:type="dxa"/>
            <w:gridSpan w:val="3"/>
            <w:tcBorders>
              <w:top w:val="single" w:sz="4" w:space="0" w:color="auto"/>
              <w:bottom w:val="single" w:sz="4" w:space="0" w:color="auto"/>
            </w:tcBorders>
          </w:tcPr>
          <w:p w14:paraId="57F40BA3" w14:textId="77777777" w:rsidR="004D0292" w:rsidRPr="003D6336" w:rsidRDefault="004D0292" w:rsidP="00CB7A89">
            <w:pPr>
              <w:jc w:val="both"/>
              <w:rPr>
                <w:b/>
                <w:lang w:val="es-ES"/>
              </w:rPr>
            </w:pPr>
            <w:r w:rsidRPr="003D6336">
              <w:rPr>
                <w:b/>
                <w:lang w:val="es-ES"/>
              </w:rPr>
              <w:lastRenderedPageBreak/>
              <w:t>IAO 19.1</w:t>
            </w:r>
          </w:p>
        </w:tc>
        <w:tc>
          <w:tcPr>
            <w:tcW w:w="7269" w:type="dxa"/>
            <w:tcBorders>
              <w:top w:val="single" w:sz="4" w:space="0" w:color="auto"/>
              <w:bottom w:val="single" w:sz="4" w:space="0" w:color="auto"/>
            </w:tcBorders>
          </w:tcPr>
          <w:p w14:paraId="4308D4C1" w14:textId="1AD52C4B" w:rsidR="004D0292" w:rsidRPr="00E85CF5" w:rsidRDefault="004D0292" w:rsidP="00CB7A89">
            <w:pPr>
              <w:jc w:val="both"/>
              <w:rPr>
                <w:b/>
                <w:i/>
                <w:lang w:val="es-ES"/>
              </w:rPr>
            </w:pPr>
            <w:r w:rsidRPr="00E85CF5">
              <w:rPr>
                <w:lang w:val="es-ES"/>
              </w:rPr>
              <w:t xml:space="preserve">El número de copias de la Oferta que los Oferentes deberán presentar es: </w:t>
            </w:r>
            <w:r w:rsidR="00E85CF5" w:rsidRPr="00E85CF5">
              <w:rPr>
                <w:i/>
                <w:lang w:val="es-ES"/>
              </w:rPr>
              <w:t xml:space="preserve">una (1). </w:t>
            </w:r>
            <w:r w:rsidR="00E85CF5" w:rsidRPr="00E85CF5">
              <w:rPr>
                <w:i/>
              </w:rPr>
              <w:t>Asimismo, se deberá presentar en soporte digital no editable toda la información que conforma la oferta.</w:t>
            </w:r>
          </w:p>
        </w:tc>
      </w:tr>
      <w:tr w:rsidR="004D0292" w:rsidRPr="003F4443" w14:paraId="715F965C" w14:textId="77777777" w:rsidTr="003D6336">
        <w:trPr>
          <w:cantSplit/>
          <w:trHeight w:val="259"/>
        </w:trPr>
        <w:tc>
          <w:tcPr>
            <w:tcW w:w="9350" w:type="dxa"/>
            <w:gridSpan w:val="4"/>
            <w:tcBorders>
              <w:top w:val="single" w:sz="4" w:space="0" w:color="auto"/>
              <w:bottom w:val="single" w:sz="4" w:space="0" w:color="auto"/>
            </w:tcBorders>
            <w:vAlign w:val="center"/>
          </w:tcPr>
          <w:p w14:paraId="7F8CE19E" w14:textId="77777777" w:rsidR="004D0292" w:rsidRPr="003D6336" w:rsidRDefault="004D0292" w:rsidP="00F61F85">
            <w:pPr>
              <w:pStyle w:val="Normali"/>
              <w:jc w:val="center"/>
              <w:rPr>
                <w:b/>
                <w:sz w:val="28"/>
                <w:lang w:val="es-ES"/>
              </w:rPr>
            </w:pPr>
            <w:r w:rsidRPr="003D6336">
              <w:rPr>
                <w:b/>
                <w:sz w:val="28"/>
                <w:lang w:val="es-ES"/>
              </w:rPr>
              <w:t>D. Presentación de las Ofertas</w:t>
            </w:r>
          </w:p>
          <w:p w14:paraId="5AB874A4" w14:textId="77777777" w:rsidR="004D0292" w:rsidRPr="003D6336" w:rsidRDefault="004D0292" w:rsidP="003D6336">
            <w:pPr>
              <w:jc w:val="center"/>
              <w:rPr>
                <w:lang w:val="es-ES"/>
              </w:rPr>
            </w:pPr>
          </w:p>
        </w:tc>
      </w:tr>
      <w:tr w:rsidR="004D0292" w:rsidRPr="003F4443" w14:paraId="43367A5A" w14:textId="77777777" w:rsidTr="008D7B8E">
        <w:trPr>
          <w:cantSplit/>
          <w:trHeight w:val="812"/>
        </w:trPr>
        <w:tc>
          <w:tcPr>
            <w:tcW w:w="2081" w:type="dxa"/>
            <w:gridSpan w:val="3"/>
            <w:tcBorders>
              <w:top w:val="single" w:sz="4" w:space="0" w:color="auto"/>
              <w:bottom w:val="single" w:sz="4" w:space="0" w:color="auto"/>
            </w:tcBorders>
          </w:tcPr>
          <w:p w14:paraId="7B183F01" w14:textId="77777777" w:rsidR="004D0292" w:rsidRPr="003D6336" w:rsidRDefault="004D0292" w:rsidP="00CB7A89">
            <w:pPr>
              <w:jc w:val="both"/>
              <w:rPr>
                <w:b/>
                <w:lang w:val="es-ES"/>
              </w:rPr>
            </w:pPr>
            <w:r w:rsidRPr="003D6336">
              <w:rPr>
                <w:b/>
                <w:lang w:val="es-ES"/>
              </w:rPr>
              <w:t>IAO 20.1</w:t>
            </w:r>
          </w:p>
        </w:tc>
        <w:tc>
          <w:tcPr>
            <w:tcW w:w="7269" w:type="dxa"/>
            <w:tcBorders>
              <w:top w:val="single" w:sz="4" w:space="0" w:color="auto"/>
              <w:bottom w:val="single" w:sz="4" w:space="0" w:color="auto"/>
            </w:tcBorders>
          </w:tcPr>
          <w:p w14:paraId="59077588" w14:textId="77777777" w:rsidR="00764E32" w:rsidRPr="00764E32" w:rsidRDefault="00764E32" w:rsidP="00764E32">
            <w:pPr>
              <w:rPr>
                <w:lang w:val="es-ES"/>
              </w:rPr>
            </w:pPr>
            <w:r w:rsidRPr="00764E32">
              <w:rPr>
                <w:lang w:val="es-ES"/>
              </w:rPr>
              <w:t xml:space="preserve">Los Oferentes no podrán presentar Ofertas electrónicamente. </w:t>
            </w:r>
          </w:p>
          <w:p w14:paraId="6F845825" w14:textId="77777777" w:rsidR="004D0292" w:rsidRPr="003D6336" w:rsidRDefault="004D0292" w:rsidP="00CB7A89">
            <w:pPr>
              <w:jc w:val="both"/>
              <w:rPr>
                <w:lang w:val="es-ES"/>
              </w:rPr>
            </w:pPr>
          </w:p>
        </w:tc>
      </w:tr>
      <w:tr w:rsidR="004D0292" w:rsidRPr="003F4443" w14:paraId="7AD6BFCB" w14:textId="77777777" w:rsidTr="008D7B8E">
        <w:trPr>
          <w:cantSplit/>
          <w:trHeight w:val="812"/>
        </w:trPr>
        <w:tc>
          <w:tcPr>
            <w:tcW w:w="2081" w:type="dxa"/>
            <w:gridSpan w:val="3"/>
            <w:tcBorders>
              <w:top w:val="single" w:sz="4" w:space="0" w:color="auto"/>
              <w:bottom w:val="single" w:sz="4" w:space="0" w:color="auto"/>
            </w:tcBorders>
          </w:tcPr>
          <w:p w14:paraId="1C00B2BA" w14:textId="77777777" w:rsidR="004D0292" w:rsidRPr="003D6336" w:rsidRDefault="004D0292" w:rsidP="00CB7A89">
            <w:pPr>
              <w:jc w:val="both"/>
              <w:rPr>
                <w:b/>
                <w:lang w:val="es-ES"/>
              </w:rPr>
            </w:pPr>
            <w:r w:rsidRPr="003D6336">
              <w:rPr>
                <w:b/>
                <w:lang w:val="es-ES"/>
              </w:rPr>
              <w:t>IAO 20.2 (a)</w:t>
            </w:r>
          </w:p>
        </w:tc>
        <w:tc>
          <w:tcPr>
            <w:tcW w:w="7269" w:type="dxa"/>
            <w:tcBorders>
              <w:top w:val="single" w:sz="4" w:space="0" w:color="auto"/>
              <w:bottom w:val="single" w:sz="4" w:space="0" w:color="auto"/>
            </w:tcBorders>
          </w:tcPr>
          <w:p w14:paraId="61D54FDA" w14:textId="64E045C0" w:rsidR="004D0292" w:rsidRDefault="004D0292" w:rsidP="00CB7A89">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únicamente, la dirección del Contratante es:</w:t>
            </w:r>
          </w:p>
          <w:p w14:paraId="7780CC6E" w14:textId="77777777" w:rsidR="00DB129A" w:rsidRDefault="004D0292" w:rsidP="00DB129A">
            <w:pPr>
              <w:tabs>
                <w:tab w:val="right" w:pos="7254"/>
              </w:tabs>
              <w:spacing w:before="120"/>
              <w:jc w:val="both"/>
              <w:rPr>
                <w:rFonts w:ascii="Arial Narrow" w:hAnsi="Arial Narrow"/>
                <w:i/>
              </w:rPr>
            </w:pPr>
            <w:r w:rsidRPr="003F4443">
              <w:rPr>
                <w:lang w:val="es-ES"/>
              </w:rPr>
              <w:t xml:space="preserve">Atención: </w:t>
            </w:r>
            <w:r w:rsidR="00DB129A">
              <w:rPr>
                <w:rFonts w:ascii="Arial Narrow" w:hAnsi="Arial Narrow"/>
                <w:i/>
              </w:rPr>
              <w:t xml:space="preserve">Ing. Alfredo Samaniego </w:t>
            </w:r>
            <w:proofErr w:type="spellStart"/>
            <w:r w:rsidR="00DB129A">
              <w:rPr>
                <w:rFonts w:ascii="Arial Narrow" w:hAnsi="Arial Narrow"/>
                <w:i/>
              </w:rPr>
              <w:t>Mgs</w:t>
            </w:r>
            <w:proofErr w:type="spellEnd"/>
            <w:r w:rsidR="00DB129A">
              <w:rPr>
                <w:rFonts w:ascii="Arial Narrow" w:hAnsi="Arial Narrow"/>
                <w:i/>
              </w:rPr>
              <w:t>.</w:t>
            </w:r>
            <w:r w:rsidR="00DB129A" w:rsidRPr="00731D66">
              <w:rPr>
                <w:rFonts w:ascii="Arial Narrow" w:hAnsi="Arial Narrow"/>
                <w:i/>
                <w:iCs/>
              </w:rPr>
              <w:t>, PRESIDENTE EJECUTIVO DE LA EMPRESA ELÉCTRICA REGIONAL DEL SUR S.A.</w:t>
            </w:r>
            <w:r w:rsidRPr="003F4443">
              <w:rPr>
                <w:b/>
                <w:i/>
                <w:lang w:val="es-ES"/>
              </w:rPr>
              <w:tab/>
            </w:r>
            <w:r w:rsidRPr="003F4443">
              <w:rPr>
                <w:b/>
                <w:i/>
                <w:lang w:val="es-ES"/>
              </w:rPr>
              <w:br/>
            </w:r>
          </w:p>
          <w:p w14:paraId="2B9F84A1" w14:textId="232FA26E" w:rsidR="00DB129A" w:rsidRPr="00731D66" w:rsidRDefault="00DB129A" w:rsidP="00DB129A">
            <w:pPr>
              <w:tabs>
                <w:tab w:val="right" w:pos="7254"/>
              </w:tabs>
              <w:spacing w:before="120"/>
              <w:jc w:val="both"/>
              <w:rPr>
                <w:rFonts w:ascii="Arial Narrow" w:hAnsi="Arial Narrow"/>
                <w:i/>
              </w:rPr>
            </w:pPr>
            <w:r w:rsidRPr="00731D66">
              <w:rPr>
                <w:rFonts w:ascii="Arial Narrow" w:hAnsi="Arial Narrow"/>
                <w:i/>
              </w:rPr>
              <w:t>Dirección</w:t>
            </w:r>
            <w:r w:rsidRPr="00731D66">
              <w:rPr>
                <w:rFonts w:ascii="Arial Narrow" w:hAnsi="Arial Narrow"/>
                <w:i/>
                <w:iCs/>
              </w:rPr>
              <w:t>: Rocafuerte 162-26 y Olmedo</w:t>
            </w:r>
            <w:r>
              <w:rPr>
                <w:rFonts w:ascii="Arial Narrow" w:hAnsi="Arial Narrow"/>
                <w:i/>
                <w:iCs/>
              </w:rPr>
              <w:t>,</w:t>
            </w:r>
            <w:r w:rsidRPr="00731D66">
              <w:rPr>
                <w:rFonts w:ascii="Arial Narrow" w:hAnsi="Arial Narrow"/>
                <w:i/>
                <w:iCs/>
              </w:rPr>
              <w:t xml:space="preserve"> en la ciudad de Loja</w:t>
            </w:r>
          </w:p>
          <w:p w14:paraId="21AFD8FA" w14:textId="77777777" w:rsidR="00DB129A" w:rsidRPr="00731D66" w:rsidRDefault="00DB129A" w:rsidP="00DB129A">
            <w:pPr>
              <w:spacing w:after="120"/>
              <w:jc w:val="both"/>
              <w:rPr>
                <w:rFonts w:ascii="Arial Narrow" w:hAnsi="Arial Narrow"/>
                <w:i/>
                <w:iCs/>
              </w:rPr>
            </w:pPr>
            <w:r w:rsidRPr="00731D66">
              <w:rPr>
                <w:rFonts w:ascii="Arial Narrow" w:hAnsi="Arial Narrow"/>
                <w:i/>
              </w:rPr>
              <w:t xml:space="preserve">Número del Piso/ Oficina: </w:t>
            </w:r>
            <w:r w:rsidRPr="00731D66">
              <w:rPr>
                <w:rFonts w:ascii="Arial Narrow" w:hAnsi="Arial Narrow"/>
                <w:i/>
                <w:iCs/>
              </w:rPr>
              <w:t xml:space="preserve">Piso Nro. 2, </w:t>
            </w:r>
            <w:proofErr w:type="gramStart"/>
            <w:r w:rsidRPr="00731D66">
              <w:rPr>
                <w:rFonts w:ascii="Arial Narrow" w:hAnsi="Arial Narrow"/>
                <w:i/>
                <w:iCs/>
              </w:rPr>
              <w:t>Secretaria General</w:t>
            </w:r>
            <w:proofErr w:type="gramEnd"/>
            <w:r w:rsidRPr="00731D66">
              <w:rPr>
                <w:rFonts w:ascii="Arial Narrow" w:hAnsi="Arial Narrow"/>
                <w:i/>
                <w:iCs/>
              </w:rPr>
              <w:t xml:space="preserve"> del edificio central del EERSSA</w:t>
            </w:r>
          </w:p>
          <w:p w14:paraId="7223A30B" w14:textId="77777777" w:rsidR="00DB129A" w:rsidRPr="00731D66" w:rsidRDefault="00DB129A" w:rsidP="00DB129A">
            <w:pPr>
              <w:spacing w:after="120"/>
              <w:rPr>
                <w:rFonts w:ascii="Arial Narrow" w:hAnsi="Arial Narrow"/>
                <w:i/>
              </w:rPr>
            </w:pPr>
            <w:r w:rsidRPr="00731D66">
              <w:rPr>
                <w:rFonts w:ascii="Arial Narrow" w:hAnsi="Arial Narrow"/>
                <w:i/>
              </w:rPr>
              <w:t>Ciudad y Código postal</w:t>
            </w:r>
            <w:r w:rsidRPr="00731D66">
              <w:rPr>
                <w:rFonts w:ascii="Arial Narrow" w:hAnsi="Arial Narrow"/>
                <w:i/>
                <w:iCs/>
              </w:rPr>
              <w:t>: Loja, 110150</w:t>
            </w:r>
          </w:p>
          <w:p w14:paraId="2A36292F" w14:textId="75772336" w:rsidR="004D0292" w:rsidRPr="00DB129A" w:rsidRDefault="00DB129A" w:rsidP="00CB7A89">
            <w:pPr>
              <w:tabs>
                <w:tab w:val="right" w:pos="7254"/>
              </w:tabs>
              <w:spacing w:before="120"/>
              <w:jc w:val="both"/>
              <w:rPr>
                <w:b/>
                <w:i/>
                <w:lang w:val="es-ES"/>
              </w:rPr>
            </w:pPr>
            <w:r w:rsidRPr="00731D66">
              <w:rPr>
                <w:rFonts w:ascii="Arial Narrow" w:hAnsi="Arial Narrow"/>
                <w:i/>
                <w:lang w:val="es-EC"/>
              </w:rPr>
              <w:t>País</w:t>
            </w:r>
            <w:r w:rsidRPr="00731D66">
              <w:rPr>
                <w:rFonts w:ascii="Arial Narrow" w:hAnsi="Arial Narrow"/>
                <w:i/>
              </w:rPr>
              <w:t xml:space="preserve">: </w:t>
            </w:r>
            <w:r w:rsidRPr="00731D66">
              <w:rPr>
                <w:rFonts w:ascii="Arial Narrow" w:hAnsi="Arial Narrow"/>
                <w:i/>
                <w:iCs/>
              </w:rPr>
              <w:t>Ecuador</w:t>
            </w:r>
          </w:p>
        </w:tc>
      </w:tr>
      <w:tr w:rsidR="004D0292" w:rsidRPr="003F4443" w14:paraId="30C091AB" w14:textId="77777777" w:rsidTr="008D7B8E">
        <w:trPr>
          <w:cantSplit/>
          <w:trHeight w:val="812"/>
        </w:trPr>
        <w:tc>
          <w:tcPr>
            <w:tcW w:w="2081" w:type="dxa"/>
            <w:gridSpan w:val="3"/>
            <w:tcBorders>
              <w:top w:val="single" w:sz="4" w:space="0" w:color="auto"/>
              <w:bottom w:val="single" w:sz="4" w:space="0" w:color="auto"/>
            </w:tcBorders>
          </w:tcPr>
          <w:p w14:paraId="1B88D924" w14:textId="77777777" w:rsidR="004D0292" w:rsidRPr="003D6336" w:rsidRDefault="004D0292" w:rsidP="00CB7A89">
            <w:pPr>
              <w:jc w:val="both"/>
              <w:rPr>
                <w:b/>
                <w:lang w:val="es-ES"/>
              </w:rPr>
            </w:pPr>
            <w:r w:rsidRPr="003D6336">
              <w:rPr>
                <w:b/>
                <w:lang w:val="es-ES"/>
              </w:rPr>
              <w:t>IAO 20.2 (b)</w:t>
            </w:r>
          </w:p>
        </w:tc>
        <w:tc>
          <w:tcPr>
            <w:tcW w:w="7269" w:type="dxa"/>
            <w:tcBorders>
              <w:top w:val="single" w:sz="4" w:space="0" w:color="auto"/>
              <w:bottom w:val="single" w:sz="4" w:space="0" w:color="auto"/>
            </w:tcBorders>
          </w:tcPr>
          <w:p w14:paraId="6BFF006F" w14:textId="76B5F2BD" w:rsidR="004D0292" w:rsidRPr="003F4443" w:rsidRDefault="004D0292" w:rsidP="00CB7A89">
            <w:pPr>
              <w:tabs>
                <w:tab w:val="right" w:pos="7254"/>
              </w:tabs>
              <w:spacing w:before="120"/>
              <w:jc w:val="both"/>
              <w:rPr>
                <w:lang w:val="es-ES"/>
              </w:rPr>
            </w:pPr>
            <w:r w:rsidRPr="003D6336">
              <w:rPr>
                <w:lang w:val="es-ES"/>
              </w:rPr>
              <w:t xml:space="preserve">Nombre y número de identificación del contrato tal como se indicó en la IAO 1.1.: </w:t>
            </w:r>
            <w:r w:rsidR="00686E82" w:rsidRPr="00686E82">
              <w:rPr>
                <w:b/>
                <w:bCs/>
                <w:i/>
                <w:lang w:val="es-ES"/>
              </w:rPr>
              <w:t>CONSTRUCCIÓN DE LAS ADECUACIONES PARA LA SUBESTACIÓN NORTE, 69/13.8 KV.</w:t>
            </w:r>
          </w:p>
        </w:tc>
      </w:tr>
      <w:tr w:rsidR="00686E82" w:rsidRPr="003F4443" w14:paraId="08A93666" w14:textId="77777777" w:rsidTr="008D7B8E">
        <w:trPr>
          <w:cantSplit/>
          <w:trHeight w:val="812"/>
        </w:trPr>
        <w:tc>
          <w:tcPr>
            <w:tcW w:w="2081" w:type="dxa"/>
            <w:gridSpan w:val="3"/>
            <w:tcBorders>
              <w:top w:val="single" w:sz="4" w:space="0" w:color="auto"/>
              <w:bottom w:val="single" w:sz="4" w:space="0" w:color="auto"/>
            </w:tcBorders>
          </w:tcPr>
          <w:p w14:paraId="66A123F6" w14:textId="77777777" w:rsidR="00686E82" w:rsidRPr="003D6336" w:rsidRDefault="00686E82" w:rsidP="00686E82">
            <w:pPr>
              <w:jc w:val="both"/>
              <w:rPr>
                <w:b/>
                <w:lang w:val="es-ES"/>
              </w:rPr>
            </w:pPr>
            <w:r w:rsidRPr="003D6336">
              <w:rPr>
                <w:b/>
                <w:lang w:val="es-ES"/>
              </w:rPr>
              <w:t>IAO 20.2 (c)</w:t>
            </w:r>
          </w:p>
        </w:tc>
        <w:tc>
          <w:tcPr>
            <w:tcW w:w="7269" w:type="dxa"/>
            <w:tcBorders>
              <w:top w:val="single" w:sz="4" w:space="0" w:color="auto"/>
              <w:bottom w:val="single" w:sz="4" w:space="0" w:color="auto"/>
            </w:tcBorders>
          </w:tcPr>
          <w:p w14:paraId="4EED8236" w14:textId="1E906546" w:rsidR="00686E82" w:rsidRPr="003D6336" w:rsidRDefault="00686E82" w:rsidP="00686E82">
            <w:pPr>
              <w:tabs>
                <w:tab w:val="right" w:pos="7254"/>
              </w:tabs>
              <w:spacing w:before="120"/>
              <w:jc w:val="both"/>
              <w:rPr>
                <w:lang w:val="es-ES"/>
              </w:rPr>
            </w:pPr>
            <w:r w:rsidRPr="003D6336">
              <w:rPr>
                <w:lang w:val="es-ES"/>
              </w:rPr>
              <w:t xml:space="preserve">La nota de advertencia deberá leer “NO ABRIR ANTES DE </w:t>
            </w:r>
            <w:r>
              <w:rPr>
                <w:lang w:val="es-ES"/>
              </w:rPr>
              <w:t>1</w:t>
            </w:r>
            <w:r w:rsidR="000A3250">
              <w:rPr>
                <w:lang w:val="es-ES"/>
              </w:rPr>
              <w:t>1</w:t>
            </w:r>
            <w:r>
              <w:rPr>
                <w:lang w:val="es-ES"/>
              </w:rPr>
              <w:t xml:space="preserve">H00 del </w:t>
            </w:r>
            <w:r w:rsidR="000A3250">
              <w:rPr>
                <w:lang w:val="es-ES"/>
              </w:rPr>
              <w:t>01</w:t>
            </w:r>
            <w:r>
              <w:rPr>
                <w:b/>
                <w:i/>
                <w:lang w:val="es-ES"/>
              </w:rPr>
              <w:t xml:space="preserve"> de </w:t>
            </w:r>
            <w:r w:rsidR="000A3250">
              <w:rPr>
                <w:b/>
                <w:i/>
                <w:lang w:val="es-ES"/>
              </w:rPr>
              <w:t>agosto</w:t>
            </w:r>
            <w:r>
              <w:rPr>
                <w:b/>
                <w:i/>
                <w:lang w:val="es-ES"/>
              </w:rPr>
              <w:t xml:space="preserve"> del 2022.</w:t>
            </w:r>
          </w:p>
        </w:tc>
      </w:tr>
      <w:tr w:rsidR="00686E82" w:rsidRPr="003F4443" w14:paraId="7945ED38" w14:textId="77777777" w:rsidTr="008D7B8E">
        <w:trPr>
          <w:cantSplit/>
          <w:trHeight w:val="812"/>
        </w:trPr>
        <w:tc>
          <w:tcPr>
            <w:tcW w:w="1853" w:type="dxa"/>
            <w:gridSpan w:val="2"/>
            <w:tcBorders>
              <w:top w:val="single" w:sz="4" w:space="0" w:color="auto"/>
              <w:bottom w:val="single" w:sz="4" w:space="0" w:color="auto"/>
            </w:tcBorders>
          </w:tcPr>
          <w:p w14:paraId="5E98A64B" w14:textId="77777777" w:rsidR="00686E82" w:rsidRPr="003D6336" w:rsidRDefault="00686E82" w:rsidP="00686E82">
            <w:pPr>
              <w:jc w:val="both"/>
              <w:rPr>
                <w:b/>
                <w:lang w:val="es-ES"/>
              </w:rPr>
            </w:pPr>
            <w:r w:rsidRPr="003D6336">
              <w:rPr>
                <w:b/>
                <w:lang w:val="es-ES"/>
              </w:rPr>
              <w:t>IAO 21.1</w:t>
            </w:r>
          </w:p>
        </w:tc>
        <w:tc>
          <w:tcPr>
            <w:tcW w:w="7497" w:type="dxa"/>
            <w:gridSpan w:val="2"/>
            <w:tcBorders>
              <w:top w:val="single" w:sz="4" w:space="0" w:color="auto"/>
              <w:bottom w:val="single" w:sz="4" w:space="0" w:color="auto"/>
            </w:tcBorders>
          </w:tcPr>
          <w:p w14:paraId="26BB44AA" w14:textId="5D3F99B0" w:rsidR="00686E82" w:rsidRPr="003D6336" w:rsidRDefault="000A3250" w:rsidP="00686E82">
            <w:pPr>
              <w:tabs>
                <w:tab w:val="right" w:pos="7254"/>
              </w:tabs>
              <w:spacing w:before="120"/>
              <w:jc w:val="both"/>
              <w:rPr>
                <w:lang w:val="es-ES"/>
              </w:rPr>
            </w:pPr>
            <w:r w:rsidRPr="00731D66">
              <w:rPr>
                <w:rFonts w:ascii="Arial Narrow" w:hAnsi="Arial Narrow"/>
              </w:rPr>
              <w:t xml:space="preserve">La fecha y la hora límite para la presentación de las Ofertas serán: </w:t>
            </w:r>
            <w:r>
              <w:rPr>
                <w:rFonts w:ascii="Arial Narrow" w:hAnsi="Arial Narrow"/>
              </w:rPr>
              <w:t xml:space="preserve">01 </w:t>
            </w:r>
            <w:r w:rsidRPr="00731D66">
              <w:rPr>
                <w:rFonts w:ascii="Arial Narrow" w:hAnsi="Arial Narrow"/>
              </w:rPr>
              <w:t>de</w:t>
            </w:r>
            <w:r>
              <w:rPr>
                <w:rFonts w:ascii="Arial Narrow" w:hAnsi="Arial Narrow"/>
              </w:rPr>
              <w:t xml:space="preserve"> agosto</w:t>
            </w:r>
            <w:r w:rsidRPr="00731D66">
              <w:rPr>
                <w:rFonts w:ascii="Arial Narrow" w:hAnsi="Arial Narrow"/>
              </w:rPr>
              <w:t xml:space="preserve"> del 202</w:t>
            </w:r>
            <w:r>
              <w:rPr>
                <w:rFonts w:ascii="Arial Narrow" w:hAnsi="Arial Narrow"/>
              </w:rPr>
              <w:t>2</w:t>
            </w:r>
            <w:r w:rsidRPr="00731D66">
              <w:rPr>
                <w:rFonts w:ascii="Arial Narrow" w:hAnsi="Arial Narrow"/>
              </w:rPr>
              <w:t xml:space="preserve">, a las </w:t>
            </w:r>
            <w:r>
              <w:rPr>
                <w:rFonts w:ascii="Arial Narrow" w:hAnsi="Arial Narrow"/>
              </w:rPr>
              <w:t>10</w:t>
            </w:r>
            <w:r w:rsidRPr="00731D66">
              <w:rPr>
                <w:rFonts w:ascii="Arial Narrow" w:hAnsi="Arial Narrow"/>
              </w:rPr>
              <w:t>H00.</w:t>
            </w:r>
          </w:p>
        </w:tc>
      </w:tr>
      <w:tr w:rsidR="00686E82" w:rsidRPr="003F4443" w14:paraId="48C1DFA4" w14:textId="77777777" w:rsidTr="00CB7A89">
        <w:trPr>
          <w:cantSplit/>
        </w:trPr>
        <w:tc>
          <w:tcPr>
            <w:tcW w:w="9350" w:type="dxa"/>
            <w:gridSpan w:val="4"/>
            <w:tcBorders>
              <w:top w:val="single" w:sz="4" w:space="0" w:color="auto"/>
              <w:bottom w:val="single" w:sz="4" w:space="0" w:color="auto"/>
            </w:tcBorders>
          </w:tcPr>
          <w:p w14:paraId="0AAA77C8" w14:textId="77777777" w:rsidR="00686E82" w:rsidRPr="003D6336" w:rsidRDefault="00686E82" w:rsidP="00686E82">
            <w:pPr>
              <w:pStyle w:val="Ttulo4"/>
              <w:numPr>
                <w:ilvl w:val="0"/>
                <w:numId w:val="0"/>
              </w:numPr>
              <w:spacing w:before="120" w:after="120"/>
              <w:rPr>
                <w:lang w:val="es-ES"/>
              </w:rPr>
            </w:pPr>
            <w:r w:rsidRPr="003D6336">
              <w:rPr>
                <w:lang w:val="es-ES"/>
              </w:rPr>
              <w:t>E. Apertura y Evaluación de las Ofertas</w:t>
            </w:r>
          </w:p>
        </w:tc>
      </w:tr>
      <w:tr w:rsidR="00686E82" w:rsidRPr="003F4443" w14:paraId="444DDD8A" w14:textId="77777777" w:rsidTr="008D7B8E">
        <w:trPr>
          <w:cantSplit/>
        </w:trPr>
        <w:tc>
          <w:tcPr>
            <w:tcW w:w="1853" w:type="dxa"/>
            <w:gridSpan w:val="2"/>
            <w:tcBorders>
              <w:top w:val="single" w:sz="4" w:space="0" w:color="auto"/>
              <w:bottom w:val="single" w:sz="4" w:space="0" w:color="auto"/>
            </w:tcBorders>
          </w:tcPr>
          <w:p w14:paraId="50AD61F5" w14:textId="77777777" w:rsidR="00686E82" w:rsidRPr="003D6336" w:rsidRDefault="00686E82" w:rsidP="00686E82">
            <w:pPr>
              <w:spacing w:before="120" w:after="120"/>
              <w:jc w:val="both"/>
              <w:rPr>
                <w:b/>
                <w:lang w:val="es-ES"/>
              </w:rPr>
            </w:pPr>
            <w:r w:rsidRPr="003D6336">
              <w:rPr>
                <w:b/>
                <w:lang w:val="es-ES"/>
              </w:rPr>
              <w:t>IAO 24.1</w:t>
            </w:r>
          </w:p>
        </w:tc>
        <w:tc>
          <w:tcPr>
            <w:tcW w:w="7497" w:type="dxa"/>
            <w:gridSpan w:val="2"/>
            <w:tcBorders>
              <w:top w:val="single" w:sz="4" w:space="0" w:color="auto"/>
              <w:bottom w:val="single" w:sz="4" w:space="0" w:color="auto"/>
            </w:tcBorders>
          </w:tcPr>
          <w:p w14:paraId="6B2C263D"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kern w:val="0"/>
                <w:szCs w:val="24"/>
                <w:lang w:val="es-ES_tradnl"/>
              </w:rPr>
              <w:t xml:space="preserve">La apertura de las Ofertas tendrá lugar en: </w:t>
            </w:r>
            <w:r w:rsidRPr="00731D66">
              <w:rPr>
                <w:rFonts w:ascii="Arial Narrow" w:hAnsi="Arial Narrow"/>
                <w:i/>
                <w:iCs/>
                <w:kern w:val="0"/>
                <w:szCs w:val="24"/>
                <w:lang w:val="es-ES_tradnl"/>
              </w:rPr>
              <w:t xml:space="preserve">Salas de reuniones de la Gerencia de Ingeniería y Construcción, tercer piso del edificio central de la EERSSA, ubicado en las calles Rocafuerte 162-26 y Olmedo en la ciudad de Loja. </w:t>
            </w:r>
            <w:r w:rsidRPr="00731D66">
              <w:rPr>
                <w:rFonts w:ascii="Arial Narrow" w:hAnsi="Arial Narrow"/>
                <w:b/>
                <w:i/>
                <w:szCs w:val="24"/>
                <w:lang w:val="es-MX"/>
              </w:rPr>
              <w:t xml:space="preserve">Para ingresar a la apertura de ofertas el oferente o su delegado deberá entregar </w:t>
            </w:r>
            <w:r>
              <w:rPr>
                <w:rFonts w:ascii="Arial Narrow" w:hAnsi="Arial Narrow"/>
                <w:b/>
                <w:i/>
                <w:szCs w:val="24"/>
                <w:lang w:val="es-MX"/>
              </w:rPr>
              <w:t>el certificado de vacunación de tercera dosis del COVID 19</w:t>
            </w:r>
            <w:r w:rsidRPr="00731D66">
              <w:rPr>
                <w:rFonts w:ascii="Arial Narrow" w:hAnsi="Arial Narrow"/>
                <w:b/>
                <w:i/>
                <w:szCs w:val="24"/>
                <w:lang w:val="es-MX"/>
              </w:rPr>
              <w:t xml:space="preserve"> antes de la hora de apertura de ofertas.</w:t>
            </w:r>
          </w:p>
          <w:p w14:paraId="17C3D78A" w14:textId="197024C5"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Fecha: </w:t>
            </w:r>
            <w:r>
              <w:rPr>
                <w:rFonts w:ascii="Arial Narrow" w:hAnsi="Arial Narrow"/>
                <w:kern w:val="0"/>
                <w:szCs w:val="24"/>
                <w:lang w:val="es-ES_tradnl"/>
              </w:rPr>
              <w:t>01</w:t>
            </w:r>
            <w:r w:rsidRPr="00731D66">
              <w:rPr>
                <w:rFonts w:ascii="Arial Narrow" w:hAnsi="Arial Narrow"/>
                <w:i/>
                <w:iCs/>
                <w:kern w:val="0"/>
                <w:szCs w:val="24"/>
                <w:lang w:val="es-ES_tradnl"/>
              </w:rPr>
              <w:t xml:space="preserve"> de</w:t>
            </w:r>
            <w:r>
              <w:rPr>
                <w:rFonts w:ascii="Arial Narrow" w:hAnsi="Arial Narrow"/>
                <w:i/>
                <w:iCs/>
                <w:kern w:val="0"/>
                <w:szCs w:val="24"/>
                <w:lang w:val="es-ES_tradnl"/>
              </w:rPr>
              <w:t xml:space="preserve"> agosto </w:t>
            </w:r>
            <w:r w:rsidRPr="00731D66">
              <w:rPr>
                <w:rFonts w:ascii="Arial Narrow" w:hAnsi="Arial Narrow"/>
                <w:i/>
                <w:iCs/>
                <w:kern w:val="0"/>
                <w:szCs w:val="24"/>
                <w:lang w:val="es-ES_tradnl"/>
              </w:rPr>
              <w:t>del 202</w:t>
            </w:r>
            <w:r>
              <w:rPr>
                <w:rFonts w:ascii="Arial Narrow" w:hAnsi="Arial Narrow"/>
                <w:i/>
                <w:iCs/>
                <w:kern w:val="0"/>
                <w:szCs w:val="24"/>
                <w:lang w:val="es-ES_tradnl"/>
              </w:rPr>
              <w:t>2</w:t>
            </w:r>
            <w:r w:rsidRPr="00731D66">
              <w:rPr>
                <w:rFonts w:ascii="Arial Narrow" w:hAnsi="Arial Narrow"/>
                <w:i/>
                <w:iCs/>
                <w:kern w:val="0"/>
                <w:szCs w:val="24"/>
                <w:lang w:val="es-ES_tradnl"/>
              </w:rPr>
              <w:t>;</w:t>
            </w:r>
          </w:p>
          <w:p w14:paraId="7CB1992A" w14:textId="4F3099D4" w:rsidR="00686E82" w:rsidRPr="00C11600" w:rsidRDefault="000A3250" w:rsidP="000A3250">
            <w:pPr>
              <w:tabs>
                <w:tab w:val="right" w:pos="7254"/>
              </w:tabs>
              <w:spacing w:before="120"/>
              <w:jc w:val="both"/>
              <w:rPr>
                <w:b/>
                <w:i/>
                <w:spacing w:val="-4"/>
                <w:lang w:val="es-ES"/>
              </w:rPr>
            </w:pPr>
            <w:r w:rsidRPr="00731D66">
              <w:rPr>
                <w:rFonts w:ascii="Arial Narrow" w:hAnsi="Arial Narrow"/>
              </w:rPr>
              <w:t xml:space="preserve">Hora: </w:t>
            </w:r>
            <w:r w:rsidRPr="00731D66">
              <w:rPr>
                <w:rFonts w:ascii="Arial Narrow" w:hAnsi="Arial Narrow"/>
                <w:i/>
                <w:iCs/>
              </w:rPr>
              <w:t>11H00 (GMT-</w:t>
            </w:r>
            <w:r w:rsidRPr="00731D66">
              <w:rPr>
                <w:rFonts w:ascii="Arial Narrow" w:hAnsi="Arial Narrow"/>
                <w:i/>
                <w:iCs/>
                <w:lang w:val="es-EC"/>
              </w:rPr>
              <w:t>5)</w:t>
            </w:r>
          </w:p>
        </w:tc>
      </w:tr>
    </w:tbl>
    <w:p w14:paraId="1692A17B" w14:textId="77777777" w:rsidR="004D0292" w:rsidRPr="003D6336" w:rsidRDefault="004D0292" w:rsidP="003D6336">
      <w:pPr>
        <w:rPr>
          <w:lang w:val="es-ES"/>
        </w:rPr>
      </w:pPr>
      <w:r w:rsidRPr="003D6336">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7470"/>
      </w:tblGrid>
      <w:tr w:rsidR="004D0292" w:rsidRPr="003F4443" w14:paraId="3093753A" w14:textId="77777777" w:rsidTr="00CB7A89">
        <w:trPr>
          <w:cantSplit/>
        </w:trPr>
        <w:tc>
          <w:tcPr>
            <w:tcW w:w="9350" w:type="dxa"/>
            <w:gridSpan w:val="2"/>
            <w:tcBorders>
              <w:top w:val="single" w:sz="4" w:space="0" w:color="auto"/>
              <w:bottom w:val="single" w:sz="4" w:space="0" w:color="auto"/>
            </w:tcBorders>
          </w:tcPr>
          <w:p w14:paraId="1249B438" w14:textId="77777777" w:rsidR="004D0292" w:rsidRPr="003D6336" w:rsidRDefault="004D0292" w:rsidP="003D6336">
            <w:pPr>
              <w:tabs>
                <w:tab w:val="right" w:pos="7254"/>
              </w:tabs>
              <w:spacing w:before="60" w:after="60"/>
              <w:jc w:val="center"/>
              <w:rPr>
                <w:lang w:val="es-ES"/>
              </w:rPr>
            </w:pPr>
            <w:r w:rsidRPr="00C11600">
              <w:rPr>
                <w:b/>
                <w:sz w:val="28"/>
                <w:highlight w:val="yellow"/>
                <w:lang w:val="es-ES"/>
              </w:rPr>
              <w:lastRenderedPageBreak/>
              <w:t>F. Adjudicación del Contrato</w:t>
            </w:r>
          </w:p>
        </w:tc>
      </w:tr>
      <w:tr w:rsidR="000A3250" w:rsidRPr="003F4443" w14:paraId="6B83DAAB" w14:textId="77777777" w:rsidTr="00CB7A89">
        <w:trPr>
          <w:cantSplit/>
          <w:trHeight w:val="297"/>
        </w:trPr>
        <w:tc>
          <w:tcPr>
            <w:tcW w:w="1880" w:type="dxa"/>
            <w:tcBorders>
              <w:top w:val="single" w:sz="4" w:space="0" w:color="auto"/>
              <w:bottom w:val="single" w:sz="4" w:space="0" w:color="auto"/>
            </w:tcBorders>
          </w:tcPr>
          <w:p w14:paraId="7C1A54B8" w14:textId="77777777" w:rsidR="000A3250" w:rsidRPr="00731D66" w:rsidRDefault="000A3250" w:rsidP="000A3250">
            <w:pPr>
              <w:spacing w:after="120"/>
              <w:rPr>
                <w:rFonts w:ascii="Arial Narrow" w:hAnsi="Arial Narrow"/>
                <w:b/>
                <w:bCs/>
              </w:rPr>
            </w:pPr>
            <w:r w:rsidRPr="00731D66">
              <w:rPr>
                <w:rFonts w:ascii="Arial Narrow" w:hAnsi="Arial Narrow"/>
                <w:b/>
                <w:bCs/>
              </w:rPr>
              <w:t xml:space="preserve">IAO </w:t>
            </w:r>
          </w:p>
          <w:p w14:paraId="6F846860" w14:textId="19311ED7" w:rsidR="000A3250" w:rsidRPr="00CB7A89" w:rsidRDefault="000A3250" w:rsidP="000A3250">
            <w:pPr>
              <w:tabs>
                <w:tab w:val="right" w:pos="7254"/>
              </w:tabs>
              <w:spacing w:before="60" w:after="60"/>
              <w:rPr>
                <w:b/>
                <w:lang w:val="es-ES"/>
              </w:rPr>
            </w:pPr>
            <w:r w:rsidRPr="00731D66">
              <w:rPr>
                <w:rFonts w:ascii="Arial Narrow" w:hAnsi="Arial Narrow"/>
                <w:b/>
                <w:bCs/>
              </w:rPr>
              <w:t xml:space="preserve">34.4 </w:t>
            </w:r>
          </w:p>
        </w:tc>
        <w:tc>
          <w:tcPr>
            <w:tcW w:w="7470" w:type="dxa"/>
            <w:tcBorders>
              <w:top w:val="single" w:sz="4" w:space="0" w:color="auto"/>
              <w:bottom w:val="single" w:sz="4" w:space="0" w:color="auto"/>
            </w:tcBorders>
          </w:tcPr>
          <w:p w14:paraId="45A524DC" w14:textId="15F565CC" w:rsidR="000A3250" w:rsidRPr="00CB7A89" w:rsidRDefault="000A3250" w:rsidP="000A3250">
            <w:pPr>
              <w:pStyle w:val="Outline"/>
              <w:spacing w:before="120" w:after="120"/>
              <w:rPr>
                <w:kern w:val="0"/>
                <w:lang w:val="es-ES"/>
              </w:rPr>
            </w:pPr>
            <w:r w:rsidRPr="00731D66">
              <w:rPr>
                <w:rFonts w:ascii="Arial Narrow" w:hAnsi="Arial Narrow"/>
              </w:rPr>
              <w:t xml:space="preserve">La </w:t>
            </w:r>
            <w:proofErr w:type="spellStart"/>
            <w:r w:rsidRPr="00731D66">
              <w:rPr>
                <w:rFonts w:ascii="Arial Narrow" w:hAnsi="Arial Narrow"/>
              </w:rPr>
              <w:t>publicación</w:t>
            </w:r>
            <w:proofErr w:type="spellEnd"/>
            <w:r w:rsidRPr="00731D66">
              <w:rPr>
                <w:rFonts w:ascii="Arial Narrow" w:hAnsi="Arial Narrow"/>
              </w:rPr>
              <w:t xml:space="preserve"> </w:t>
            </w:r>
            <w:proofErr w:type="spellStart"/>
            <w:r w:rsidRPr="00731D66">
              <w:rPr>
                <w:rFonts w:ascii="Arial Narrow" w:hAnsi="Arial Narrow"/>
              </w:rPr>
              <w:t>prevista</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la </w:t>
            </w:r>
            <w:proofErr w:type="spellStart"/>
            <w:r w:rsidRPr="00731D66">
              <w:rPr>
                <w:rFonts w:ascii="Arial Narrow" w:hAnsi="Arial Narrow"/>
              </w:rPr>
              <w:t>cláusula</w:t>
            </w:r>
            <w:proofErr w:type="spellEnd"/>
            <w:r w:rsidRPr="00731D66">
              <w:rPr>
                <w:rFonts w:ascii="Arial Narrow" w:hAnsi="Arial Narrow"/>
              </w:rPr>
              <w:t xml:space="preserve"> 34.4 se </w:t>
            </w:r>
            <w:proofErr w:type="spellStart"/>
            <w:r w:rsidRPr="00731D66">
              <w:rPr>
                <w:rFonts w:ascii="Arial Narrow" w:hAnsi="Arial Narrow"/>
              </w:rPr>
              <w:t>realizará</w:t>
            </w:r>
            <w:proofErr w:type="spellEnd"/>
            <w:r w:rsidRPr="00731D66">
              <w:rPr>
                <w:rFonts w:ascii="Arial Narrow" w:hAnsi="Arial Narrow"/>
              </w:rPr>
              <w:t xml:space="preserve"> </w:t>
            </w:r>
            <w:proofErr w:type="spellStart"/>
            <w:r w:rsidRPr="00731D66">
              <w:rPr>
                <w:rFonts w:ascii="Arial Narrow" w:hAnsi="Arial Narrow"/>
              </w:rPr>
              <w:t>además</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w:t>
            </w:r>
            <w:proofErr w:type="spellStart"/>
            <w:r w:rsidRPr="00731D66">
              <w:rPr>
                <w:rFonts w:ascii="Arial Narrow" w:hAnsi="Arial Narrow"/>
              </w:rPr>
              <w:t>el</w:t>
            </w:r>
            <w:proofErr w:type="spellEnd"/>
            <w:r w:rsidRPr="00731D66">
              <w:rPr>
                <w:rFonts w:ascii="Arial Narrow" w:hAnsi="Arial Narrow"/>
              </w:rPr>
              <w:t xml:space="preserve"> Portal </w:t>
            </w:r>
            <w:proofErr w:type="spellStart"/>
            <w:r w:rsidRPr="00731D66">
              <w:rPr>
                <w:rFonts w:ascii="Arial Narrow" w:hAnsi="Arial Narrow"/>
              </w:rPr>
              <w:t>Oficial</w:t>
            </w:r>
            <w:proofErr w:type="spellEnd"/>
            <w:r w:rsidRPr="00731D66">
              <w:rPr>
                <w:rFonts w:ascii="Arial Narrow" w:hAnsi="Arial Narrow"/>
              </w:rPr>
              <w:t xml:space="preserve"> de </w:t>
            </w:r>
            <w:proofErr w:type="spellStart"/>
            <w:r w:rsidRPr="00731D66">
              <w:rPr>
                <w:rFonts w:ascii="Arial Narrow" w:hAnsi="Arial Narrow"/>
              </w:rPr>
              <w:t>Contratación</w:t>
            </w:r>
            <w:proofErr w:type="spellEnd"/>
            <w:r w:rsidRPr="00731D66">
              <w:rPr>
                <w:rFonts w:ascii="Arial Narrow" w:hAnsi="Arial Narrow"/>
              </w:rPr>
              <w:t xml:space="preserve"> </w:t>
            </w:r>
            <w:proofErr w:type="spellStart"/>
            <w:r w:rsidRPr="00731D66">
              <w:rPr>
                <w:rFonts w:ascii="Arial Narrow" w:hAnsi="Arial Narrow"/>
              </w:rPr>
              <w:t>Pública</w:t>
            </w:r>
            <w:proofErr w:type="spellEnd"/>
            <w:r w:rsidRPr="00731D66">
              <w:rPr>
                <w:rFonts w:ascii="Arial Narrow" w:hAnsi="Arial Narrow"/>
              </w:rPr>
              <w:t xml:space="preserve"> del Ecuador. </w:t>
            </w:r>
          </w:p>
        </w:tc>
      </w:tr>
      <w:tr w:rsidR="000A3250" w:rsidRPr="003F4443" w14:paraId="7DF4802A" w14:textId="77777777" w:rsidTr="003D6336">
        <w:trPr>
          <w:cantSplit/>
          <w:trHeight w:val="297"/>
        </w:trPr>
        <w:tc>
          <w:tcPr>
            <w:tcW w:w="1880" w:type="dxa"/>
            <w:tcBorders>
              <w:top w:val="single" w:sz="4" w:space="0" w:color="auto"/>
              <w:bottom w:val="single" w:sz="4" w:space="0" w:color="auto"/>
            </w:tcBorders>
          </w:tcPr>
          <w:p w14:paraId="1BCCB250" w14:textId="2DD1C213" w:rsidR="000A3250" w:rsidRPr="003D6336" w:rsidRDefault="000A3250" w:rsidP="000A3250">
            <w:pPr>
              <w:tabs>
                <w:tab w:val="right" w:pos="7254"/>
              </w:tabs>
              <w:spacing w:before="60" w:after="60"/>
              <w:rPr>
                <w:b/>
                <w:sz w:val="28"/>
                <w:lang w:val="es-ES"/>
              </w:rPr>
            </w:pPr>
            <w:r w:rsidRPr="00731D66">
              <w:rPr>
                <w:rFonts w:ascii="Arial Narrow" w:hAnsi="Arial Narrow"/>
                <w:b/>
                <w:bCs/>
              </w:rPr>
              <w:t>IAO 35.1</w:t>
            </w:r>
          </w:p>
        </w:tc>
        <w:tc>
          <w:tcPr>
            <w:tcW w:w="7470" w:type="dxa"/>
            <w:tcBorders>
              <w:top w:val="single" w:sz="4" w:space="0" w:color="auto"/>
              <w:bottom w:val="single" w:sz="4" w:space="0" w:color="auto"/>
            </w:tcBorders>
          </w:tcPr>
          <w:p w14:paraId="630F20C1" w14:textId="77777777" w:rsidR="000A3250" w:rsidRPr="00731D66" w:rsidRDefault="000A3250" w:rsidP="000A3250">
            <w:pPr>
              <w:spacing w:after="120"/>
              <w:ind w:left="612" w:hanging="612"/>
              <w:jc w:val="both"/>
              <w:rPr>
                <w:rFonts w:ascii="Arial Narrow" w:hAnsi="Arial Narrow"/>
              </w:rPr>
            </w:pPr>
            <w:r w:rsidRPr="00731D66">
              <w:rPr>
                <w:rFonts w:ascii="Arial Narrow" w:hAnsi="Arial Narrow"/>
              </w:rPr>
              <w:t xml:space="preserve">La </w:t>
            </w:r>
            <w:proofErr w:type="spellStart"/>
            <w:r w:rsidRPr="00731D66">
              <w:rPr>
                <w:rFonts w:ascii="Arial Narrow" w:hAnsi="Arial Narrow"/>
              </w:rPr>
              <w:t>subcláusula</w:t>
            </w:r>
            <w:proofErr w:type="spellEnd"/>
            <w:r w:rsidRPr="00731D66">
              <w:rPr>
                <w:rFonts w:ascii="Arial Narrow" w:hAnsi="Arial Narrow"/>
              </w:rPr>
              <w:t xml:space="preserve"> 35.1 se modifica como sigue:</w:t>
            </w:r>
          </w:p>
          <w:p w14:paraId="56687264" w14:textId="77777777" w:rsidR="000A3250" w:rsidRPr="00731D66" w:rsidRDefault="000A3250" w:rsidP="000A3250">
            <w:pPr>
              <w:spacing w:after="120"/>
              <w:ind w:left="55"/>
              <w:jc w:val="both"/>
              <w:rPr>
                <w:rFonts w:ascii="Arial Narrow" w:hAnsi="Arial Narrow"/>
              </w:rPr>
            </w:pPr>
            <w:r w:rsidRPr="00731D66">
              <w:rPr>
                <w:rFonts w:ascii="Arial Narrow" w:hAnsi="Arial Narrow"/>
              </w:rPr>
              <w:t xml:space="preserve">Dentro de los </w:t>
            </w:r>
            <w:r w:rsidRPr="00731D66">
              <w:rPr>
                <w:rFonts w:ascii="Arial Narrow" w:hAnsi="Arial Narrow"/>
                <w:i/>
                <w:iCs/>
              </w:rPr>
              <w:t xml:space="preserve">20 </w:t>
            </w:r>
            <w:r w:rsidRPr="00731D66">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7FF93DD7" w14:textId="77777777" w:rsidR="000A3250" w:rsidRPr="00731D66" w:rsidRDefault="000A3250" w:rsidP="000A3250">
            <w:pPr>
              <w:spacing w:after="120"/>
              <w:ind w:left="55"/>
              <w:jc w:val="both"/>
              <w:rPr>
                <w:rFonts w:ascii="Arial Narrow" w:hAnsi="Arial Narrow"/>
              </w:rPr>
            </w:pPr>
            <w:r w:rsidRPr="00731D66">
              <w:rPr>
                <w:rFonts w:ascii="Arial Narrow" w:hAnsi="Arial Narrow"/>
              </w:rPr>
              <w:t>La Garantía de Cumplimiento aceptable al Contratante deberá ser:</w:t>
            </w:r>
          </w:p>
          <w:p w14:paraId="17C6674E" w14:textId="77777777" w:rsidR="000A3250" w:rsidRPr="00731D66" w:rsidRDefault="000A3250" w:rsidP="000A3250">
            <w:pPr>
              <w:pStyle w:val="Outline"/>
              <w:spacing w:before="0" w:after="120"/>
              <w:rPr>
                <w:rFonts w:ascii="Arial Narrow" w:hAnsi="Arial Narrow"/>
                <w:i/>
                <w:iCs/>
                <w:lang w:val="es-EC"/>
              </w:rPr>
            </w:pPr>
            <w:r w:rsidRPr="00731D66">
              <w:rPr>
                <w:rFonts w:ascii="Arial Narrow" w:hAnsi="Arial Narrow"/>
                <w:bCs/>
                <w:lang w:val="es-ES"/>
              </w:rPr>
              <w:t>Garantía por un valor equivalente al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 xml:space="preserve">incondicional irrevocable y de cobro inmediato, otorgada por un banco o institución financiera, establecida en el país o por intermedio de ellos, o </w:t>
            </w:r>
          </w:p>
          <w:p w14:paraId="3175DB1A"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bCs/>
                <w:lang w:val="es-ES"/>
              </w:rPr>
              <w:t xml:space="preserve">Fianza instrumentada en una póliza de seguros, por un valor equivalente </w:t>
            </w:r>
            <w:proofErr w:type="gramStart"/>
            <w:r w:rsidRPr="00731D66">
              <w:rPr>
                <w:rFonts w:ascii="Arial Narrow" w:hAnsi="Arial Narrow"/>
                <w:bCs/>
                <w:lang w:val="es-ES"/>
              </w:rPr>
              <w:t>al  cinco</w:t>
            </w:r>
            <w:proofErr w:type="gramEnd"/>
            <w:r w:rsidRPr="00731D66">
              <w:rPr>
                <w:rFonts w:ascii="Arial Narrow" w:hAnsi="Arial Narrow"/>
                <w:bCs/>
                <w:lang w:val="es-ES"/>
              </w:rPr>
              <w:t xml:space="preserve"> por ciento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incondicional e irrevocable, de cobro inmediato, emitida por una compañía de seguro establecida en el país</w:t>
            </w:r>
          </w:p>
          <w:p w14:paraId="1C36D0C9" w14:textId="11633E07" w:rsidR="000A3250" w:rsidRPr="003D6336" w:rsidRDefault="000A3250" w:rsidP="000A3250">
            <w:pPr>
              <w:tabs>
                <w:tab w:val="right" w:pos="7254"/>
              </w:tabs>
              <w:spacing w:before="60" w:after="60"/>
              <w:rPr>
                <w:b/>
                <w:sz w:val="28"/>
                <w:lang w:val="es-ES"/>
              </w:rPr>
            </w:pPr>
            <w:r w:rsidRPr="00731D66">
              <w:rPr>
                <w:rFonts w:ascii="Arial Narrow" w:hAnsi="Arial Narrow"/>
              </w:rPr>
              <w:t xml:space="preserve">Estas garantías no admitirán cláusula alguna que establezca trámite administrativo previo, bastando para su ejecución el requerimiento por escrito del CONTRATANTE. </w:t>
            </w:r>
          </w:p>
        </w:tc>
      </w:tr>
      <w:tr w:rsidR="000A3250" w:rsidRPr="003F4443" w14:paraId="5A10A26C" w14:textId="77777777" w:rsidTr="003D6336">
        <w:trPr>
          <w:cantSplit/>
          <w:trHeight w:val="297"/>
        </w:trPr>
        <w:tc>
          <w:tcPr>
            <w:tcW w:w="1880" w:type="dxa"/>
            <w:tcBorders>
              <w:top w:val="single" w:sz="4" w:space="0" w:color="auto"/>
              <w:bottom w:val="single" w:sz="4" w:space="0" w:color="auto"/>
            </w:tcBorders>
          </w:tcPr>
          <w:p w14:paraId="341A7271" w14:textId="296026EB" w:rsidR="000A3250" w:rsidRPr="003D6336" w:rsidRDefault="000A3250" w:rsidP="000A3250">
            <w:pPr>
              <w:tabs>
                <w:tab w:val="right" w:pos="7254"/>
              </w:tabs>
              <w:spacing w:before="60" w:after="60"/>
              <w:rPr>
                <w:b/>
                <w:lang w:val="es-ES"/>
              </w:rPr>
            </w:pPr>
            <w:r w:rsidRPr="00731D66">
              <w:rPr>
                <w:rFonts w:ascii="Arial Narrow" w:hAnsi="Arial Narrow"/>
                <w:b/>
                <w:bCs/>
              </w:rPr>
              <w:t xml:space="preserve"> IAO 36.1</w:t>
            </w:r>
          </w:p>
        </w:tc>
        <w:tc>
          <w:tcPr>
            <w:tcW w:w="7470" w:type="dxa"/>
            <w:tcBorders>
              <w:top w:val="single" w:sz="4" w:space="0" w:color="auto"/>
              <w:bottom w:val="single" w:sz="4" w:space="0" w:color="auto"/>
            </w:tcBorders>
          </w:tcPr>
          <w:p w14:paraId="68C1CF06" w14:textId="77777777" w:rsidR="000A3250" w:rsidRPr="00731D66" w:rsidRDefault="000A3250" w:rsidP="000A3250">
            <w:pPr>
              <w:pStyle w:val="Outline"/>
              <w:spacing w:before="120" w:after="120"/>
              <w:rPr>
                <w:rFonts w:ascii="Arial Narrow" w:hAnsi="Arial Narrow"/>
                <w:kern w:val="0"/>
                <w:szCs w:val="24"/>
                <w:lang w:val="es-ES_tradnl"/>
              </w:rPr>
            </w:pPr>
            <w:r w:rsidRPr="00731D66">
              <w:rPr>
                <w:rFonts w:ascii="Arial Narrow" w:hAnsi="Arial Narrow"/>
                <w:kern w:val="0"/>
                <w:szCs w:val="24"/>
                <w:lang w:val="es-ES_tradnl"/>
              </w:rPr>
              <w:t xml:space="preserve">El pago de anticipo será por un monto máximo del </w:t>
            </w:r>
            <w:r w:rsidRPr="00731D66">
              <w:rPr>
                <w:rFonts w:ascii="Arial Narrow" w:hAnsi="Arial Narrow"/>
                <w:i/>
                <w:iCs/>
                <w:kern w:val="0"/>
                <w:szCs w:val="24"/>
                <w:lang w:val="es-ES_tradnl"/>
              </w:rPr>
              <w:t xml:space="preserve">50% </w:t>
            </w:r>
            <w:r w:rsidRPr="00731D66">
              <w:rPr>
                <w:rFonts w:ascii="Arial Narrow" w:hAnsi="Arial Narrow"/>
                <w:kern w:val="0"/>
                <w:szCs w:val="24"/>
                <w:lang w:val="es-ES_tradnl"/>
              </w:rPr>
              <w:t>por ciento del Precio del Contrato.</w:t>
            </w:r>
          </w:p>
          <w:p w14:paraId="6E300839" w14:textId="77777777" w:rsidR="000A3250" w:rsidRPr="00731D66" w:rsidRDefault="000A3250" w:rsidP="000A3250">
            <w:pPr>
              <w:spacing w:after="120"/>
              <w:jc w:val="both"/>
              <w:rPr>
                <w:rFonts w:ascii="Arial Narrow" w:hAnsi="Arial Narrow"/>
                <w:bCs/>
                <w:lang w:val="es-ES"/>
              </w:rPr>
            </w:pPr>
            <w:r w:rsidRPr="00731D66">
              <w:rPr>
                <w:rFonts w:ascii="Arial Narrow" w:hAnsi="Arial Narrow"/>
                <w:bCs/>
                <w:lang w:val="es-ES"/>
              </w:rPr>
              <w:t>En caso de anticipo, se deberá presentar una Garantía por buen uso del anticipo.</w:t>
            </w:r>
          </w:p>
          <w:p w14:paraId="43B853E4" w14:textId="77777777" w:rsidR="000A3250" w:rsidRPr="00731D66" w:rsidRDefault="000A3250" w:rsidP="000A3250">
            <w:pPr>
              <w:numPr>
                <w:ilvl w:val="2"/>
                <w:numId w:val="64"/>
              </w:numPr>
              <w:spacing w:after="120"/>
              <w:ind w:left="0"/>
              <w:jc w:val="both"/>
              <w:rPr>
                <w:rFonts w:ascii="Arial Narrow" w:hAnsi="Arial Narrow"/>
                <w:i/>
                <w:iCs/>
              </w:rPr>
            </w:pPr>
            <w:r w:rsidRPr="00731D66">
              <w:rPr>
                <w:rFonts w:ascii="Arial Narrow" w:hAnsi="Arial Narrow"/>
              </w:rPr>
              <w:t xml:space="preserve">La Garantía de buen uso del anticipo aceptable al Contratante deberá ser una </w:t>
            </w:r>
            <w:r w:rsidRPr="00731D66">
              <w:rPr>
                <w:rFonts w:ascii="Arial Narrow" w:hAnsi="Arial Narrow"/>
                <w:bCs/>
                <w:lang w:val="es-ES"/>
              </w:rPr>
              <w:t>Garantía por un valor equivalente al total del anticipo incondicional irrevocable y de cobro inmediato, otorgada por un banco, establecida en el país o por intermedio de ellos.</w:t>
            </w:r>
          </w:p>
          <w:p w14:paraId="270A8803" w14:textId="11771BEF" w:rsidR="000A3250" w:rsidRPr="003D6336" w:rsidRDefault="000A3250" w:rsidP="000A3250">
            <w:pPr>
              <w:pStyle w:val="Outline"/>
              <w:spacing w:before="120" w:after="120"/>
              <w:rPr>
                <w:kern w:val="0"/>
                <w:lang w:val="es-ES"/>
              </w:rPr>
            </w:pPr>
            <w:proofErr w:type="spellStart"/>
            <w:r w:rsidRPr="00731D66">
              <w:rPr>
                <w:rFonts w:ascii="Arial Narrow" w:hAnsi="Arial Narrow"/>
              </w:rPr>
              <w:t>Estas</w:t>
            </w:r>
            <w:proofErr w:type="spellEnd"/>
            <w:r w:rsidRPr="00731D66">
              <w:rPr>
                <w:rFonts w:ascii="Arial Narrow" w:hAnsi="Arial Narrow"/>
              </w:rPr>
              <w:t xml:space="preserve"> </w:t>
            </w:r>
            <w:proofErr w:type="spellStart"/>
            <w:r w:rsidRPr="00731D66">
              <w:rPr>
                <w:rFonts w:ascii="Arial Narrow" w:hAnsi="Arial Narrow"/>
              </w:rPr>
              <w:t>garantías</w:t>
            </w:r>
            <w:proofErr w:type="spellEnd"/>
            <w:r w:rsidRPr="00731D66">
              <w:rPr>
                <w:rFonts w:ascii="Arial Narrow" w:hAnsi="Arial Narrow"/>
              </w:rPr>
              <w:t xml:space="preserve"> no </w:t>
            </w:r>
            <w:proofErr w:type="spellStart"/>
            <w:r w:rsidRPr="00731D66">
              <w:rPr>
                <w:rFonts w:ascii="Arial Narrow" w:hAnsi="Arial Narrow"/>
              </w:rPr>
              <w:t>admitirán</w:t>
            </w:r>
            <w:proofErr w:type="spellEnd"/>
            <w:r w:rsidRPr="00731D66">
              <w:rPr>
                <w:rFonts w:ascii="Arial Narrow" w:hAnsi="Arial Narrow"/>
              </w:rPr>
              <w:t xml:space="preserve"> </w:t>
            </w:r>
            <w:proofErr w:type="spellStart"/>
            <w:r w:rsidRPr="00731D66">
              <w:rPr>
                <w:rFonts w:ascii="Arial Narrow" w:hAnsi="Arial Narrow"/>
              </w:rPr>
              <w:t>cláusula</w:t>
            </w:r>
            <w:proofErr w:type="spellEnd"/>
            <w:r w:rsidRPr="00731D66">
              <w:rPr>
                <w:rFonts w:ascii="Arial Narrow" w:hAnsi="Arial Narrow"/>
              </w:rPr>
              <w:t xml:space="preserve"> </w:t>
            </w:r>
            <w:proofErr w:type="spellStart"/>
            <w:r w:rsidRPr="00731D66">
              <w:rPr>
                <w:rFonts w:ascii="Arial Narrow" w:hAnsi="Arial Narrow"/>
              </w:rPr>
              <w:t>alguna</w:t>
            </w:r>
            <w:proofErr w:type="spellEnd"/>
            <w:r w:rsidRPr="00731D66">
              <w:rPr>
                <w:rFonts w:ascii="Arial Narrow" w:hAnsi="Arial Narrow"/>
              </w:rPr>
              <w:t xml:space="preserve"> que </w:t>
            </w:r>
            <w:proofErr w:type="spellStart"/>
            <w:r w:rsidRPr="00731D66">
              <w:rPr>
                <w:rFonts w:ascii="Arial Narrow" w:hAnsi="Arial Narrow"/>
              </w:rPr>
              <w:t>establezca</w:t>
            </w:r>
            <w:proofErr w:type="spellEnd"/>
            <w:r w:rsidRPr="00731D66">
              <w:rPr>
                <w:rFonts w:ascii="Arial Narrow" w:hAnsi="Arial Narrow"/>
              </w:rPr>
              <w:t xml:space="preserve"> </w:t>
            </w:r>
            <w:proofErr w:type="spellStart"/>
            <w:r w:rsidRPr="00731D66">
              <w:rPr>
                <w:rFonts w:ascii="Arial Narrow" w:hAnsi="Arial Narrow"/>
              </w:rPr>
              <w:t>trámite</w:t>
            </w:r>
            <w:proofErr w:type="spellEnd"/>
            <w:r w:rsidRPr="00731D66">
              <w:rPr>
                <w:rFonts w:ascii="Arial Narrow" w:hAnsi="Arial Narrow"/>
              </w:rPr>
              <w:t xml:space="preserve"> </w:t>
            </w:r>
            <w:proofErr w:type="spellStart"/>
            <w:r w:rsidRPr="00731D66">
              <w:rPr>
                <w:rFonts w:ascii="Arial Narrow" w:hAnsi="Arial Narrow"/>
              </w:rPr>
              <w:t>administrativo</w:t>
            </w:r>
            <w:proofErr w:type="spellEnd"/>
            <w:r w:rsidRPr="00731D66">
              <w:rPr>
                <w:rFonts w:ascii="Arial Narrow" w:hAnsi="Arial Narrow"/>
              </w:rPr>
              <w:t xml:space="preserve"> </w:t>
            </w:r>
            <w:proofErr w:type="spellStart"/>
            <w:r w:rsidRPr="00731D66">
              <w:rPr>
                <w:rFonts w:ascii="Arial Narrow" w:hAnsi="Arial Narrow"/>
              </w:rPr>
              <w:t>previo</w:t>
            </w:r>
            <w:proofErr w:type="spellEnd"/>
            <w:r w:rsidRPr="00731D66">
              <w:rPr>
                <w:rFonts w:ascii="Arial Narrow" w:hAnsi="Arial Narrow"/>
              </w:rPr>
              <w:t xml:space="preserve">, </w:t>
            </w:r>
            <w:proofErr w:type="spellStart"/>
            <w:r w:rsidRPr="00731D66">
              <w:rPr>
                <w:rFonts w:ascii="Arial Narrow" w:hAnsi="Arial Narrow"/>
              </w:rPr>
              <w:t>bastando</w:t>
            </w:r>
            <w:proofErr w:type="spellEnd"/>
            <w:r w:rsidRPr="00731D66">
              <w:rPr>
                <w:rFonts w:ascii="Arial Narrow" w:hAnsi="Arial Narrow"/>
              </w:rPr>
              <w:t xml:space="preserve"> para </w:t>
            </w:r>
            <w:proofErr w:type="spellStart"/>
            <w:r w:rsidRPr="00731D66">
              <w:rPr>
                <w:rFonts w:ascii="Arial Narrow" w:hAnsi="Arial Narrow"/>
              </w:rPr>
              <w:t>su</w:t>
            </w:r>
            <w:proofErr w:type="spellEnd"/>
            <w:r w:rsidRPr="00731D66">
              <w:rPr>
                <w:rFonts w:ascii="Arial Narrow" w:hAnsi="Arial Narrow"/>
              </w:rPr>
              <w:t xml:space="preserve"> </w:t>
            </w:r>
            <w:proofErr w:type="spellStart"/>
            <w:r w:rsidRPr="00731D66">
              <w:rPr>
                <w:rFonts w:ascii="Arial Narrow" w:hAnsi="Arial Narrow"/>
              </w:rPr>
              <w:t>ejecución</w:t>
            </w:r>
            <w:proofErr w:type="spellEnd"/>
            <w:r w:rsidRPr="00731D66">
              <w:rPr>
                <w:rFonts w:ascii="Arial Narrow" w:hAnsi="Arial Narrow"/>
              </w:rPr>
              <w:t xml:space="preserve"> </w:t>
            </w:r>
            <w:proofErr w:type="spellStart"/>
            <w:r w:rsidRPr="00731D66">
              <w:rPr>
                <w:rFonts w:ascii="Arial Narrow" w:hAnsi="Arial Narrow"/>
              </w:rPr>
              <w:t>el</w:t>
            </w:r>
            <w:proofErr w:type="spellEnd"/>
            <w:r w:rsidRPr="00731D66">
              <w:rPr>
                <w:rFonts w:ascii="Arial Narrow" w:hAnsi="Arial Narrow"/>
              </w:rPr>
              <w:t xml:space="preserve"> </w:t>
            </w:r>
            <w:proofErr w:type="spellStart"/>
            <w:r w:rsidRPr="00731D66">
              <w:rPr>
                <w:rFonts w:ascii="Arial Narrow" w:hAnsi="Arial Narrow"/>
              </w:rPr>
              <w:t>requerimiento</w:t>
            </w:r>
            <w:proofErr w:type="spellEnd"/>
            <w:r w:rsidRPr="00731D66">
              <w:rPr>
                <w:rFonts w:ascii="Arial Narrow" w:hAnsi="Arial Narrow"/>
              </w:rPr>
              <w:t xml:space="preserve"> </w:t>
            </w:r>
            <w:proofErr w:type="spellStart"/>
            <w:r w:rsidRPr="00731D66">
              <w:rPr>
                <w:rFonts w:ascii="Arial Narrow" w:hAnsi="Arial Narrow"/>
              </w:rPr>
              <w:t>por</w:t>
            </w:r>
            <w:proofErr w:type="spellEnd"/>
            <w:r w:rsidRPr="00731D66">
              <w:rPr>
                <w:rFonts w:ascii="Arial Narrow" w:hAnsi="Arial Narrow"/>
              </w:rPr>
              <w:t xml:space="preserve"> </w:t>
            </w:r>
            <w:proofErr w:type="spellStart"/>
            <w:r w:rsidRPr="00731D66">
              <w:rPr>
                <w:rFonts w:ascii="Arial Narrow" w:hAnsi="Arial Narrow"/>
              </w:rPr>
              <w:t>escrito</w:t>
            </w:r>
            <w:proofErr w:type="spellEnd"/>
            <w:r w:rsidRPr="00731D66">
              <w:rPr>
                <w:rFonts w:ascii="Arial Narrow" w:hAnsi="Arial Narrow"/>
              </w:rPr>
              <w:t xml:space="preserve"> del </w:t>
            </w:r>
            <w:r>
              <w:rPr>
                <w:rFonts w:ascii="Arial Narrow" w:hAnsi="Arial Narrow"/>
              </w:rPr>
              <w:t>C</w:t>
            </w:r>
            <w:r w:rsidRPr="00731D66">
              <w:rPr>
                <w:rFonts w:ascii="Arial Narrow" w:hAnsi="Arial Narrow"/>
              </w:rPr>
              <w:t xml:space="preserve">ONTRATANTE. </w:t>
            </w:r>
          </w:p>
        </w:tc>
      </w:tr>
      <w:tr w:rsidR="000A3250" w:rsidRPr="003F4443" w14:paraId="0E049EED" w14:textId="77777777" w:rsidTr="00CB7A89">
        <w:trPr>
          <w:cantSplit/>
        </w:trPr>
        <w:tc>
          <w:tcPr>
            <w:tcW w:w="1880" w:type="dxa"/>
            <w:tcBorders>
              <w:top w:val="single" w:sz="4" w:space="0" w:color="auto"/>
              <w:bottom w:val="single" w:sz="4" w:space="0" w:color="auto"/>
            </w:tcBorders>
          </w:tcPr>
          <w:p w14:paraId="202826C0" w14:textId="7D753818" w:rsidR="000A3250" w:rsidRPr="003D6336" w:rsidRDefault="000A3250" w:rsidP="000A3250">
            <w:pPr>
              <w:jc w:val="both"/>
              <w:rPr>
                <w:b/>
                <w:lang w:val="es-ES"/>
              </w:rPr>
            </w:pPr>
            <w:r w:rsidRPr="00731D66">
              <w:rPr>
                <w:rFonts w:ascii="Arial Narrow" w:hAnsi="Arial Narrow"/>
                <w:b/>
                <w:bCs/>
              </w:rPr>
              <w:t>IAO 37.1</w:t>
            </w:r>
          </w:p>
        </w:tc>
        <w:tc>
          <w:tcPr>
            <w:tcW w:w="7470" w:type="dxa"/>
            <w:tcBorders>
              <w:top w:val="single" w:sz="4" w:space="0" w:color="auto"/>
              <w:bottom w:val="single" w:sz="4" w:space="0" w:color="auto"/>
            </w:tcBorders>
          </w:tcPr>
          <w:p w14:paraId="382016F7" w14:textId="77777777"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El Conciliador que propone el Contratante es </w:t>
            </w:r>
            <w:r w:rsidRPr="00731D66">
              <w:rPr>
                <w:rFonts w:ascii="Arial Narrow" w:hAnsi="Arial Narrow"/>
                <w:i/>
                <w:iCs/>
                <w:kern w:val="0"/>
                <w:szCs w:val="24"/>
                <w:lang w:val="es-ES_tradnl"/>
              </w:rPr>
              <w:t>el designado por el Centro de Mediación de la Procuraduría General del Estado.</w:t>
            </w:r>
          </w:p>
          <w:p w14:paraId="7116AD56" w14:textId="421DD3B4" w:rsidR="000A3250" w:rsidRPr="003D6336" w:rsidRDefault="000A3250" w:rsidP="000A3250">
            <w:pPr>
              <w:pStyle w:val="Outline"/>
              <w:spacing w:before="120" w:after="120"/>
              <w:jc w:val="both"/>
              <w:rPr>
                <w:i/>
                <w:kern w:val="0"/>
                <w:lang w:val="es-ES"/>
              </w:rPr>
            </w:pPr>
            <w:r w:rsidRPr="00731D66">
              <w:rPr>
                <w:rFonts w:ascii="Arial Narrow" w:hAnsi="Arial Narrow"/>
                <w:kern w:val="0"/>
                <w:szCs w:val="24"/>
                <w:lang w:val="es-ES_tradnl"/>
              </w:rPr>
              <w:t xml:space="preserve">Los honorarios por hora para este Conciliador serán </w:t>
            </w:r>
            <w:r w:rsidRPr="00731D66">
              <w:rPr>
                <w:rFonts w:ascii="Arial Narrow" w:hAnsi="Arial Narrow"/>
                <w:i/>
                <w:iCs/>
                <w:kern w:val="0"/>
                <w:szCs w:val="24"/>
                <w:lang w:val="es-ES_tradnl"/>
              </w:rPr>
              <w:t>los que determine dicho Centro.</w:t>
            </w:r>
          </w:p>
        </w:tc>
      </w:tr>
    </w:tbl>
    <w:p w14:paraId="16D1EC54" w14:textId="77777777" w:rsidR="004D0292" w:rsidRPr="003D6336" w:rsidRDefault="004D0292" w:rsidP="004D0292">
      <w:pPr>
        <w:rPr>
          <w:b/>
          <w:lang w:val="es-ES"/>
        </w:rPr>
        <w:sectPr w:rsidR="004D0292" w:rsidRPr="003D6336" w:rsidSect="00F61F85">
          <w:headerReference w:type="even" r:id="rId27"/>
          <w:headerReference w:type="default" r:id="rId28"/>
          <w:footnotePr>
            <w:numRestart w:val="eachSect"/>
          </w:footnotePr>
          <w:endnotePr>
            <w:numFmt w:val="decimal"/>
          </w:endnotePr>
          <w:pgSz w:w="12240" w:h="15840" w:code="1"/>
          <w:pgMar w:top="1440" w:right="1440" w:bottom="1440" w:left="1440" w:header="720" w:footer="720" w:gutter="0"/>
          <w:cols w:space="720"/>
        </w:sectPr>
      </w:pPr>
    </w:p>
    <w:p w14:paraId="0E6408D8" w14:textId="77777777" w:rsidR="004D0292" w:rsidRPr="003D6336" w:rsidRDefault="004D0292" w:rsidP="004D0292">
      <w:pPr>
        <w:rPr>
          <w:b/>
          <w:lang w:val="es-ES"/>
        </w:rPr>
      </w:pPr>
    </w:p>
    <w:p w14:paraId="2EB3EE08" w14:textId="77777777" w:rsidR="004D0292" w:rsidRPr="003D6336" w:rsidRDefault="004D0292" w:rsidP="004D0292">
      <w:pPr>
        <w:pStyle w:val="Ttulo1"/>
        <w:rPr>
          <w:lang w:val="es-ES"/>
        </w:rPr>
      </w:pPr>
      <w:bookmarkStart w:id="185" w:name="_Toc24713190"/>
      <w:bookmarkStart w:id="186" w:name="_Toc534797684"/>
      <w:bookmarkStart w:id="187" w:name="_Toc7169835"/>
      <w:r w:rsidRPr="003D6336">
        <w:rPr>
          <w:lang w:val="es-ES"/>
        </w:rPr>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185"/>
      <w:bookmarkEnd w:id="186"/>
      <w:bookmarkEnd w:id="187"/>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Pr="003D6336" w:rsidRDefault="004D0292" w:rsidP="004D0292">
      <w:pPr>
        <w:jc w:val="center"/>
        <w:rPr>
          <w:b/>
          <w:lang w:val="es-ES"/>
        </w:rPr>
      </w:pPr>
      <w:r w:rsidRPr="003D6336">
        <w:rPr>
          <w:b/>
          <w:lang w:val="es-ES"/>
        </w:rPr>
        <w:t>y la prestación de servicios en adquisiciones financiadas por el Banco</w:t>
      </w:r>
    </w:p>
    <w:p w14:paraId="29065D17" w14:textId="77777777" w:rsidR="004D0292" w:rsidRPr="003D6336" w:rsidRDefault="004D0292" w:rsidP="004D0292">
      <w:pPr>
        <w:jc w:val="both"/>
        <w:rPr>
          <w:b/>
          <w:lang w:val="es-ES"/>
        </w:rPr>
      </w:pPr>
    </w:p>
    <w:p w14:paraId="742DF798" w14:textId="21003CA7" w:rsidR="004D0292" w:rsidRPr="003D6336" w:rsidRDefault="004D0292" w:rsidP="004D0292">
      <w:pPr>
        <w:pStyle w:val="aparagraphs"/>
        <w:rPr>
          <w:i/>
          <w:lang w:val="es-ES"/>
        </w:rPr>
      </w:pPr>
      <w:r w:rsidRPr="003D6336">
        <w:rPr>
          <w:b/>
          <w:i/>
          <w:lang w:val="es-ES"/>
        </w:rPr>
        <w:t>Nota:</w:t>
      </w:r>
      <w:r w:rsidRPr="003D6336">
        <w:rPr>
          <w:i/>
          <w:lang w:val="es-ES"/>
        </w:rPr>
        <w:t xml:space="preserve"> Las referencias al Banco</w:t>
      </w:r>
      <w:r w:rsidRPr="003D6336">
        <w:rPr>
          <w:b/>
          <w:i/>
          <w:lang w:val="es-ES"/>
        </w:rPr>
        <w:t xml:space="preserve"> </w:t>
      </w:r>
      <w:r w:rsidRPr="003D6336">
        <w:rPr>
          <w:i/>
          <w:lang w:val="es-ES"/>
        </w:rPr>
        <w:t xml:space="preserve">incluyen tanto al BID, al BID </w:t>
      </w:r>
      <w:proofErr w:type="spellStart"/>
      <w:r w:rsidRPr="003D6336">
        <w:rPr>
          <w:i/>
          <w:lang w:val="es-ES"/>
        </w:rPr>
        <w:t>Lab</w:t>
      </w:r>
      <w:proofErr w:type="spellEnd"/>
      <w:r w:rsidRPr="003D6336">
        <w:rPr>
          <w:i/>
          <w:lang w:val="es-ES"/>
        </w:rPr>
        <w:t xml:space="preserve"> como a cualquier fondo administrado por el Banco. </w:t>
      </w:r>
    </w:p>
    <w:p w14:paraId="228083EC" w14:textId="37F075DD" w:rsidR="004D0292" w:rsidRPr="003D6336" w:rsidRDefault="004D0292" w:rsidP="004D0292">
      <w:pPr>
        <w:pStyle w:val="aparagraphs"/>
        <w:rPr>
          <w:i/>
          <w:lang w:val="es-ES"/>
        </w:rPr>
      </w:pPr>
      <w:r w:rsidRPr="003D6336">
        <w:rPr>
          <w:i/>
          <w:lang w:val="es-ES"/>
        </w:rPr>
        <w:t xml:space="preserve">A continuación, se presentan </w:t>
      </w:r>
      <w:r w:rsidR="002B69CD">
        <w:rPr>
          <w:i/>
          <w:lang w:val="es-ES"/>
        </w:rPr>
        <w:t>dos</w:t>
      </w:r>
      <w:r w:rsidR="002B69CD" w:rsidRPr="003D6336">
        <w:rPr>
          <w:i/>
          <w:lang w:val="es-ES"/>
        </w:rPr>
        <w:t xml:space="preserve"> </w:t>
      </w:r>
      <w:r w:rsidRPr="003D6336">
        <w:rPr>
          <w:i/>
          <w:lang w:val="es-ES"/>
        </w:rPr>
        <w:t xml:space="preserve">opciones para que el </w:t>
      </w:r>
      <w:r w:rsidR="002B69CD">
        <w:rPr>
          <w:i/>
          <w:lang w:val="es-ES"/>
        </w:rPr>
        <w:t>Contratante</w:t>
      </w:r>
      <w:r w:rsidR="002B69CD" w:rsidRPr="003D6336">
        <w:rPr>
          <w:i/>
          <w:lang w:val="es-ES"/>
        </w:rPr>
        <w:t xml:space="preserve"> </w:t>
      </w:r>
      <w:r w:rsidRPr="003D6336">
        <w:rPr>
          <w:i/>
          <w:lang w:val="es-ES"/>
        </w:rPr>
        <w:t>elija la que corresponda dependiendo de donde proviene el Financiamiento.</w:t>
      </w:r>
      <w:r w:rsidR="002B69CD" w:rsidRPr="003D6336">
        <w:rPr>
          <w:i/>
          <w:lang w:val="es-ES"/>
        </w:rPr>
        <w:t xml:space="preserve"> </w:t>
      </w:r>
      <w:r w:rsidRPr="003D6336">
        <w:rPr>
          <w:i/>
          <w:lang w:val="es-ES"/>
        </w:rPr>
        <w:t xml:space="preserve">Este puede provenir del Banco Interamericano de Desarrollo (BID), del BID </w:t>
      </w:r>
      <w:proofErr w:type="spellStart"/>
      <w:r w:rsidRPr="003D6336">
        <w:rPr>
          <w:i/>
          <w:lang w:val="es-ES"/>
        </w:rPr>
        <w:t>Lab</w:t>
      </w:r>
      <w:proofErr w:type="spellEnd"/>
      <w:r w:rsidRPr="003D6336">
        <w:rPr>
          <w:i/>
          <w:lang w:val="es-ES"/>
        </w:rPr>
        <w:t xml:space="preserve"> u, </w:t>
      </w:r>
      <w:r w:rsidRPr="00CB7A89">
        <w:rPr>
          <w:i/>
          <w:color w:val="000000"/>
          <w:lang w:val="es-ES"/>
        </w:rPr>
        <w:t xml:space="preserve">ocasionalmente, los contratos pueden ser financiados por </w:t>
      </w:r>
      <w:r w:rsidR="002B69CD">
        <w:rPr>
          <w:i/>
          <w:color w:val="000000"/>
          <w:lang w:val="es-ES"/>
        </w:rPr>
        <w:t>un fondo administrado por el Banco</w:t>
      </w:r>
      <w:r w:rsidRPr="00CB7A89">
        <w:rPr>
          <w:i/>
          <w:color w:val="000000"/>
          <w:lang w:val="es-ES"/>
        </w:rPr>
        <w:t xml:space="preserve"> que </w:t>
      </w:r>
      <w:r w:rsidRPr="003F4443">
        <w:rPr>
          <w:i/>
          <w:iCs/>
          <w:snapToGrid/>
          <w:color w:val="000000"/>
          <w:lang w:val="es-ES" w:eastAsia="es-ES" w:bidi="es-ES"/>
        </w:rPr>
        <w:t>podría incluir diferentes</w:t>
      </w:r>
      <w:r w:rsidRPr="00CB7A89">
        <w:rPr>
          <w:i/>
          <w:color w:val="000000"/>
          <w:lang w:val="es-ES"/>
        </w:rPr>
        <w:t xml:space="preserve"> criterios para la elegibilidad a un grupo particular de países</w:t>
      </w:r>
      <w:r w:rsidRPr="003D6336" w:rsidDel="00074815">
        <w:rPr>
          <w:i/>
          <w:lang w:val="es-ES"/>
        </w:rPr>
        <w:t xml:space="preserve"> </w:t>
      </w:r>
      <w:r w:rsidRPr="003D6336">
        <w:rPr>
          <w:i/>
          <w:lang w:val="es-ES"/>
        </w:rPr>
        <w:t>miembros, caso en el cual se deben determinar estos utilizando la última opción:</w:t>
      </w:r>
    </w:p>
    <w:p w14:paraId="3751B865" w14:textId="77777777" w:rsidR="004D0292" w:rsidRPr="003D6336" w:rsidRDefault="004D0292" w:rsidP="004D0292">
      <w:pPr>
        <w:pStyle w:val="aparagraphs"/>
        <w:rPr>
          <w:i/>
          <w:lang w:val="es-ES"/>
        </w:rPr>
      </w:pPr>
      <w:r w:rsidRPr="003D6336">
        <w:rPr>
          <w:i/>
          <w:lang w:val="es-ES"/>
        </w:rPr>
        <w:t>-----------------------------------</w:t>
      </w: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18EF920A" w:rsidR="004D0292" w:rsidRPr="003D6336" w:rsidRDefault="004D0292" w:rsidP="004D0292">
      <w:pPr>
        <w:pStyle w:val="aparagraphs"/>
        <w:rPr>
          <w:i/>
          <w:color w:val="000000"/>
          <w:lang w:val="es-ES"/>
        </w:rPr>
      </w:pPr>
      <w:r w:rsidRPr="003D6336">
        <w:rPr>
          <w:i/>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5E4084" w:rsidRPr="003D6336">
        <w:rPr>
          <w:i/>
          <w:color w:val="000000"/>
          <w:lang w:val="es-ES"/>
        </w:rPr>
        <w:t>República</w:t>
      </w:r>
      <w:r w:rsidRPr="003D6336">
        <w:rPr>
          <w:i/>
          <w:color w:val="000000"/>
          <w:lang w:val="es-ES"/>
        </w:rPr>
        <w:t xml:space="preserve">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4D0292">
      <w:pPr>
        <w:numPr>
          <w:ilvl w:val="0"/>
          <w:numId w:val="25"/>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4D0292">
      <w:pPr>
        <w:numPr>
          <w:ilvl w:val="0"/>
          <w:numId w:val="25"/>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4D0292">
      <w:pPr>
        <w:numPr>
          <w:ilvl w:val="0"/>
          <w:numId w:val="25"/>
        </w:numPr>
        <w:rPr>
          <w:i/>
          <w:lang w:val="es-ES"/>
        </w:rPr>
      </w:pPr>
      <w:r w:rsidRPr="003D6336">
        <w:rPr>
          <w:i/>
          <w:lang w:val="es-ES"/>
        </w:rPr>
        <w:t xml:space="preserve">Aruba – por ser País Constituyente del Reino de los Países Bajos; y Bonaire, Curazao, Sint Maarten, Sint </w:t>
      </w:r>
      <w:proofErr w:type="spellStart"/>
      <w:r w:rsidRPr="003D6336">
        <w:rPr>
          <w:i/>
          <w:lang w:val="es-ES"/>
        </w:rPr>
        <w:t>Eustatius</w:t>
      </w:r>
      <w:proofErr w:type="spellEnd"/>
      <w:r w:rsidRPr="003D6336">
        <w:rPr>
          <w:i/>
          <w:lang w:val="es-ES"/>
        </w:rPr>
        <w:t xml:space="preserve"> – por ser Departamentos de Reino de los Países Bajos.</w:t>
      </w:r>
    </w:p>
    <w:p w14:paraId="2CCB4AF8" w14:textId="77777777" w:rsidR="004D0292" w:rsidRPr="003D6336" w:rsidRDefault="004D0292" w:rsidP="004D0292">
      <w:pPr>
        <w:numPr>
          <w:ilvl w:val="0"/>
          <w:numId w:val="25"/>
        </w:numPr>
        <w:rPr>
          <w:i/>
          <w:lang w:val="es-ES"/>
        </w:rPr>
      </w:pPr>
      <w:r w:rsidRPr="003D6336">
        <w:rPr>
          <w:i/>
          <w:lang w:val="es-ES"/>
        </w:rPr>
        <w:t>Hong Kong – por ser Región Especial Administrativa de la República Popular de China.</w:t>
      </w:r>
    </w:p>
    <w:p w14:paraId="0E07D680" w14:textId="77777777" w:rsidR="004D0292" w:rsidRPr="003D6336" w:rsidRDefault="004D0292" w:rsidP="004D0292">
      <w:pPr>
        <w:pStyle w:val="aparagraphs"/>
        <w:rPr>
          <w:i/>
          <w:lang w:val="es-ES"/>
        </w:rPr>
      </w:pPr>
      <w:r w:rsidRPr="003D6336">
        <w:rPr>
          <w:i/>
          <w:lang w:val="es-ES"/>
        </w:rPr>
        <w:t>--------------------------------</w:t>
      </w:r>
    </w:p>
    <w:p w14:paraId="5DBCAE23" w14:textId="77777777" w:rsidR="004D0292" w:rsidRPr="003D6336" w:rsidRDefault="004D0292" w:rsidP="004D0292">
      <w:pPr>
        <w:rPr>
          <w:b/>
          <w:i/>
          <w:lang w:val="es-ES"/>
        </w:rPr>
      </w:pPr>
      <w:r w:rsidRPr="003D6336">
        <w:rPr>
          <w:b/>
          <w:i/>
          <w:lang w:val="es-ES"/>
        </w:rPr>
        <w:t>1) Lista de Países de conformidad con el Acuerdo del Fondo Administrado:</w:t>
      </w:r>
    </w:p>
    <w:p w14:paraId="2A71530D" w14:textId="77777777" w:rsidR="004D0292" w:rsidRPr="003D6336" w:rsidRDefault="004D0292" w:rsidP="004D0292">
      <w:pPr>
        <w:pStyle w:val="Normali"/>
        <w:keepLines w:val="0"/>
        <w:tabs>
          <w:tab w:val="left" w:pos="720"/>
        </w:tabs>
        <w:spacing w:after="0"/>
        <w:rPr>
          <w:i/>
          <w:lang w:val="es-ES"/>
        </w:rPr>
      </w:pPr>
    </w:p>
    <w:p w14:paraId="588BE77F" w14:textId="77777777" w:rsidR="004D0292" w:rsidRPr="003D6336" w:rsidRDefault="004D0292" w:rsidP="004D0292">
      <w:pPr>
        <w:pStyle w:val="Normali"/>
        <w:keepLines w:val="0"/>
        <w:tabs>
          <w:tab w:val="left" w:pos="720"/>
        </w:tabs>
        <w:spacing w:after="0"/>
        <w:rPr>
          <w:b/>
          <w:i/>
          <w:lang w:val="es-ES"/>
        </w:rPr>
      </w:pPr>
      <w:r w:rsidRPr="003D6336">
        <w:rPr>
          <w:b/>
          <w:i/>
          <w:lang w:val="es-ES"/>
        </w:rPr>
        <w:t>(Incluir la lista de países)</w:t>
      </w:r>
      <w:r w:rsidRPr="003D6336">
        <w:rPr>
          <w:b/>
          <w:lang w:val="es-ES"/>
        </w:rPr>
        <w:t>]</w:t>
      </w:r>
    </w:p>
    <w:p w14:paraId="0A3CE1CF" w14:textId="77777777" w:rsidR="004D0292" w:rsidRPr="003D6336" w:rsidRDefault="004D0292" w:rsidP="004D0292">
      <w:pPr>
        <w:pStyle w:val="Normali"/>
        <w:keepLines w:val="0"/>
        <w:tabs>
          <w:tab w:val="left" w:pos="720"/>
        </w:tabs>
        <w:spacing w:after="0"/>
        <w:rPr>
          <w:i/>
          <w:lang w:val="es-ES"/>
        </w:rPr>
      </w:pPr>
    </w:p>
    <w:p w14:paraId="5CAF808A" w14:textId="77777777" w:rsidR="004D0292" w:rsidRPr="003D6336" w:rsidRDefault="004D0292" w:rsidP="004D0292">
      <w:pPr>
        <w:jc w:val="both"/>
        <w:rPr>
          <w:b/>
          <w:lang w:val="es-ES"/>
        </w:rPr>
      </w:pPr>
      <w:r w:rsidRPr="003D6336">
        <w:rPr>
          <w:b/>
          <w:lang w:val="es-ES"/>
        </w:rPr>
        <w:t>---------------------------------------</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1EE706BD" w14:textId="77777777" w:rsidR="004D0292" w:rsidRPr="003D6336" w:rsidRDefault="004D0292" w:rsidP="004D0292">
      <w:pPr>
        <w:numPr>
          <w:ilvl w:val="1"/>
          <w:numId w:val="18"/>
        </w:numPr>
        <w:jc w:val="both"/>
        <w:rPr>
          <w:lang w:val="es-ES"/>
        </w:rPr>
      </w:pPr>
      <w:r w:rsidRPr="003D6336">
        <w:rPr>
          <w:lang w:val="es-ES"/>
        </w:rPr>
        <w:t>es ciudadano de un país miembro; o</w:t>
      </w:r>
    </w:p>
    <w:p w14:paraId="1FFA3A22" w14:textId="77777777" w:rsidR="004D0292" w:rsidRPr="003D6336" w:rsidRDefault="004D0292" w:rsidP="004D0292">
      <w:pPr>
        <w:numPr>
          <w:ilvl w:val="1"/>
          <w:numId w:val="18"/>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4D0292">
      <w:pPr>
        <w:numPr>
          <w:ilvl w:val="0"/>
          <w:numId w:val="19"/>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4D0292">
      <w:pPr>
        <w:numPr>
          <w:ilvl w:val="0"/>
          <w:numId w:val="19"/>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lastRenderedPageBreak/>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91270CC" w14:textId="77777777" w:rsidR="004D0292" w:rsidRPr="003D6336" w:rsidRDefault="004D0292" w:rsidP="004D0292">
      <w:pPr>
        <w:rPr>
          <w:i/>
          <w:lang w:val="es-ES"/>
        </w:rPr>
        <w:sectPr w:rsidR="004D0292" w:rsidRPr="003D6336">
          <w:headerReference w:type="even" r:id="rId29"/>
          <w:headerReference w:type="default" r:id="rId30"/>
          <w:headerReference w:type="first" r:id="rId31"/>
          <w:endnotePr>
            <w:numFmt w:val="decimal"/>
          </w:endnotePr>
          <w:type w:val="oddPage"/>
          <w:pgSz w:w="12240" w:h="15840" w:code="1"/>
          <w:pgMar w:top="1440" w:right="1440" w:bottom="1440" w:left="1440" w:header="720" w:footer="720" w:gutter="0"/>
          <w:cols w:space="720"/>
          <w:titlePg/>
        </w:sectPr>
      </w:pPr>
    </w:p>
    <w:p w14:paraId="437E022C" w14:textId="77777777" w:rsidR="004D0292" w:rsidRPr="003D6336" w:rsidRDefault="004D0292" w:rsidP="004D0292">
      <w:pPr>
        <w:pStyle w:val="Ttulo1"/>
        <w:rPr>
          <w:lang w:val="es-ES"/>
        </w:rPr>
      </w:pPr>
      <w:bookmarkStart w:id="188" w:name="_Toc24713191"/>
      <w:bookmarkStart w:id="189" w:name="_Toc534797685"/>
      <w:bookmarkStart w:id="190" w:name="_Toc7169836"/>
      <w:r w:rsidRPr="003D6336">
        <w:rPr>
          <w:lang w:val="es-ES"/>
        </w:rPr>
        <w:lastRenderedPageBreak/>
        <w:t>Secci</w:t>
      </w:r>
      <w:r w:rsidRPr="003D6336">
        <w:rPr>
          <w:rFonts w:hint="eastAsia"/>
          <w:lang w:val="es-ES"/>
        </w:rPr>
        <w:t>ó</w:t>
      </w:r>
      <w:r w:rsidRPr="003D6336">
        <w:rPr>
          <w:lang w:val="es-ES"/>
        </w:rPr>
        <w:t>n IV. Formularios de la Oferta</w:t>
      </w:r>
      <w:bookmarkEnd w:id="188"/>
      <w:bookmarkEnd w:id="189"/>
      <w:bookmarkEnd w:id="190"/>
    </w:p>
    <w:p w14:paraId="54263770" w14:textId="77777777" w:rsidR="004D0292" w:rsidRPr="003D6336" w:rsidRDefault="004D0292" w:rsidP="004D0292">
      <w:pPr>
        <w:jc w:val="center"/>
        <w:rPr>
          <w:b/>
          <w:lang w:val="es-ES"/>
        </w:rPr>
      </w:pPr>
      <w:r w:rsidRPr="003D6336">
        <w:rPr>
          <w:b/>
          <w:lang w:val="es-ES"/>
        </w:rPr>
        <w:t>Índice de Formularios de la Oferta</w:t>
      </w:r>
    </w:p>
    <w:p w14:paraId="59299B47" w14:textId="77777777" w:rsidR="004D0292" w:rsidRPr="003D6336" w:rsidRDefault="004D0292" w:rsidP="004D0292">
      <w:pPr>
        <w:rPr>
          <w:lang w:val="es-ES"/>
        </w:rPr>
      </w:pPr>
    </w:p>
    <w:p w14:paraId="2C36D999" w14:textId="77777777" w:rsidR="004D0292" w:rsidRPr="003D6336" w:rsidRDefault="004D0292" w:rsidP="004D0292">
      <w:pPr>
        <w:pStyle w:val="TDC1"/>
        <w:rPr>
          <w:rFonts w:ascii="Calibri" w:hAnsi="Calibri"/>
          <w:lang w:val="es-ES"/>
        </w:rPr>
      </w:pPr>
      <w:r w:rsidRPr="003D6336">
        <w:rPr>
          <w:lang w:val="es-ES"/>
        </w:rPr>
        <w:fldChar w:fldCharType="begin"/>
      </w:r>
      <w:r w:rsidRPr="003D6336">
        <w:rPr>
          <w:lang w:val="es-ES"/>
        </w:rPr>
        <w:instrText xml:space="preserve"> TOC \h \z \t "Head 0.2,1" </w:instrText>
      </w:r>
      <w:r w:rsidRPr="003D6336">
        <w:rPr>
          <w:lang w:val="es-ES"/>
        </w:rPr>
        <w:fldChar w:fldCharType="separate"/>
      </w:r>
      <w:hyperlink w:anchor="_Toc534813751" w:history="1">
        <w:r w:rsidRPr="003D6336">
          <w:rPr>
            <w:rStyle w:val="Hipervnculo"/>
            <w:lang w:val="es-ES"/>
          </w:rPr>
          <w:t>1. Carta de Oferta</w:t>
        </w:r>
        <w:r w:rsidRPr="003D6336">
          <w:rPr>
            <w:webHidden/>
            <w:lang w:val="es-ES"/>
          </w:rPr>
          <w:tab/>
        </w:r>
        <w:r w:rsidRPr="003D6336">
          <w:rPr>
            <w:webHidden/>
            <w:lang w:val="es-ES"/>
          </w:rPr>
          <w:fldChar w:fldCharType="begin"/>
        </w:r>
        <w:r w:rsidRPr="003D6336">
          <w:rPr>
            <w:webHidden/>
            <w:lang w:val="es-ES"/>
          </w:rPr>
          <w:instrText xml:space="preserve"> PAGEREF _Toc534813751 \h </w:instrText>
        </w:r>
        <w:r w:rsidRPr="003D6336">
          <w:rPr>
            <w:webHidden/>
            <w:lang w:val="es-ES"/>
          </w:rPr>
        </w:r>
        <w:r w:rsidRPr="003D6336">
          <w:rPr>
            <w:webHidden/>
            <w:lang w:val="es-ES"/>
          </w:rPr>
          <w:fldChar w:fldCharType="separate"/>
        </w:r>
        <w:r w:rsidRPr="003D6336">
          <w:rPr>
            <w:webHidden/>
            <w:lang w:val="es-ES"/>
          </w:rPr>
          <w:t>50</w:t>
        </w:r>
        <w:r w:rsidRPr="003D6336">
          <w:rPr>
            <w:webHidden/>
            <w:lang w:val="es-ES"/>
          </w:rPr>
          <w:fldChar w:fldCharType="end"/>
        </w:r>
      </w:hyperlink>
    </w:p>
    <w:p w14:paraId="4F467E26" w14:textId="77777777" w:rsidR="004D0292" w:rsidRPr="003D6336" w:rsidRDefault="006635C2" w:rsidP="004D0292">
      <w:pPr>
        <w:pStyle w:val="TDC1"/>
        <w:rPr>
          <w:rFonts w:ascii="Calibri" w:hAnsi="Calibri"/>
          <w:lang w:val="es-ES"/>
        </w:rPr>
      </w:pPr>
      <w:hyperlink w:anchor="_Toc534813752" w:history="1">
        <w:r w:rsidR="004D0292" w:rsidRPr="003D6336">
          <w:rPr>
            <w:rStyle w:val="Hipervnculo"/>
            <w:lang w:val="es-ES"/>
          </w:rPr>
          <w:t>2. Informaci</w:t>
        </w:r>
        <w:r w:rsidR="004D0292" w:rsidRPr="003D6336">
          <w:rPr>
            <w:rStyle w:val="Hipervnculo"/>
            <w:rFonts w:hint="eastAsia"/>
            <w:lang w:val="es-ES"/>
          </w:rPr>
          <w:t>ó</w:t>
        </w:r>
        <w:r w:rsidR="004D0292" w:rsidRPr="003D6336">
          <w:rPr>
            <w:rStyle w:val="Hipervnculo"/>
            <w:lang w:val="es-ES"/>
          </w:rPr>
          <w:t>n para la Calificaci</w:t>
        </w:r>
        <w:r w:rsidR="004D0292" w:rsidRPr="003D6336">
          <w:rPr>
            <w:rStyle w:val="Hipervnculo"/>
            <w:rFonts w:hint="eastAsia"/>
            <w:lang w:val="es-ES"/>
          </w:rPr>
          <w:t>ó</w:t>
        </w:r>
        <w:r w:rsidR="004D0292" w:rsidRPr="003D6336">
          <w:rPr>
            <w:rStyle w:val="Hipervnculo"/>
            <w:lang w:val="es-ES"/>
          </w:rPr>
          <w:t>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_Toc534813752 \h </w:instrText>
        </w:r>
        <w:r w:rsidR="004D0292" w:rsidRPr="003D6336">
          <w:rPr>
            <w:webHidden/>
            <w:lang w:val="es-ES"/>
          </w:rPr>
        </w:r>
        <w:r w:rsidR="004D0292" w:rsidRPr="003D6336">
          <w:rPr>
            <w:webHidden/>
            <w:lang w:val="es-ES"/>
          </w:rPr>
          <w:fldChar w:fldCharType="separate"/>
        </w:r>
        <w:r w:rsidR="004D0292" w:rsidRPr="003D6336">
          <w:rPr>
            <w:webHidden/>
            <w:lang w:val="es-ES"/>
          </w:rPr>
          <w:t>54</w:t>
        </w:r>
        <w:r w:rsidR="004D0292" w:rsidRPr="003D6336">
          <w:rPr>
            <w:webHidden/>
            <w:lang w:val="es-ES"/>
          </w:rPr>
          <w:fldChar w:fldCharType="end"/>
        </w:r>
      </w:hyperlink>
    </w:p>
    <w:p w14:paraId="5E626127" w14:textId="77777777" w:rsidR="004D0292" w:rsidRPr="003D6336" w:rsidRDefault="006635C2" w:rsidP="004D0292">
      <w:pPr>
        <w:pStyle w:val="TDC1"/>
        <w:rPr>
          <w:rFonts w:ascii="Calibri" w:hAnsi="Calibri"/>
          <w:lang w:val="es-ES"/>
        </w:rPr>
      </w:pPr>
      <w:hyperlink w:anchor="_Toc534813753" w:history="1">
        <w:r w:rsidR="004D0292" w:rsidRPr="003D6336">
          <w:rPr>
            <w:rStyle w:val="Hipervnculo"/>
            <w:lang w:val="es-ES"/>
          </w:rPr>
          <w:t>3. Formulario ASSS - GEPI</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_Toc534813753 \h </w:instrText>
        </w:r>
        <w:r w:rsidR="004D0292" w:rsidRPr="003D6336">
          <w:rPr>
            <w:webHidden/>
            <w:lang w:val="es-ES"/>
          </w:rPr>
        </w:r>
        <w:r w:rsidR="004D0292" w:rsidRPr="003D6336">
          <w:rPr>
            <w:webHidden/>
            <w:lang w:val="es-ES"/>
          </w:rPr>
          <w:fldChar w:fldCharType="separate"/>
        </w:r>
        <w:r w:rsidR="004D0292" w:rsidRPr="003D6336">
          <w:rPr>
            <w:webHidden/>
            <w:lang w:val="es-ES"/>
          </w:rPr>
          <w:t>57</w:t>
        </w:r>
        <w:r w:rsidR="004D0292" w:rsidRPr="003D6336">
          <w:rPr>
            <w:webHidden/>
            <w:lang w:val="es-ES"/>
          </w:rPr>
          <w:fldChar w:fldCharType="end"/>
        </w:r>
      </w:hyperlink>
    </w:p>
    <w:p w14:paraId="7F35FDD7" w14:textId="77777777" w:rsidR="004D0292" w:rsidRPr="003D6336" w:rsidRDefault="006635C2" w:rsidP="004D0292">
      <w:pPr>
        <w:pStyle w:val="TDC1"/>
        <w:rPr>
          <w:rFonts w:ascii="Calibri" w:hAnsi="Calibri"/>
          <w:lang w:val="es-ES"/>
        </w:rPr>
      </w:pPr>
      <w:hyperlink w:anchor="_Toc534813754" w:history="1">
        <w:r w:rsidR="004D0292" w:rsidRPr="003D6336">
          <w:rPr>
            <w:rStyle w:val="Hipervnculo"/>
            <w:lang w:val="es-ES"/>
          </w:rPr>
          <w:t>4. Normas de Conducta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_Toc534813754 \h </w:instrText>
        </w:r>
        <w:r w:rsidR="004D0292" w:rsidRPr="003D6336">
          <w:rPr>
            <w:webHidden/>
            <w:lang w:val="es-ES"/>
          </w:rPr>
        </w:r>
        <w:r w:rsidR="004D0292" w:rsidRPr="003D6336">
          <w:rPr>
            <w:webHidden/>
            <w:lang w:val="es-ES"/>
          </w:rPr>
          <w:fldChar w:fldCharType="separate"/>
        </w:r>
        <w:r w:rsidR="004D0292" w:rsidRPr="003D6336">
          <w:rPr>
            <w:webHidden/>
            <w:lang w:val="es-ES"/>
          </w:rPr>
          <w:t>58</w:t>
        </w:r>
        <w:r w:rsidR="004D0292" w:rsidRPr="003D6336">
          <w:rPr>
            <w:webHidden/>
            <w:lang w:val="es-ES"/>
          </w:rPr>
          <w:fldChar w:fldCharType="end"/>
        </w:r>
      </w:hyperlink>
    </w:p>
    <w:p w14:paraId="555817CA" w14:textId="77777777" w:rsidR="004D0292" w:rsidRPr="003D6336" w:rsidRDefault="006635C2" w:rsidP="004D0292">
      <w:pPr>
        <w:pStyle w:val="TDC1"/>
        <w:rPr>
          <w:rFonts w:ascii="Calibri" w:hAnsi="Calibri"/>
          <w:lang w:val="es-ES"/>
        </w:rPr>
      </w:pPr>
      <w:hyperlink w:anchor="_Toc534813755" w:history="1">
        <w:r w:rsidR="004D0292" w:rsidRPr="003D6336">
          <w:rPr>
            <w:rStyle w:val="Hipervnculo"/>
            <w:lang w:val="es-ES"/>
          </w:rPr>
          <w:t>5. Garant</w:t>
        </w:r>
        <w:r w:rsidR="004D0292" w:rsidRPr="003D6336">
          <w:rPr>
            <w:rStyle w:val="Hipervnculo"/>
            <w:rFonts w:hint="eastAsia"/>
            <w:lang w:val="es-ES"/>
          </w:rPr>
          <w:t>í</w:t>
        </w:r>
        <w:r w:rsidR="004D0292" w:rsidRPr="003D6336">
          <w:rPr>
            <w:rStyle w:val="Hipervnculo"/>
            <w:lang w:val="es-ES"/>
          </w:rPr>
          <w:t>a de Mantenimiento de la Oferta (Garant</w:t>
        </w:r>
        <w:r w:rsidR="004D0292" w:rsidRPr="003D6336">
          <w:rPr>
            <w:rStyle w:val="Hipervnculo"/>
            <w:rFonts w:hint="eastAsia"/>
            <w:lang w:val="es-ES"/>
          </w:rPr>
          <w:t>í</w:t>
        </w:r>
        <w:r w:rsidR="004D0292" w:rsidRPr="003D6336">
          <w:rPr>
            <w:rStyle w:val="Hipervnculo"/>
            <w:lang w:val="es-ES"/>
          </w:rPr>
          <w:t>a Bancaria)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_Toc534813755 \h </w:instrText>
        </w:r>
        <w:r w:rsidR="004D0292" w:rsidRPr="003D6336">
          <w:rPr>
            <w:webHidden/>
            <w:lang w:val="es-ES"/>
          </w:rPr>
        </w:r>
        <w:r w:rsidR="004D0292" w:rsidRPr="003D6336">
          <w:rPr>
            <w:webHidden/>
            <w:lang w:val="es-ES"/>
          </w:rPr>
          <w:fldChar w:fldCharType="separate"/>
        </w:r>
        <w:r w:rsidR="004D0292" w:rsidRPr="003D6336">
          <w:rPr>
            <w:webHidden/>
            <w:lang w:val="es-ES"/>
          </w:rPr>
          <w:t>59</w:t>
        </w:r>
        <w:r w:rsidR="004D0292" w:rsidRPr="003D6336">
          <w:rPr>
            <w:webHidden/>
            <w:lang w:val="es-ES"/>
          </w:rPr>
          <w:fldChar w:fldCharType="end"/>
        </w:r>
      </w:hyperlink>
    </w:p>
    <w:p w14:paraId="2F9595CC" w14:textId="77777777" w:rsidR="004D0292" w:rsidRPr="003D6336" w:rsidRDefault="006635C2" w:rsidP="004D0292">
      <w:pPr>
        <w:pStyle w:val="TDC1"/>
        <w:rPr>
          <w:rFonts w:ascii="Calibri" w:hAnsi="Calibri"/>
          <w:lang w:val="es-ES"/>
        </w:rPr>
      </w:pPr>
      <w:hyperlink w:anchor="_Toc534813756" w:history="1">
        <w:r w:rsidR="004D0292" w:rsidRPr="003D6336">
          <w:rPr>
            <w:rStyle w:val="Hipervnculo"/>
            <w:lang w:val="es-ES"/>
          </w:rPr>
          <w:t>6. Garant</w:t>
        </w:r>
        <w:r w:rsidR="004D0292" w:rsidRPr="003D6336">
          <w:rPr>
            <w:rStyle w:val="Hipervnculo"/>
            <w:rFonts w:hint="eastAsia"/>
            <w:lang w:val="es-ES"/>
          </w:rPr>
          <w:t>í</w:t>
        </w:r>
        <w:r w:rsidR="004D0292" w:rsidRPr="003D6336">
          <w:rPr>
            <w:rStyle w:val="Hipervnculo"/>
            <w:lang w:val="es-ES"/>
          </w:rPr>
          <w:t>a de Mantenimiento de la Oferta (Fianza)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_Toc534813756 \h </w:instrText>
        </w:r>
        <w:r w:rsidR="004D0292" w:rsidRPr="003D6336">
          <w:rPr>
            <w:webHidden/>
            <w:lang w:val="es-ES"/>
          </w:rPr>
        </w:r>
        <w:r w:rsidR="004D0292" w:rsidRPr="003D6336">
          <w:rPr>
            <w:webHidden/>
            <w:lang w:val="es-ES"/>
          </w:rPr>
          <w:fldChar w:fldCharType="separate"/>
        </w:r>
        <w:r w:rsidR="004D0292" w:rsidRPr="003D6336">
          <w:rPr>
            <w:webHidden/>
            <w:lang w:val="es-ES"/>
          </w:rPr>
          <w:t>61</w:t>
        </w:r>
        <w:r w:rsidR="004D0292" w:rsidRPr="003D6336">
          <w:rPr>
            <w:webHidden/>
            <w:lang w:val="es-ES"/>
          </w:rPr>
          <w:fldChar w:fldCharType="end"/>
        </w:r>
      </w:hyperlink>
    </w:p>
    <w:p w14:paraId="18A07ECA" w14:textId="77777777" w:rsidR="004D0292" w:rsidRPr="003D6336" w:rsidRDefault="006635C2" w:rsidP="004D0292">
      <w:pPr>
        <w:pStyle w:val="TDC1"/>
        <w:rPr>
          <w:rFonts w:ascii="Calibri" w:hAnsi="Calibri"/>
          <w:lang w:val="es-ES"/>
        </w:rPr>
      </w:pPr>
      <w:hyperlink w:anchor="_Toc534813757" w:history="1">
        <w:r w:rsidR="004D0292" w:rsidRPr="003D6336">
          <w:rPr>
            <w:rStyle w:val="Hipervnculo"/>
            <w:lang w:val="es-ES"/>
          </w:rPr>
          <w:t>7. Declaraci</w:t>
        </w:r>
        <w:r w:rsidR="004D0292" w:rsidRPr="003D6336">
          <w:rPr>
            <w:rStyle w:val="Hipervnculo"/>
            <w:rFonts w:hint="eastAsia"/>
            <w:lang w:val="es-ES"/>
          </w:rPr>
          <w:t>ó</w:t>
        </w:r>
        <w:r w:rsidR="004D0292" w:rsidRPr="003D6336">
          <w:rPr>
            <w:rStyle w:val="Hipervnculo"/>
            <w:lang w:val="es-ES"/>
          </w:rPr>
          <w:t>n de Mantenimiento de la Oferta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_Toc534813757 \h </w:instrText>
        </w:r>
        <w:r w:rsidR="004D0292" w:rsidRPr="003D6336">
          <w:rPr>
            <w:webHidden/>
            <w:lang w:val="es-ES"/>
          </w:rPr>
        </w:r>
        <w:r w:rsidR="004D0292" w:rsidRPr="003D6336">
          <w:rPr>
            <w:webHidden/>
            <w:lang w:val="es-ES"/>
          </w:rPr>
          <w:fldChar w:fldCharType="separate"/>
        </w:r>
        <w:r w:rsidR="004D0292" w:rsidRPr="003D6336">
          <w:rPr>
            <w:webHidden/>
            <w:lang w:val="es-ES"/>
          </w:rPr>
          <w:t>63</w:t>
        </w:r>
        <w:r w:rsidR="004D0292" w:rsidRPr="003D6336">
          <w:rPr>
            <w:webHidden/>
            <w:lang w:val="es-ES"/>
          </w:rPr>
          <w:fldChar w:fldCharType="end"/>
        </w:r>
      </w:hyperlink>
    </w:p>
    <w:p w14:paraId="602CD064" w14:textId="77777777" w:rsidR="004D0292" w:rsidRPr="003D6336" w:rsidRDefault="004D0292" w:rsidP="004D0292">
      <w:pPr>
        <w:rPr>
          <w:lang w:val="es-ES"/>
        </w:rPr>
      </w:pPr>
      <w:r w:rsidRPr="003D6336">
        <w:rPr>
          <w:lang w:val="es-ES"/>
        </w:rPr>
        <w:fldChar w:fldCharType="end"/>
      </w:r>
    </w:p>
    <w:p w14:paraId="32437155" w14:textId="77777777" w:rsidR="004D0292" w:rsidRPr="003D6336" w:rsidRDefault="004D0292" w:rsidP="004D0292">
      <w:pPr>
        <w:rPr>
          <w:rFonts w:ascii="Times New Roman Bold" w:hAnsi="Times New Roman Bold"/>
          <w:b/>
          <w:smallCaps/>
          <w:color w:val="000000"/>
          <w:sz w:val="32"/>
          <w:lang w:val="es-ES"/>
        </w:rPr>
      </w:pPr>
      <w:bookmarkStart w:id="191" w:name="_Toc112839687"/>
      <w:bookmarkStart w:id="192" w:name="_Toc534710065"/>
      <w:bookmarkStart w:id="193" w:name="_Toc534813751"/>
      <w:bookmarkStart w:id="194" w:name="_Toc534797686"/>
      <w:r w:rsidRPr="003D6336">
        <w:rPr>
          <w:lang w:val="es-ES"/>
        </w:rPr>
        <w:br w:type="page"/>
      </w:r>
    </w:p>
    <w:p w14:paraId="605F9E06" w14:textId="77777777" w:rsidR="004D0292" w:rsidRPr="003F4443" w:rsidRDefault="004D0292" w:rsidP="004D0292">
      <w:pPr>
        <w:pStyle w:val="Head02"/>
        <w:rPr>
          <w:lang w:val="es-ES"/>
        </w:rPr>
      </w:pPr>
      <w:bookmarkStart w:id="195" w:name="_Toc534813895"/>
      <w:bookmarkStart w:id="196" w:name="_Toc19611785"/>
      <w:bookmarkStart w:id="197" w:name="_Toc19612195"/>
      <w:bookmarkStart w:id="198" w:name="_Toc24713192"/>
      <w:bookmarkStart w:id="199" w:name="_Toc7169837"/>
      <w:bookmarkStart w:id="200" w:name="_Toc28179445"/>
      <w:r w:rsidRPr="003F4443">
        <w:rPr>
          <w:lang w:val="es-ES"/>
        </w:rPr>
        <w:lastRenderedPageBreak/>
        <w:t>1. Carta de Oferta</w:t>
      </w:r>
      <w:bookmarkEnd w:id="191"/>
      <w:bookmarkEnd w:id="192"/>
      <w:bookmarkEnd w:id="193"/>
      <w:bookmarkEnd w:id="194"/>
      <w:bookmarkEnd w:id="195"/>
      <w:bookmarkEnd w:id="196"/>
      <w:bookmarkEnd w:id="197"/>
      <w:bookmarkEnd w:id="198"/>
      <w:bookmarkEnd w:id="199"/>
      <w:bookmarkEnd w:id="200"/>
    </w:p>
    <w:p w14:paraId="4F3E2558" w14:textId="77777777" w:rsidR="004D0292" w:rsidRPr="003D6336" w:rsidRDefault="004D0292" w:rsidP="004D0292">
      <w:pPr>
        <w:jc w:val="both"/>
        <w:rPr>
          <w:i/>
          <w:lang w:val="es-ES"/>
        </w:rPr>
      </w:pPr>
    </w:p>
    <w:p w14:paraId="1E2B80A8" w14:textId="5C99F4AC"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05F35ECA" w14:textId="7218D60D"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w:t>
      </w:r>
      <w:proofErr w:type="gramStart"/>
      <w:r w:rsidRPr="003D6336">
        <w:rPr>
          <w:i/>
          <w:lang w:val="es-ES"/>
        </w:rPr>
        <w:t>ser</w:t>
      </w:r>
      <w:proofErr w:type="gramEnd"/>
      <w:r w:rsidRPr="003D6336">
        <w:rPr>
          <w:i/>
          <w:lang w:val="es-ES"/>
        </w:rPr>
        <w:t xml:space="preserve">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64880FDF" w14:textId="77777777" w:rsidR="004D0292" w:rsidRPr="003D6336" w:rsidRDefault="004D0292" w:rsidP="004D0292">
      <w:pPr>
        <w:jc w:val="both"/>
        <w:rPr>
          <w:i/>
          <w:lang w:val="es-ES"/>
        </w:rPr>
      </w:pP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3DD8AA1B"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33B7C282" w14:textId="77777777" w:rsidR="004D0292" w:rsidRPr="003D6336" w:rsidRDefault="004D0292" w:rsidP="004D0292">
      <w:pPr>
        <w:jc w:val="both"/>
        <w:rPr>
          <w:i/>
          <w:lang w:val="es-ES"/>
        </w:rPr>
      </w:pPr>
    </w:p>
    <w:p w14:paraId="2BADD164"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4E61CBE8" w:rsidR="004D0292" w:rsidRPr="003D6336" w:rsidRDefault="004D0292" w:rsidP="000A4792">
      <w:pPr>
        <w:numPr>
          <w:ilvl w:val="0"/>
          <w:numId w:val="29"/>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4453DD8" w14:textId="77777777" w:rsidR="004D0292" w:rsidRPr="003D6336" w:rsidRDefault="004D0292" w:rsidP="004D0292">
      <w:pPr>
        <w:rPr>
          <w:i/>
          <w:lang w:val="es-ES"/>
        </w:rPr>
      </w:pPr>
    </w:p>
    <w:p w14:paraId="2F6255B2" w14:textId="77777777" w:rsidR="004D0292" w:rsidRPr="003D6336" w:rsidRDefault="004D0292" w:rsidP="000A4792">
      <w:pPr>
        <w:numPr>
          <w:ilvl w:val="0"/>
          <w:numId w:val="29"/>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7F96105" w14:textId="77777777" w:rsidTr="00CB7A89">
        <w:tc>
          <w:tcPr>
            <w:tcW w:w="2394" w:type="dxa"/>
          </w:tcPr>
          <w:p w14:paraId="0C3929DA" w14:textId="77777777" w:rsidR="004D0292" w:rsidRPr="003D6336" w:rsidRDefault="004D0292" w:rsidP="00F61F85">
            <w:pPr>
              <w:jc w:val="center"/>
              <w:rPr>
                <w:sz w:val="20"/>
                <w:lang w:val="es-ES"/>
              </w:rPr>
            </w:pPr>
            <w:r w:rsidRPr="003D6336">
              <w:rPr>
                <w:sz w:val="20"/>
                <w:lang w:val="es-ES"/>
              </w:rPr>
              <w:t>Moneda</w:t>
            </w:r>
          </w:p>
        </w:tc>
        <w:tc>
          <w:tcPr>
            <w:tcW w:w="2394"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CB7A89">
        <w:trPr>
          <w:trHeight w:val="1998"/>
        </w:trPr>
        <w:tc>
          <w:tcPr>
            <w:tcW w:w="2394"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322C4D4A" w14:textId="77777777" w:rsidR="004D0292" w:rsidRPr="003D6336" w:rsidRDefault="004D0292" w:rsidP="00F61F85">
            <w:pPr>
              <w:rPr>
                <w:sz w:val="22"/>
                <w:lang w:val="es-ES"/>
              </w:rPr>
            </w:pPr>
          </w:p>
          <w:p w14:paraId="689DD497" w14:textId="77777777" w:rsidR="004D0292" w:rsidRPr="003D6336" w:rsidRDefault="004D0292" w:rsidP="00F61F85">
            <w:pPr>
              <w:rPr>
                <w:sz w:val="22"/>
                <w:lang w:val="es-ES"/>
              </w:rPr>
            </w:pPr>
            <w:r w:rsidRPr="003D6336">
              <w:rPr>
                <w:sz w:val="22"/>
                <w:lang w:val="es-ES"/>
              </w:rPr>
              <w:t>(c)</w:t>
            </w:r>
          </w:p>
          <w:p w14:paraId="09F1945A" w14:textId="77777777" w:rsidR="004D0292" w:rsidRPr="003D6336" w:rsidRDefault="004D0292" w:rsidP="00F61F85">
            <w:pPr>
              <w:rPr>
                <w:sz w:val="22"/>
                <w:lang w:val="es-ES"/>
              </w:rPr>
            </w:pPr>
          </w:p>
          <w:p w14:paraId="13D4FEF7" w14:textId="77777777" w:rsidR="004D0292" w:rsidRPr="003D6336" w:rsidRDefault="004D0292" w:rsidP="00F61F85">
            <w:pPr>
              <w:rPr>
                <w:lang w:val="es-ES"/>
              </w:rPr>
            </w:pPr>
            <w:r w:rsidRPr="003D6336">
              <w:rPr>
                <w:sz w:val="22"/>
                <w:lang w:val="es-ES"/>
              </w:rPr>
              <w:t>(d)</w:t>
            </w:r>
          </w:p>
        </w:tc>
        <w:tc>
          <w:tcPr>
            <w:tcW w:w="2394" w:type="dxa"/>
          </w:tcPr>
          <w:p w14:paraId="6D45FB08" w14:textId="77777777" w:rsidR="004D0292" w:rsidRPr="003D6336" w:rsidRDefault="004D0292" w:rsidP="00F61F85">
            <w:pPr>
              <w:rPr>
                <w:lang w:val="es-ES"/>
              </w:rPr>
            </w:pPr>
          </w:p>
        </w:tc>
        <w:tc>
          <w:tcPr>
            <w:tcW w:w="2394" w:type="dxa"/>
          </w:tcPr>
          <w:p w14:paraId="30BC4FAD" w14:textId="77777777" w:rsidR="004D0292" w:rsidRPr="003D6336" w:rsidRDefault="004D0292" w:rsidP="00F61F85">
            <w:pPr>
              <w:rPr>
                <w:lang w:val="es-ES"/>
              </w:rPr>
            </w:pPr>
          </w:p>
        </w:tc>
        <w:tc>
          <w:tcPr>
            <w:tcW w:w="2394"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0A4792">
      <w:pPr>
        <w:numPr>
          <w:ilvl w:val="0"/>
          <w:numId w:val="29"/>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CB7A89">
        <w:trPr>
          <w:trHeight w:val="1164"/>
        </w:trPr>
        <w:tc>
          <w:tcPr>
            <w:tcW w:w="3060" w:type="dxa"/>
          </w:tcPr>
          <w:p w14:paraId="481B881A" w14:textId="77777777" w:rsidR="004D0292" w:rsidRPr="003D6336" w:rsidRDefault="004D0292" w:rsidP="00F61F85">
            <w:pPr>
              <w:rPr>
                <w:sz w:val="22"/>
                <w:lang w:val="es-ES"/>
              </w:rPr>
            </w:pPr>
            <w:r w:rsidRPr="003D6336">
              <w:rPr>
                <w:sz w:val="22"/>
                <w:lang w:val="es-ES"/>
              </w:rPr>
              <w:t>(a)</w:t>
            </w:r>
          </w:p>
          <w:p w14:paraId="63412197" w14:textId="77777777" w:rsidR="004D0292" w:rsidRPr="003D6336" w:rsidRDefault="004D0292" w:rsidP="00F61F85">
            <w:pPr>
              <w:rPr>
                <w:sz w:val="22"/>
                <w:lang w:val="es-ES"/>
              </w:rPr>
            </w:pPr>
            <w:r w:rsidRPr="003D6336">
              <w:rPr>
                <w:sz w:val="22"/>
                <w:lang w:val="es-ES"/>
              </w:rPr>
              <w:t>(b)</w:t>
            </w:r>
          </w:p>
          <w:p w14:paraId="54B27705" w14:textId="77777777" w:rsidR="004D0292" w:rsidRPr="003D6336" w:rsidRDefault="004D0292" w:rsidP="00F61F85">
            <w:pPr>
              <w:rPr>
                <w:sz w:val="22"/>
                <w:lang w:val="es-ES"/>
              </w:rPr>
            </w:pPr>
          </w:p>
          <w:p w14:paraId="5D8CDA80" w14:textId="77777777" w:rsidR="004D0292" w:rsidRPr="003D6336" w:rsidRDefault="004D0292" w:rsidP="00F61F85">
            <w:pPr>
              <w:rPr>
                <w:sz w:val="22"/>
                <w:lang w:val="es-ES"/>
              </w:rPr>
            </w:pPr>
            <w:r w:rsidRPr="003D6336">
              <w:rPr>
                <w:sz w:val="22"/>
                <w:lang w:val="es-ES"/>
              </w:rPr>
              <w:t>(c)</w:t>
            </w:r>
          </w:p>
          <w:p w14:paraId="7FA7389D" w14:textId="77777777" w:rsidR="004D0292" w:rsidRPr="003D6336" w:rsidRDefault="004D0292" w:rsidP="00F61F85">
            <w:pPr>
              <w:rPr>
                <w:sz w:val="22"/>
                <w:lang w:val="es-ES"/>
              </w:rPr>
            </w:pPr>
          </w:p>
          <w:p w14:paraId="4D33D040" w14:textId="77777777" w:rsidR="004D0292" w:rsidRPr="003D6336" w:rsidRDefault="004D0292" w:rsidP="00F61F85">
            <w:pPr>
              <w:rPr>
                <w:lang w:val="es-ES"/>
              </w:rPr>
            </w:pPr>
            <w:r w:rsidRPr="003D6336">
              <w:rPr>
                <w:sz w:val="22"/>
                <w:lang w:val="es-ES"/>
              </w:rPr>
              <w:t>(d)</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1A4328E8" w14:textId="77777777" w:rsidR="004D0292" w:rsidRPr="003D6336" w:rsidRDefault="004D0292" w:rsidP="004D0292">
      <w:pPr>
        <w:rPr>
          <w:lang w:val="es-ES"/>
        </w:rPr>
      </w:pPr>
    </w:p>
    <w:p w14:paraId="1D84FE90"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12268939"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spacing w:val="-3"/>
          <w:lang w:val="es-ES"/>
        </w:rPr>
      </w:pPr>
    </w:p>
    <w:p w14:paraId="6B6AF7F1"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01B6C726"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5C02B42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6EC7051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41BB6B8"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77777777" w:rsidR="004D0292" w:rsidRPr="003D6336" w:rsidRDefault="004D0292" w:rsidP="000A4792">
      <w:pPr>
        <w:pStyle w:val="Normali"/>
        <w:keepLines w:val="0"/>
        <w:numPr>
          <w:ilvl w:val="0"/>
          <w:numId w:val="29"/>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0A4792">
      <w:pPr>
        <w:numPr>
          <w:ilvl w:val="0"/>
          <w:numId w:val="29"/>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0A4792">
      <w:pPr>
        <w:numPr>
          <w:ilvl w:val="0"/>
          <w:numId w:val="29"/>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w:t>
      </w:r>
      <w:r w:rsidRPr="003F4443">
        <w:rPr>
          <w:spacing w:val="-2"/>
          <w:lang w:val="es-ES"/>
        </w:rPr>
        <w:lastRenderedPageBreak/>
        <w:t xml:space="preserve">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77777777" w:rsidR="004D0292" w:rsidRPr="003F4443" w:rsidRDefault="004D0292" w:rsidP="000A4792">
      <w:pPr>
        <w:numPr>
          <w:ilvl w:val="0"/>
          <w:numId w:val="29"/>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36"/>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0A4792">
      <w:pPr>
        <w:numPr>
          <w:ilvl w:val="0"/>
          <w:numId w:val="29"/>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6AD7BF77" w14:textId="6D085134" w:rsidR="002C2B8F" w:rsidRPr="00CB7A89" w:rsidRDefault="004D0292" w:rsidP="000A4792">
      <w:pPr>
        <w:numPr>
          <w:ilvl w:val="0"/>
          <w:numId w:val="29"/>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71D91C7B" w14:textId="77777777" w:rsidR="004D0292" w:rsidRPr="003D6336" w:rsidRDefault="004D0292" w:rsidP="004D0292">
      <w:pPr>
        <w:rPr>
          <w:lang w:val="es-ES"/>
        </w:rPr>
      </w:pPr>
    </w:p>
    <w:p w14:paraId="31269C63" w14:textId="72A203ED" w:rsidR="004D0292" w:rsidRPr="003D6336" w:rsidRDefault="004D0292" w:rsidP="000A4792">
      <w:pPr>
        <w:numPr>
          <w:ilvl w:val="0"/>
          <w:numId w:val="29"/>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w:t>
      </w:r>
      <w:proofErr w:type="gramStart"/>
      <w:r w:rsidRPr="003D6336">
        <w:rPr>
          <w:lang w:val="es-ES"/>
        </w:rPr>
        <w:t>que  el</w:t>
      </w:r>
      <w:proofErr w:type="gramEnd"/>
      <w:r w:rsidRPr="003D6336">
        <w:rPr>
          <w:lang w:val="es-ES"/>
        </w:rPr>
        <w:t xml:space="preserve">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w:t>
      </w:r>
      <w:proofErr w:type="gramStart"/>
      <w:r w:rsidR="004D0292" w:rsidRPr="003D6336">
        <w:rPr>
          <w:lang w:val="es-ES"/>
        </w:rPr>
        <w:t>los  subcontratistas</w:t>
      </w:r>
      <w:proofErr w:type="gramEnd"/>
      <w:r w:rsidR="004D0292" w:rsidRPr="003D6336">
        <w:rPr>
          <w:lang w:val="es-ES"/>
        </w:rPr>
        <w:t xml:space="preserve">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 xml:space="preserve">No hemos sido declarados no elegibles por el Banco, o por otra Institución Financiera Internacional (IFI) con la cual el Banco haya suscrito un acuerdo para el reconocimiento recíproco de </w:t>
      </w:r>
      <w:proofErr w:type="gramStart"/>
      <w:r w:rsidRPr="003D6336">
        <w:rPr>
          <w:lang w:val="es-ES"/>
        </w:rPr>
        <w:t>sanciones,  para</w:t>
      </w:r>
      <w:proofErr w:type="gramEnd"/>
      <w:r w:rsidRPr="003D6336">
        <w:rPr>
          <w:lang w:val="es-ES"/>
        </w:rPr>
        <w:t xml:space="preserve">  que  se  nos adjudiquen contratos financiados por cualquiera de éstas; y</w:t>
      </w:r>
    </w:p>
    <w:p w14:paraId="70B531A4" w14:textId="34FF119D"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23E5610" w14:textId="77777777" w:rsidR="004D0292" w:rsidRPr="003F4443" w:rsidRDefault="004D0292" w:rsidP="000A4792">
      <w:pPr>
        <w:numPr>
          <w:ilvl w:val="0"/>
          <w:numId w:val="29"/>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201" w:name="_Toc112839691"/>
    </w:p>
    <w:p w14:paraId="6C11D691" w14:textId="77777777" w:rsidR="004D0292" w:rsidRPr="003D6336" w:rsidRDefault="004D0292" w:rsidP="004D0292">
      <w:pPr>
        <w:rPr>
          <w:rFonts w:ascii="Times New Roman Bold" w:hAnsi="Times New Roman Bold"/>
          <w:b/>
          <w:sz w:val="28"/>
          <w:lang w:val="es-ES"/>
        </w:rPr>
      </w:pPr>
      <w:bookmarkStart w:id="202" w:name="_Toc534710066"/>
      <w:r w:rsidRPr="003D6336">
        <w:rPr>
          <w:lang w:val="es-ES"/>
        </w:rPr>
        <w:br w:type="page"/>
      </w:r>
    </w:p>
    <w:p w14:paraId="036168C6" w14:textId="77777777" w:rsidR="004D0292" w:rsidRPr="003F4443" w:rsidRDefault="004D0292" w:rsidP="004D0292">
      <w:pPr>
        <w:pStyle w:val="Head02"/>
        <w:rPr>
          <w:lang w:val="es-ES"/>
        </w:rPr>
      </w:pPr>
      <w:bookmarkStart w:id="203" w:name="_Toc534813752"/>
      <w:bookmarkStart w:id="204" w:name="_Toc534813896"/>
      <w:bookmarkStart w:id="205" w:name="_Toc19611786"/>
      <w:bookmarkStart w:id="206" w:name="_Toc19612196"/>
      <w:bookmarkStart w:id="207" w:name="_Toc24713193"/>
      <w:bookmarkStart w:id="208" w:name="_Toc534797687"/>
      <w:bookmarkStart w:id="209" w:name="_Toc7169838"/>
      <w:bookmarkStart w:id="210" w:name="_Toc28179446"/>
      <w:r w:rsidRPr="003F4443">
        <w:rPr>
          <w:lang w:val="es-ES"/>
        </w:rPr>
        <w:lastRenderedPageBreak/>
        <w:t>2. Información para la Calificación</w:t>
      </w:r>
      <w:bookmarkEnd w:id="201"/>
      <w:bookmarkEnd w:id="202"/>
      <w:bookmarkEnd w:id="203"/>
      <w:bookmarkEnd w:id="204"/>
      <w:bookmarkEnd w:id="205"/>
      <w:bookmarkEnd w:id="206"/>
      <w:bookmarkEnd w:id="207"/>
      <w:bookmarkEnd w:id="208"/>
      <w:bookmarkEnd w:id="209"/>
      <w:bookmarkEnd w:id="210"/>
    </w:p>
    <w:p w14:paraId="4AFD1D37" w14:textId="77777777" w:rsidR="004D0292" w:rsidRPr="003D6336" w:rsidRDefault="004D0292" w:rsidP="004D0292">
      <w:pPr>
        <w:jc w:val="both"/>
        <w:rPr>
          <w:i/>
          <w:lang w:val="es-ES"/>
        </w:rPr>
      </w:pPr>
    </w:p>
    <w:p w14:paraId="6B56A40A"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5E00466"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08"/>
      </w:tblGrid>
      <w:tr w:rsidR="004D0292" w:rsidRPr="003F4443" w14:paraId="6957EFB8" w14:textId="77777777" w:rsidTr="00CB7A89">
        <w:tc>
          <w:tcPr>
            <w:tcW w:w="2268" w:type="dxa"/>
          </w:tcPr>
          <w:p w14:paraId="2E15A522"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0F6CC85F"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5B4F8EC5" w14:textId="77777777" w:rsidR="004D0292" w:rsidRPr="003D6336" w:rsidRDefault="004D0292" w:rsidP="00F61F85">
            <w:pPr>
              <w:rPr>
                <w:i/>
                <w:lang w:val="es-ES"/>
              </w:rPr>
            </w:pPr>
          </w:p>
          <w:p w14:paraId="1625067E"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2576CAF8" w14:textId="77777777" w:rsidR="004D0292" w:rsidRPr="003D6336" w:rsidRDefault="004D0292" w:rsidP="00F61F85">
            <w:pPr>
              <w:ind w:left="615"/>
              <w:rPr>
                <w:lang w:val="es-ES"/>
              </w:rPr>
            </w:pPr>
          </w:p>
          <w:p w14:paraId="5955529A"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394EB4DD" w14:textId="77777777" w:rsidR="004D0292" w:rsidRPr="003D6336" w:rsidRDefault="004D0292" w:rsidP="00F61F85">
            <w:pPr>
              <w:ind w:left="615"/>
              <w:rPr>
                <w:i/>
                <w:lang w:val="es-ES"/>
              </w:rPr>
            </w:pPr>
          </w:p>
          <w:p w14:paraId="1B7D50BD"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18F1CF5" w14:textId="77777777" w:rsidR="004D0292" w:rsidRPr="003D6336" w:rsidRDefault="004D0292" w:rsidP="00F61F85">
            <w:pPr>
              <w:ind w:left="615"/>
              <w:rPr>
                <w:i/>
                <w:lang w:val="es-ES"/>
              </w:rPr>
            </w:pPr>
          </w:p>
          <w:p w14:paraId="5A56A29E" w14:textId="77777777"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p>
          <w:p w14:paraId="48A96968" w14:textId="77777777" w:rsidR="004D0292" w:rsidRPr="003D6336" w:rsidRDefault="004D0292" w:rsidP="00F61F85">
            <w:pPr>
              <w:ind w:left="612" w:hanging="612"/>
              <w:jc w:val="both"/>
              <w:rPr>
                <w:i/>
                <w:lang w:val="es-ES"/>
              </w:rPr>
            </w:pPr>
          </w:p>
          <w:p w14:paraId="263D84BD" w14:textId="77777777" w:rsidR="004D0292" w:rsidRPr="003D6336"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 xml:space="preserve">[indique el número de obras e información que se especifica en  </w:t>
            </w:r>
          </w:p>
          <w:p w14:paraId="211A04DA" w14:textId="77777777" w:rsidR="004D0292" w:rsidRPr="003D6336" w:rsidRDefault="004D0292" w:rsidP="00F61F85">
            <w:pPr>
              <w:numPr>
                <w:ilvl w:val="1"/>
                <w:numId w:val="10"/>
              </w:numPr>
              <w:tabs>
                <w:tab w:val="clear" w:pos="360"/>
              </w:tabs>
              <w:ind w:left="612" w:hanging="612"/>
              <w:jc w:val="both"/>
              <w:rPr>
                <w:i/>
                <w:lang w:val="es-ES"/>
              </w:rPr>
            </w:pPr>
            <w:r w:rsidRPr="003D6336">
              <w:rPr>
                <w:i/>
                <w:lang w:val="es-ES"/>
              </w:rPr>
              <w:t>la IAO 5.3 (c)]</w:t>
            </w:r>
            <w:r w:rsidRPr="003D6336">
              <w:rPr>
                <w:lang w:val="es-ES"/>
              </w:rPr>
              <w:t xml:space="preserve"> </w:t>
            </w:r>
            <w:r w:rsidRPr="003D6336">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7E38EFE4" w14:textId="77777777" w:rsidR="004D0292" w:rsidRPr="003D6336" w:rsidRDefault="004D0292" w:rsidP="00F61F85">
            <w:pPr>
              <w:rPr>
                <w:i/>
                <w:lang w:val="es-ES"/>
              </w:rPr>
            </w:pPr>
          </w:p>
        </w:tc>
      </w:tr>
    </w:tbl>
    <w:p w14:paraId="6D944347"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6E5FE3B1" w14:textId="77777777" w:rsidTr="00CB7A89">
        <w:tc>
          <w:tcPr>
            <w:tcW w:w="2263" w:type="dxa"/>
          </w:tcPr>
          <w:p w14:paraId="6BE5E809"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6E039B2D"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1B64FB92"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0C13CB03"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7BA4F87F" w14:textId="77777777" w:rsidTr="00CB7A89">
        <w:trPr>
          <w:trHeight w:val="1012"/>
        </w:trPr>
        <w:tc>
          <w:tcPr>
            <w:tcW w:w="2263" w:type="dxa"/>
          </w:tcPr>
          <w:p w14:paraId="6FAEE094" w14:textId="77777777" w:rsidR="004D0292" w:rsidRPr="003D6336" w:rsidRDefault="004D0292" w:rsidP="00F61F85">
            <w:pPr>
              <w:rPr>
                <w:sz w:val="22"/>
                <w:lang w:val="es-ES"/>
              </w:rPr>
            </w:pPr>
            <w:r w:rsidRPr="003D6336">
              <w:rPr>
                <w:sz w:val="22"/>
                <w:lang w:val="es-ES"/>
              </w:rPr>
              <w:t>(a)</w:t>
            </w:r>
          </w:p>
          <w:p w14:paraId="22EA8188" w14:textId="77777777" w:rsidR="004D0292" w:rsidRPr="003D6336" w:rsidRDefault="004D0292" w:rsidP="00F61F85">
            <w:pPr>
              <w:rPr>
                <w:sz w:val="22"/>
                <w:lang w:val="es-ES"/>
              </w:rPr>
            </w:pPr>
          </w:p>
          <w:p w14:paraId="19780A50" w14:textId="77777777" w:rsidR="004D0292" w:rsidRPr="003D6336" w:rsidRDefault="004D0292" w:rsidP="00F61F85">
            <w:pPr>
              <w:rPr>
                <w:sz w:val="22"/>
                <w:lang w:val="es-ES"/>
              </w:rPr>
            </w:pPr>
            <w:r w:rsidRPr="003D6336">
              <w:rPr>
                <w:sz w:val="22"/>
                <w:lang w:val="es-ES"/>
              </w:rPr>
              <w:t>(b)</w:t>
            </w:r>
          </w:p>
        </w:tc>
        <w:tc>
          <w:tcPr>
            <w:tcW w:w="2405" w:type="dxa"/>
          </w:tcPr>
          <w:p w14:paraId="2D30529D" w14:textId="77777777" w:rsidR="004D0292" w:rsidRPr="003D6336" w:rsidRDefault="004D0292" w:rsidP="00F61F85">
            <w:pPr>
              <w:rPr>
                <w:lang w:val="es-ES"/>
              </w:rPr>
            </w:pPr>
          </w:p>
        </w:tc>
        <w:tc>
          <w:tcPr>
            <w:tcW w:w="2340" w:type="dxa"/>
          </w:tcPr>
          <w:p w14:paraId="31DE29AD" w14:textId="77777777" w:rsidR="004D0292" w:rsidRPr="003D6336" w:rsidRDefault="004D0292" w:rsidP="00F61F85">
            <w:pPr>
              <w:rPr>
                <w:lang w:val="es-ES"/>
              </w:rPr>
            </w:pPr>
          </w:p>
        </w:tc>
        <w:tc>
          <w:tcPr>
            <w:tcW w:w="2342" w:type="dxa"/>
          </w:tcPr>
          <w:p w14:paraId="32F1A71E" w14:textId="77777777" w:rsidR="004D0292" w:rsidRPr="003D6336" w:rsidRDefault="004D0292" w:rsidP="00F61F85">
            <w:pPr>
              <w:rPr>
                <w:lang w:val="es-ES"/>
              </w:rPr>
            </w:pPr>
          </w:p>
        </w:tc>
      </w:tr>
    </w:tbl>
    <w:p w14:paraId="02DE0EBC"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226F4CA8" w14:textId="77777777" w:rsidTr="00CB7A89">
        <w:trPr>
          <w:trHeight w:val="1076"/>
        </w:trPr>
        <w:tc>
          <w:tcPr>
            <w:tcW w:w="2268" w:type="dxa"/>
          </w:tcPr>
          <w:p w14:paraId="1BE7F9AC" w14:textId="77777777" w:rsidR="004D0292" w:rsidRPr="003D6336" w:rsidRDefault="004D0292" w:rsidP="00F61F85">
            <w:pPr>
              <w:rPr>
                <w:lang w:val="es-ES"/>
              </w:rPr>
            </w:pPr>
          </w:p>
        </w:tc>
        <w:tc>
          <w:tcPr>
            <w:tcW w:w="7308" w:type="dxa"/>
          </w:tcPr>
          <w:p w14:paraId="2D61F7E1"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Proporcione toda la información solicitada a continuación, de acuerdo con la IAO 5.3(d).]</w:t>
            </w:r>
          </w:p>
        </w:tc>
      </w:tr>
    </w:tbl>
    <w:p w14:paraId="22DC7B4F" w14:textId="77777777" w:rsidR="004D0292" w:rsidRPr="003D6336" w:rsidRDefault="004D0292" w:rsidP="004D0292">
      <w:pPr>
        <w:rPr>
          <w:lang w:val="es-ES"/>
        </w:rPr>
      </w:pPr>
    </w:p>
    <w:p w14:paraId="7F735AF7"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520F1EAC" w14:textId="77777777" w:rsidTr="003D6336">
        <w:trPr>
          <w:tblHeader/>
        </w:trPr>
        <w:tc>
          <w:tcPr>
            <w:tcW w:w="2127" w:type="dxa"/>
          </w:tcPr>
          <w:p w14:paraId="0775AAB3"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482236F8"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63A3ACCC"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1928ECBF"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6C2E1F4F" w14:textId="77777777" w:rsidTr="003D6336">
        <w:trPr>
          <w:trHeight w:val="874"/>
          <w:tblHeader/>
        </w:trPr>
        <w:tc>
          <w:tcPr>
            <w:tcW w:w="2127" w:type="dxa"/>
          </w:tcPr>
          <w:p w14:paraId="29188AAC" w14:textId="77777777" w:rsidR="004D0292" w:rsidRPr="003D6336" w:rsidRDefault="004D0292" w:rsidP="00F61F85">
            <w:pPr>
              <w:rPr>
                <w:sz w:val="22"/>
                <w:lang w:val="es-ES"/>
              </w:rPr>
            </w:pPr>
            <w:r w:rsidRPr="003D6336">
              <w:rPr>
                <w:sz w:val="22"/>
                <w:lang w:val="es-ES"/>
              </w:rPr>
              <w:t>(a)</w:t>
            </w:r>
          </w:p>
          <w:p w14:paraId="2D8CA853" w14:textId="77777777" w:rsidR="004D0292" w:rsidRPr="003D6336" w:rsidRDefault="004D0292" w:rsidP="00F61F85">
            <w:pPr>
              <w:rPr>
                <w:sz w:val="22"/>
                <w:lang w:val="es-ES"/>
              </w:rPr>
            </w:pPr>
          </w:p>
          <w:p w14:paraId="082248B4" w14:textId="77777777" w:rsidR="004D0292" w:rsidRPr="003D6336" w:rsidRDefault="004D0292" w:rsidP="00F61F85">
            <w:pPr>
              <w:rPr>
                <w:sz w:val="22"/>
                <w:lang w:val="es-ES"/>
              </w:rPr>
            </w:pPr>
            <w:r w:rsidRPr="003D6336">
              <w:rPr>
                <w:sz w:val="22"/>
                <w:lang w:val="es-ES"/>
              </w:rPr>
              <w:t>(b)</w:t>
            </w:r>
          </w:p>
        </w:tc>
        <w:tc>
          <w:tcPr>
            <w:tcW w:w="2536" w:type="dxa"/>
          </w:tcPr>
          <w:p w14:paraId="264BDEFC" w14:textId="77777777" w:rsidR="004D0292" w:rsidRPr="003D6336" w:rsidRDefault="004D0292" w:rsidP="00F61F85">
            <w:pPr>
              <w:rPr>
                <w:lang w:val="es-ES"/>
              </w:rPr>
            </w:pPr>
          </w:p>
        </w:tc>
        <w:tc>
          <w:tcPr>
            <w:tcW w:w="2337" w:type="dxa"/>
          </w:tcPr>
          <w:p w14:paraId="47B628DC" w14:textId="77777777" w:rsidR="004D0292" w:rsidRPr="003D6336" w:rsidRDefault="004D0292" w:rsidP="00F61F85">
            <w:pPr>
              <w:rPr>
                <w:lang w:val="es-ES"/>
              </w:rPr>
            </w:pPr>
          </w:p>
        </w:tc>
        <w:tc>
          <w:tcPr>
            <w:tcW w:w="2350" w:type="dxa"/>
          </w:tcPr>
          <w:p w14:paraId="324A6C6B" w14:textId="77777777" w:rsidR="004D0292" w:rsidRPr="003D6336" w:rsidRDefault="004D0292" w:rsidP="00F61F85">
            <w:pPr>
              <w:rPr>
                <w:lang w:val="es-ES"/>
              </w:rPr>
            </w:pPr>
          </w:p>
        </w:tc>
      </w:tr>
    </w:tbl>
    <w:p w14:paraId="4073FCC1"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3AA2A04" w14:textId="77777777" w:rsidTr="003D6336">
        <w:trPr>
          <w:trHeight w:val="1093"/>
        </w:trPr>
        <w:tc>
          <w:tcPr>
            <w:tcW w:w="2122" w:type="dxa"/>
          </w:tcPr>
          <w:p w14:paraId="3CB4570C" w14:textId="77777777" w:rsidR="004D0292" w:rsidRPr="003D6336" w:rsidRDefault="004D0292" w:rsidP="00F61F85">
            <w:pPr>
              <w:rPr>
                <w:lang w:val="es-ES"/>
              </w:rPr>
            </w:pPr>
          </w:p>
        </w:tc>
        <w:tc>
          <w:tcPr>
            <w:tcW w:w="7228" w:type="dxa"/>
          </w:tcPr>
          <w:p w14:paraId="6D7C4684" w14:textId="77777777"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 xml:space="preserve">[adjunte información biográfica, de acuerdo con la IAO 5.3(e) [Véase también la Clausula 9.1 de las CGC y en las CEC]. Incluya la lista de dicho personal en la tabla siguiente. </w:t>
            </w:r>
          </w:p>
        </w:tc>
      </w:tr>
    </w:tbl>
    <w:p w14:paraId="421AC33B"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0B7F7C0A" w14:textId="77777777" w:rsidTr="003D6336">
        <w:tc>
          <w:tcPr>
            <w:tcW w:w="2122" w:type="dxa"/>
          </w:tcPr>
          <w:p w14:paraId="17C077DE" w14:textId="77777777" w:rsidR="004D0292" w:rsidRPr="003D6336" w:rsidRDefault="004D0292" w:rsidP="00F61F85">
            <w:pPr>
              <w:jc w:val="center"/>
              <w:rPr>
                <w:sz w:val="20"/>
                <w:lang w:val="es-ES"/>
              </w:rPr>
            </w:pPr>
            <w:r w:rsidRPr="003D6336">
              <w:rPr>
                <w:sz w:val="20"/>
                <w:lang w:val="es-ES"/>
              </w:rPr>
              <w:t>Cargo</w:t>
            </w:r>
          </w:p>
        </w:tc>
        <w:tc>
          <w:tcPr>
            <w:tcW w:w="2539" w:type="dxa"/>
          </w:tcPr>
          <w:p w14:paraId="4DC3336C" w14:textId="77777777" w:rsidR="004D0292" w:rsidRPr="003D6336" w:rsidRDefault="004D0292" w:rsidP="00F61F85">
            <w:pPr>
              <w:jc w:val="center"/>
              <w:rPr>
                <w:sz w:val="20"/>
                <w:lang w:val="es-ES"/>
              </w:rPr>
            </w:pPr>
            <w:r w:rsidRPr="003D6336">
              <w:rPr>
                <w:sz w:val="20"/>
                <w:lang w:val="es-ES"/>
              </w:rPr>
              <w:t>Nombre</w:t>
            </w:r>
          </w:p>
        </w:tc>
        <w:tc>
          <w:tcPr>
            <w:tcW w:w="2345" w:type="dxa"/>
          </w:tcPr>
          <w:p w14:paraId="5498A3C7"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7ECFF8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630806FC" w14:textId="77777777" w:rsidTr="003D6336">
        <w:trPr>
          <w:trHeight w:val="944"/>
        </w:trPr>
        <w:tc>
          <w:tcPr>
            <w:tcW w:w="2122" w:type="dxa"/>
          </w:tcPr>
          <w:p w14:paraId="34C6494D" w14:textId="77777777" w:rsidR="004D0292" w:rsidRPr="003D6336" w:rsidRDefault="004D0292" w:rsidP="00F61F85">
            <w:pPr>
              <w:rPr>
                <w:sz w:val="22"/>
                <w:lang w:val="es-ES"/>
              </w:rPr>
            </w:pPr>
            <w:r w:rsidRPr="003D6336">
              <w:rPr>
                <w:sz w:val="22"/>
                <w:lang w:val="es-ES"/>
              </w:rPr>
              <w:t>(a)</w:t>
            </w:r>
          </w:p>
          <w:p w14:paraId="35F6D542" w14:textId="77777777" w:rsidR="004D0292" w:rsidRPr="003D6336" w:rsidRDefault="004D0292" w:rsidP="00F61F85">
            <w:pPr>
              <w:rPr>
                <w:sz w:val="22"/>
                <w:lang w:val="es-ES"/>
              </w:rPr>
            </w:pPr>
          </w:p>
          <w:p w14:paraId="596006FD" w14:textId="77777777" w:rsidR="004D0292" w:rsidRPr="003D6336" w:rsidRDefault="004D0292" w:rsidP="00F61F85">
            <w:pPr>
              <w:rPr>
                <w:lang w:val="es-ES"/>
              </w:rPr>
            </w:pPr>
            <w:r w:rsidRPr="003D6336">
              <w:rPr>
                <w:sz w:val="22"/>
                <w:lang w:val="es-ES"/>
              </w:rPr>
              <w:t>(b)</w:t>
            </w:r>
          </w:p>
        </w:tc>
        <w:tc>
          <w:tcPr>
            <w:tcW w:w="2539" w:type="dxa"/>
          </w:tcPr>
          <w:p w14:paraId="53F8F2B9" w14:textId="77777777" w:rsidR="004D0292" w:rsidRPr="003D6336" w:rsidRDefault="004D0292" w:rsidP="00F61F85">
            <w:pPr>
              <w:rPr>
                <w:lang w:val="es-ES"/>
              </w:rPr>
            </w:pPr>
          </w:p>
        </w:tc>
        <w:tc>
          <w:tcPr>
            <w:tcW w:w="2345" w:type="dxa"/>
          </w:tcPr>
          <w:p w14:paraId="108482BE" w14:textId="77777777" w:rsidR="004D0292" w:rsidRPr="003D6336" w:rsidRDefault="004D0292" w:rsidP="00F61F85">
            <w:pPr>
              <w:rPr>
                <w:lang w:val="es-ES"/>
              </w:rPr>
            </w:pPr>
          </w:p>
        </w:tc>
        <w:tc>
          <w:tcPr>
            <w:tcW w:w="2344" w:type="dxa"/>
          </w:tcPr>
          <w:p w14:paraId="46987D34" w14:textId="77777777" w:rsidR="004D0292" w:rsidRPr="003D6336" w:rsidRDefault="004D0292" w:rsidP="00F61F85">
            <w:pPr>
              <w:rPr>
                <w:lang w:val="es-ES"/>
              </w:rPr>
            </w:pPr>
          </w:p>
        </w:tc>
      </w:tr>
    </w:tbl>
    <w:p w14:paraId="4600DC3F"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D9E1F51" w14:textId="77777777" w:rsidTr="003D6336">
        <w:tc>
          <w:tcPr>
            <w:tcW w:w="2122" w:type="dxa"/>
          </w:tcPr>
          <w:p w14:paraId="2A0E298A" w14:textId="77777777" w:rsidR="004D0292" w:rsidRPr="003D6336" w:rsidRDefault="004D0292" w:rsidP="00F61F85">
            <w:pPr>
              <w:pStyle w:val="Outline"/>
              <w:spacing w:before="0"/>
              <w:rPr>
                <w:kern w:val="0"/>
                <w:lang w:val="es-ES"/>
              </w:rPr>
            </w:pPr>
          </w:p>
        </w:tc>
        <w:tc>
          <w:tcPr>
            <w:tcW w:w="7228" w:type="dxa"/>
          </w:tcPr>
          <w:p w14:paraId="7C5C6600" w14:textId="77777777" w:rsidR="004D0292" w:rsidRPr="003D6336" w:rsidRDefault="004D0292" w:rsidP="00F61F85">
            <w:pPr>
              <w:spacing w:after="200"/>
              <w:ind w:left="619" w:hanging="619"/>
              <w:jc w:val="both"/>
              <w:rPr>
                <w:i/>
                <w:lang w:val="es-ES"/>
              </w:rPr>
            </w:pPr>
            <w:r w:rsidRPr="003D6336">
              <w:rPr>
                <w:lang w:val="es-ES"/>
              </w:rPr>
              <w:t>1.6</w:t>
            </w:r>
            <w:r w:rsidRPr="003D6336">
              <w:rPr>
                <w:lang w:val="es-ES"/>
              </w:rPr>
              <w:tab/>
              <w:t xml:space="preserve">Los informes financieros de los últimos </w:t>
            </w:r>
            <w:r w:rsidRPr="003D6336">
              <w:rPr>
                <w:i/>
                <w:lang w:val="es-ES"/>
              </w:rPr>
              <w:t>[indique el número; generalmente 5]</w:t>
            </w:r>
            <w:r w:rsidRPr="003D6336">
              <w:rPr>
                <w:lang w:val="es-ES"/>
              </w:rPr>
              <w:t xml:space="preserve"> años: balances, estados de pérdidas y ganancias, informes de auditoría, etc., que se adjuntan, en conformidad con la IAO 5.3</w:t>
            </w:r>
            <w:r w:rsidR="00D332FB">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p>
          <w:p w14:paraId="7FC20A27"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sidRPr="003D6336">
              <w:rPr>
                <w:spacing w:val="-3"/>
                <w:lang w:val="es-ES"/>
              </w:rPr>
              <w:t>]</w:t>
            </w:r>
          </w:p>
          <w:p w14:paraId="520C799F"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43A2A18D"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511C816D"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462455C5" w14:textId="77777777" w:rsidR="004D0292" w:rsidRPr="003D6336" w:rsidRDefault="004D0292" w:rsidP="004D0292">
      <w:pPr>
        <w:rPr>
          <w:lang w:val="es-ES"/>
        </w:rPr>
      </w:pPr>
    </w:p>
    <w:p w14:paraId="7AFB3D41" w14:textId="77777777" w:rsidR="004D0292" w:rsidRPr="003D6336" w:rsidRDefault="004D0292" w:rsidP="004D0292">
      <w:pPr>
        <w:rPr>
          <w:lang w:val="es-ES"/>
        </w:rPr>
      </w:pPr>
    </w:p>
    <w:p w14:paraId="1369ECE3" w14:textId="77777777" w:rsidR="004D0292" w:rsidRPr="003D6336" w:rsidRDefault="004D0292" w:rsidP="004D0292">
      <w:pPr>
        <w:rPr>
          <w:lang w:val="es-ES"/>
        </w:rPr>
      </w:pPr>
    </w:p>
    <w:p w14:paraId="61B1871F"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449CA299" w14:textId="77777777" w:rsidTr="003D6336">
        <w:tc>
          <w:tcPr>
            <w:tcW w:w="2122" w:type="dxa"/>
          </w:tcPr>
          <w:p w14:paraId="7299951D" w14:textId="77777777" w:rsidR="004D0292" w:rsidRPr="003D6336" w:rsidRDefault="004D0292" w:rsidP="00F61F85">
            <w:pPr>
              <w:jc w:val="center"/>
              <w:rPr>
                <w:sz w:val="20"/>
                <w:lang w:val="es-ES"/>
              </w:rPr>
            </w:pPr>
            <w:r w:rsidRPr="003D6336">
              <w:rPr>
                <w:sz w:val="20"/>
                <w:lang w:val="es-ES"/>
              </w:rPr>
              <w:t>Secciones de las Obras</w:t>
            </w:r>
          </w:p>
        </w:tc>
        <w:tc>
          <w:tcPr>
            <w:tcW w:w="2545" w:type="dxa"/>
          </w:tcPr>
          <w:p w14:paraId="08FA661C"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092BFB4B" w14:textId="77777777" w:rsidR="004D0292" w:rsidRPr="003D6336" w:rsidRDefault="004D0292" w:rsidP="00F61F85">
            <w:pPr>
              <w:jc w:val="center"/>
              <w:rPr>
                <w:sz w:val="20"/>
                <w:lang w:val="es-ES"/>
              </w:rPr>
            </w:pPr>
            <w:r w:rsidRPr="003D6336">
              <w:rPr>
                <w:sz w:val="20"/>
                <w:lang w:val="es-ES"/>
              </w:rPr>
              <w:t>Subcontratista</w:t>
            </w:r>
          </w:p>
          <w:p w14:paraId="77542BC8"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7320990E"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111AAFA1" w14:textId="77777777" w:rsidTr="003D6336">
        <w:trPr>
          <w:trHeight w:val="945"/>
        </w:trPr>
        <w:tc>
          <w:tcPr>
            <w:tcW w:w="2122" w:type="dxa"/>
          </w:tcPr>
          <w:p w14:paraId="4816B2CE" w14:textId="77777777" w:rsidR="004D0292" w:rsidRPr="003D6336" w:rsidRDefault="004D0292" w:rsidP="00F61F85">
            <w:pPr>
              <w:rPr>
                <w:sz w:val="22"/>
                <w:lang w:val="es-ES"/>
              </w:rPr>
            </w:pPr>
            <w:r w:rsidRPr="003D6336">
              <w:rPr>
                <w:sz w:val="22"/>
                <w:lang w:val="es-ES"/>
              </w:rPr>
              <w:t>(a)</w:t>
            </w:r>
          </w:p>
          <w:p w14:paraId="29D65FE7" w14:textId="77777777" w:rsidR="004D0292" w:rsidRPr="003D6336" w:rsidRDefault="004D0292" w:rsidP="00F61F85">
            <w:pPr>
              <w:rPr>
                <w:sz w:val="22"/>
                <w:lang w:val="es-ES"/>
              </w:rPr>
            </w:pPr>
          </w:p>
          <w:p w14:paraId="2029FD4F" w14:textId="77777777" w:rsidR="004D0292" w:rsidRPr="003D6336" w:rsidRDefault="004D0292" w:rsidP="00F61F85">
            <w:pPr>
              <w:rPr>
                <w:lang w:val="es-ES"/>
              </w:rPr>
            </w:pPr>
            <w:r w:rsidRPr="003D6336">
              <w:rPr>
                <w:sz w:val="22"/>
                <w:lang w:val="es-ES"/>
              </w:rPr>
              <w:t>(b)</w:t>
            </w:r>
          </w:p>
        </w:tc>
        <w:tc>
          <w:tcPr>
            <w:tcW w:w="2545" w:type="dxa"/>
          </w:tcPr>
          <w:p w14:paraId="05E771C1" w14:textId="77777777" w:rsidR="004D0292" w:rsidRPr="003D6336" w:rsidRDefault="004D0292" w:rsidP="00F61F85">
            <w:pPr>
              <w:rPr>
                <w:lang w:val="es-ES"/>
              </w:rPr>
            </w:pPr>
          </w:p>
        </w:tc>
        <w:tc>
          <w:tcPr>
            <w:tcW w:w="2346" w:type="dxa"/>
          </w:tcPr>
          <w:p w14:paraId="1B03B97B" w14:textId="77777777" w:rsidR="004D0292" w:rsidRPr="003D6336" w:rsidRDefault="004D0292" w:rsidP="00F61F85">
            <w:pPr>
              <w:rPr>
                <w:lang w:val="es-ES"/>
              </w:rPr>
            </w:pPr>
          </w:p>
        </w:tc>
        <w:tc>
          <w:tcPr>
            <w:tcW w:w="2337" w:type="dxa"/>
          </w:tcPr>
          <w:p w14:paraId="78EF5848"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7F19FDC2" w14:textId="77777777" w:rsidTr="003D6336">
        <w:tc>
          <w:tcPr>
            <w:tcW w:w="2122" w:type="dxa"/>
          </w:tcPr>
          <w:p w14:paraId="47D07580" w14:textId="77777777" w:rsidR="004D0292" w:rsidRPr="003D6336" w:rsidRDefault="004D0292" w:rsidP="00F61F85">
            <w:pPr>
              <w:rPr>
                <w:lang w:val="es-ES"/>
              </w:rPr>
            </w:pPr>
          </w:p>
        </w:tc>
        <w:tc>
          <w:tcPr>
            <w:tcW w:w="7228" w:type="dxa"/>
          </w:tcPr>
          <w:p w14:paraId="23388A51" w14:textId="7F97C49A"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4B1EFE99"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1AE54434" w14:textId="77777777" w:rsidTr="003D6336">
        <w:tc>
          <w:tcPr>
            <w:tcW w:w="2122" w:type="dxa"/>
          </w:tcPr>
          <w:p w14:paraId="2328F4F0" w14:textId="77777777" w:rsidR="004D0292" w:rsidRPr="003D6336" w:rsidRDefault="004D0292" w:rsidP="00F61F85">
            <w:pPr>
              <w:rPr>
                <w:lang w:val="es-ES"/>
              </w:rPr>
            </w:pPr>
          </w:p>
        </w:tc>
        <w:tc>
          <w:tcPr>
            <w:tcW w:w="7228" w:type="dxa"/>
          </w:tcPr>
          <w:p w14:paraId="75495F98" w14:textId="4536EBD4"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63A75FE5" w14:textId="77777777" w:rsidTr="003D6336">
        <w:tc>
          <w:tcPr>
            <w:tcW w:w="2122" w:type="dxa"/>
          </w:tcPr>
          <w:p w14:paraId="68764DA3" w14:textId="77777777" w:rsidR="004D0292" w:rsidRPr="003D6336" w:rsidRDefault="004D0292" w:rsidP="00F61F85">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1D8D62C0"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54120EE1"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53D1B13E"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2E8979C1"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6B10BFF8"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CA18BA5"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5C77313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097AFBFF" w14:textId="77777777" w:rsidTr="003D6336">
        <w:tc>
          <w:tcPr>
            <w:tcW w:w="2122" w:type="dxa"/>
          </w:tcPr>
          <w:p w14:paraId="2716C363"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2F5275B9"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4E222B8B" w14:textId="77777777" w:rsidR="004D0292" w:rsidRPr="003D6336" w:rsidRDefault="004D0292" w:rsidP="004D0292">
      <w:pPr>
        <w:rPr>
          <w:lang w:val="es-ES"/>
        </w:rPr>
      </w:pPr>
    </w:p>
    <w:p w14:paraId="0FED5F65" w14:textId="77777777" w:rsidR="004D0292" w:rsidRPr="003D6336" w:rsidRDefault="004D0292" w:rsidP="004D0292">
      <w:pPr>
        <w:pStyle w:val="SectionIVH2"/>
        <w:rPr>
          <w:i/>
          <w:lang w:val="es-ES"/>
        </w:rPr>
      </w:pPr>
      <w:r w:rsidRPr="003D6336">
        <w:rPr>
          <w:lang w:val="es-ES"/>
        </w:rPr>
        <w:br w:type="page"/>
      </w:r>
    </w:p>
    <w:p w14:paraId="20716EC0" w14:textId="77777777" w:rsidR="004D0292" w:rsidRPr="003F4443" w:rsidRDefault="004D0292" w:rsidP="004D0292">
      <w:pPr>
        <w:pStyle w:val="Head02"/>
        <w:rPr>
          <w:lang w:val="es-ES"/>
        </w:rPr>
      </w:pPr>
      <w:bookmarkStart w:id="211" w:name="_Toc505805050"/>
      <w:bookmarkStart w:id="212" w:name="_Toc534710069"/>
      <w:bookmarkStart w:id="213" w:name="_Toc534813753"/>
      <w:bookmarkStart w:id="214" w:name="_Toc534813897"/>
      <w:bookmarkStart w:id="215" w:name="_Toc19611787"/>
      <w:bookmarkStart w:id="216" w:name="_Toc19612197"/>
      <w:bookmarkStart w:id="217" w:name="_Toc24713194"/>
      <w:bookmarkStart w:id="218" w:name="_Toc534797688"/>
      <w:bookmarkStart w:id="219" w:name="_Toc7169839"/>
      <w:bookmarkStart w:id="220" w:name="_Toc28179447"/>
      <w:bookmarkStart w:id="221" w:name="_Toc485909438"/>
      <w:r w:rsidRPr="003F4443">
        <w:rPr>
          <w:lang w:val="es-ES"/>
        </w:rPr>
        <w:lastRenderedPageBreak/>
        <w:t>3. Formulario ASSS - GEPI</w:t>
      </w:r>
      <w:bookmarkEnd w:id="211"/>
      <w:bookmarkEnd w:id="212"/>
      <w:bookmarkEnd w:id="213"/>
      <w:bookmarkEnd w:id="214"/>
      <w:bookmarkEnd w:id="215"/>
      <w:bookmarkEnd w:id="216"/>
      <w:bookmarkEnd w:id="217"/>
      <w:bookmarkEnd w:id="218"/>
      <w:bookmarkEnd w:id="219"/>
      <w:bookmarkEnd w:id="220"/>
    </w:p>
    <w:p w14:paraId="3AB2730C" w14:textId="77777777" w:rsidR="004D0292" w:rsidRPr="003D6336" w:rsidRDefault="004D0292" w:rsidP="004D0292">
      <w:pPr>
        <w:pStyle w:val="Ttulo5"/>
        <w:ind w:left="0" w:firstLine="0"/>
        <w:rPr>
          <w:lang w:val="es-ES"/>
        </w:rPr>
      </w:pPr>
    </w:p>
    <w:p w14:paraId="6AF46F25" w14:textId="77777777" w:rsidR="004D0292" w:rsidRPr="003D6336" w:rsidRDefault="004D0292" w:rsidP="004D0292">
      <w:pPr>
        <w:pStyle w:val="Ttulo5"/>
        <w:ind w:left="0" w:firstLine="0"/>
        <w:rPr>
          <w:lang w:val="es-ES"/>
        </w:rPr>
      </w:pPr>
      <w:r w:rsidRPr="003D6336">
        <w:rPr>
          <w:lang w:val="es-ES"/>
        </w:rPr>
        <w:t xml:space="preserve">Medio ambiente, social, seguridad y salud en el trabajo </w:t>
      </w:r>
    </w:p>
    <w:p w14:paraId="3E58CBD6" w14:textId="77777777" w:rsidR="004D0292" w:rsidRPr="003D6336" w:rsidRDefault="004D0292" w:rsidP="004D0292">
      <w:pPr>
        <w:pStyle w:val="Ttulo5"/>
        <w:ind w:left="0" w:firstLine="0"/>
        <w:rPr>
          <w:lang w:val="es-ES"/>
        </w:rPr>
      </w:pPr>
    </w:p>
    <w:p w14:paraId="6F90B212"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21"/>
    </w:p>
    <w:p w14:paraId="1D0C5ADF"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r w:rsidRPr="003D6336">
        <w:rPr>
          <w:i/>
          <w:color w:val="212121"/>
          <w:sz w:val="24"/>
          <w:shd w:val="clear" w:color="auto" w:fill="FFFFFF"/>
          <w:lang w:val="es-ES"/>
        </w:rPr>
        <w:t xml:space="preserve">[Nota para el Contratante: modifique el texto como corresponda al Proyecto] </w:t>
      </w:r>
    </w:p>
    <w:p w14:paraId="7E06DA13"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67E90C87"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72927A2C" w14:textId="77777777" w:rsidR="004D0292" w:rsidRPr="003D6336" w:rsidRDefault="004D0292" w:rsidP="004D0292">
      <w:pPr>
        <w:spacing w:before="240" w:after="240"/>
        <w:jc w:val="both"/>
        <w:rPr>
          <w:i/>
          <w:lang w:val="es-ES"/>
        </w:rPr>
      </w:pPr>
      <w:r w:rsidRPr="003D6336">
        <w:rPr>
          <w:color w:val="212121"/>
          <w:shd w:val="clear" w:color="auto" w:fill="FFFFFF"/>
          <w:lang w:val="es-ES"/>
        </w:rPr>
        <w:t xml:space="preserve">En la preparación de estas estrategias y planes, el Oferente tendrá en cuenta las estipulaciones de ASSS (incluyendo explotación y abuso sexual y violencia de género) del contrato, incluyendo las que se describen más detalladamente en la Sección </w:t>
      </w:r>
      <w:proofErr w:type="gramStart"/>
      <w:r w:rsidRPr="003D6336">
        <w:rPr>
          <w:color w:val="212121"/>
          <w:shd w:val="clear" w:color="auto" w:fill="FFFFFF"/>
          <w:lang w:val="es-ES"/>
        </w:rPr>
        <w:t>VII,  “</w:t>
      </w:r>
      <w:proofErr w:type="gramEnd"/>
      <w:r w:rsidRPr="003D6336">
        <w:rPr>
          <w:color w:val="212121"/>
          <w:shd w:val="clear" w:color="auto" w:fill="FFFFFF"/>
          <w:lang w:val="es-ES"/>
        </w:rPr>
        <w:t>Especificaciones y Condiciones de Cumplimiento”.</w:t>
      </w:r>
    </w:p>
    <w:p w14:paraId="7865CFBC" w14:textId="77777777" w:rsidR="004D0292" w:rsidRPr="003D6336" w:rsidRDefault="004D0292" w:rsidP="004D0292">
      <w:pPr>
        <w:jc w:val="center"/>
        <w:rPr>
          <w:b/>
          <w:sz w:val="36"/>
          <w:lang w:val="es-ES"/>
        </w:rPr>
      </w:pPr>
    </w:p>
    <w:p w14:paraId="74DF52E9" w14:textId="77777777" w:rsidR="004D0292" w:rsidRPr="003D6336" w:rsidRDefault="004D0292" w:rsidP="004D0292">
      <w:pPr>
        <w:pStyle w:val="Formulariossecciones"/>
        <w:rPr>
          <w:lang w:val="es-ES"/>
        </w:rPr>
      </w:pPr>
      <w:r w:rsidRPr="003D6336">
        <w:rPr>
          <w:b w:val="0"/>
          <w:sz w:val="36"/>
          <w:lang w:val="es-ES"/>
        </w:rPr>
        <w:br w:type="page"/>
      </w:r>
      <w:bookmarkStart w:id="222" w:name="_Toc534813754"/>
      <w:bookmarkStart w:id="223" w:name="_Toc534813898"/>
      <w:bookmarkStart w:id="224" w:name="_Toc19611788"/>
      <w:bookmarkStart w:id="225" w:name="_Toc19612198"/>
      <w:bookmarkStart w:id="226" w:name="_Toc24713195"/>
      <w:bookmarkStart w:id="227" w:name="_Toc7169840"/>
      <w:bookmarkStart w:id="228" w:name="_Toc28179448"/>
      <w:bookmarkStart w:id="229" w:name="_Toc485909439"/>
      <w:r w:rsidRPr="003D6336">
        <w:rPr>
          <w:rStyle w:val="Head02Char"/>
          <w:b/>
          <w:lang w:val="es-ES"/>
        </w:rPr>
        <w:lastRenderedPageBreak/>
        <w:t>4. Normas de Conducta</w:t>
      </w:r>
      <w:bookmarkEnd w:id="222"/>
      <w:bookmarkEnd w:id="223"/>
      <w:bookmarkEnd w:id="224"/>
      <w:bookmarkEnd w:id="225"/>
      <w:bookmarkEnd w:id="226"/>
      <w:bookmarkEnd w:id="227"/>
      <w:bookmarkEnd w:id="228"/>
      <w:r w:rsidRPr="003D6336">
        <w:rPr>
          <w:lang w:val="es-ES"/>
        </w:rPr>
        <w:br/>
      </w:r>
    </w:p>
    <w:p w14:paraId="367C98F9" w14:textId="77777777" w:rsidR="004D0292" w:rsidRPr="003D6336" w:rsidRDefault="004D0292" w:rsidP="004D0292">
      <w:pPr>
        <w:pStyle w:val="Formulariossecciones"/>
        <w:rPr>
          <w:lang w:val="es-ES"/>
        </w:rPr>
      </w:pPr>
      <w:r w:rsidRPr="003D6336">
        <w:rPr>
          <w:lang w:val="es-ES"/>
        </w:rPr>
        <w:t>Ambiental, Social, Seguridad y Salud en el Trabajo (ASSS)</w:t>
      </w:r>
      <w:bookmarkEnd w:id="229"/>
    </w:p>
    <w:p w14:paraId="65056AB0"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1BDAC0C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32232A4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0A1A9DCC"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3A245C13" w14:textId="77777777" w:rsidR="004D0292" w:rsidRPr="003D6336" w:rsidRDefault="004D0292" w:rsidP="004D0292">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1FED0AE3"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63C772F7" w14:textId="77777777" w:rsidR="004D0292" w:rsidRPr="003D6336" w:rsidRDefault="004D0292" w:rsidP="004D0292">
      <w:pPr>
        <w:jc w:val="both"/>
        <w:rPr>
          <w:b/>
          <w:sz w:val="36"/>
          <w:lang w:val="es-ES"/>
        </w:rPr>
      </w:pPr>
    </w:p>
    <w:p w14:paraId="75925906" w14:textId="77777777" w:rsidR="004D0292" w:rsidRPr="003F4443" w:rsidRDefault="004D0292" w:rsidP="004D0292">
      <w:pPr>
        <w:pStyle w:val="Head02"/>
        <w:rPr>
          <w:lang w:val="es-ES"/>
        </w:rPr>
      </w:pPr>
      <w:r w:rsidRPr="003F4443">
        <w:rPr>
          <w:bCs/>
          <w:lang w:val="es-ES"/>
        </w:rPr>
        <w:br w:type="page"/>
      </w:r>
      <w:bookmarkStart w:id="230" w:name="_Toc534710078"/>
      <w:bookmarkStart w:id="231" w:name="_Toc534813755"/>
      <w:bookmarkStart w:id="232" w:name="_Toc534813899"/>
      <w:bookmarkStart w:id="233" w:name="_Toc19611789"/>
      <w:bookmarkStart w:id="234" w:name="_Toc19612199"/>
      <w:bookmarkStart w:id="235" w:name="_Toc24713196"/>
      <w:bookmarkStart w:id="236" w:name="_Toc534797689"/>
      <w:bookmarkStart w:id="237" w:name="_Toc7169841"/>
      <w:bookmarkStart w:id="238" w:name="_Toc28179449"/>
      <w:r w:rsidRPr="003F4443">
        <w:rPr>
          <w:lang w:val="es-ES"/>
        </w:rPr>
        <w:lastRenderedPageBreak/>
        <w:t>5.</w:t>
      </w:r>
      <w:r w:rsidRPr="003F4443">
        <w:rPr>
          <w:bCs/>
          <w:lang w:val="es-ES"/>
        </w:rPr>
        <w:t xml:space="preserve"> </w:t>
      </w:r>
      <w:r w:rsidRPr="003F4443">
        <w:rPr>
          <w:lang w:val="es-ES"/>
        </w:rPr>
        <w:t>Garantía de Mantenimiento de la Oferta (Garantía Bancaria)</w:t>
      </w:r>
      <w:bookmarkEnd w:id="230"/>
      <w:bookmarkEnd w:id="231"/>
      <w:bookmarkEnd w:id="232"/>
      <w:bookmarkEnd w:id="233"/>
      <w:bookmarkEnd w:id="234"/>
      <w:bookmarkEnd w:id="235"/>
      <w:bookmarkEnd w:id="236"/>
      <w:bookmarkEnd w:id="237"/>
      <w:bookmarkEnd w:id="238"/>
    </w:p>
    <w:p w14:paraId="0A6E3F95" w14:textId="77777777" w:rsidR="004D0292" w:rsidRPr="003F4443" w:rsidRDefault="004D0292" w:rsidP="004D0292">
      <w:pPr>
        <w:numPr>
          <w:ilvl w:val="12"/>
          <w:numId w:val="0"/>
        </w:numPr>
        <w:suppressAutoHyphens/>
        <w:jc w:val="both"/>
        <w:rPr>
          <w:i/>
          <w:iCs/>
          <w:lang w:val="es-ES"/>
        </w:rPr>
      </w:pPr>
    </w:p>
    <w:p w14:paraId="4289E91B" w14:textId="77777777" w:rsidR="004D0292" w:rsidRPr="003F4443" w:rsidRDefault="004D0292" w:rsidP="004D0292">
      <w:pPr>
        <w:numPr>
          <w:ilvl w:val="12"/>
          <w:numId w:val="0"/>
        </w:numPr>
        <w:suppressAutoHyphens/>
        <w:jc w:val="both"/>
        <w:rPr>
          <w:i/>
          <w:iCs/>
          <w:lang w:val="es-ES"/>
        </w:rPr>
      </w:pPr>
      <w:r w:rsidRPr="003F4443">
        <w:rPr>
          <w:i/>
          <w:iCs/>
          <w:lang w:val="es-ES"/>
        </w:rPr>
        <w:t xml:space="preserve">[Si se ha solicitado, el </w:t>
      </w:r>
      <w:r w:rsidRPr="003F4443">
        <w:rPr>
          <w:b/>
          <w:bCs/>
          <w:i/>
          <w:iCs/>
          <w:lang w:val="es-ES"/>
        </w:rPr>
        <w:t>Banco/Oferente</w:t>
      </w:r>
      <w:r w:rsidRPr="003F4443">
        <w:rPr>
          <w:i/>
          <w:iCs/>
          <w:lang w:val="es-ES"/>
        </w:rPr>
        <w:t xml:space="preserve"> completará este formulario de Garantía Bancaria según las instrucciones indicadas entre corchetes.]</w:t>
      </w:r>
    </w:p>
    <w:p w14:paraId="3FC09091" w14:textId="77777777" w:rsidR="004D0292" w:rsidRPr="003F4443" w:rsidRDefault="004D0292" w:rsidP="004D0292">
      <w:pPr>
        <w:numPr>
          <w:ilvl w:val="12"/>
          <w:numId w:val="0"/>
        </w:numPr>
        <w:suppressAutoHyphens/>
        <w:jc w:val="both"/>
        <w:rPr>
          <w:i/>
          <w:iCs/>
          <w:lang w:val="es-ES"/>
        </w:rPr>
      </w:pPr>
    </w:p>
    <w:p w14:paraId="5976E9C2" w14:textId="77777777" w:rsidR="004D0292" w:rsidRPr="003F4443" w:rsidRDefault="004D0292" w:rsidP="004D0292">
      <w:pPr>
        <w:numPr>
          <w:ilvl w:val="12"/>
          <w:numId w:val="0"/>
        </w:numPr>
        <w:suppressAutoHyphens/>
        <w:jc w:val="both"/>
        <w:rPr>
          <w:i/>
          <w:iCs/>
          <w:lang w:val="es-ES"/>
        </w:rPr>
      </w:pPr>
      <w:r w:rsidRPr="003F4443">
        <w:rPr>
          <w:i/>
          <w:iCs/>
          <w:lang w:val="es-ES"/>
        </w:rPr>
        <w:t>_________________________________________________________</w:t>
      </w:r>
    </w:p>
    <w:p w14:paraId="41F2A493" w14:textId="77777777" w:rsidR="004D0292" w:rsidRPr="003F4443" w:rsidRDefault="004D0292" w:rsidP="004D0292">
      <w:pPr>
        <w:numPr>
          <w:ilvl w:val="12"/>
          <w:numId w:val="0"/>
        </w:numPr>
        <w:suppressAutoHyphens/>
        <w:jc w:val="both"/>
        <w:rPr>
          <w:i/>
          <w:iCs/>
          <w:lang w:val="es-ES"/>
        </w:rPr>
      </w:pPr>
      <w:r w:rsidRPr="003F4443">
        <w:rPr>
          <w:i/>
          <w:iCs/>
          <w:lang w:val="es-ES"/>
        </w:rPr>
        <w:t>[indicar el Nombre del Banco, y la dirección de la sucursal que emite la garantía]</w:t>
      </w:r>
    </w:p>
    <w:p w14:paraId="14A060DD" w14:textId="77777777" w:rsidR="004D0292" w:rsidRPr="003F4443" w:rsidRDefault="004D0292" w:rsidP="004D0292">
      <w:pPr>
        <w:numPr>
          <w:ilvl w:val="12"/>
          <w:numId w:val="0"/>
        </w:numPr>
        <w:suppressAutoHyphens/>
        <w:jc w:val="both"/>
        <w:rPr>
          <w:i/>
          <w:iCs/>
          <w:lang w:val="es-ES"/>
        </w:rPr>
      </w:pPr>
    </w:p>
    <w:p w14:paraId="67B0C05F" w14:textId="77777777" w:rsidR="004D0292" w:rsidRPr="003F4443" w:rsidRDefault="004D0292" w:rsidP="004D0292">
      <w:pPr>
        <w:numPr>
          <w:ilvl w:val="12"/>
          <w:numId w:val="0"/>
        </w:numPr>
        <w:suppressAutoHyphens/>
        <w:jc w:val="both"/>
        <w:rPr>
          <w:i/>
          <w:iCs/>
          <w:lang w:val="es-ES"/>
        </w:rPr>
      </w:pPr>
      <w:r w:rsidRPr="003F4443">
        <w:rPr>
          <w:b/>
          <w:bCs/>
          <w:lang w:val="es-ES"/>
        </w:rPr>
        <w:t xml:space="preserve">Beneficiario: </w:t>
      </w:r>
      <w:r w:rsidRPr="003F4443">
        <w:rPr>
          <w:bCs/>
          <w:i/>
          <w:lang w:val="es-ES"/>
        </w:rPr>
        <w:t>[</w:t>
      </w:r>
      <w:r w:rsidRPr="003F4443">
        <w:rPr>
          <w:i/>
          <w:iCs/>
          <w:lang w:val="es-ES"/>
        </w:rPr>
        <w:t>indicar el nombre y la dirección del Contratante]</w:t>
      </w:r>
    </w:p>
    <w:p w14:paraId="02D0DE4C" w14:textId="77777777" w:rsidR="004D0292" w:rsidRPr="003F4443" w:rsidRDefault="004D0292" w:rsidP="004D0292">
      <w:pPr>
        <w:numPr>
          <w:ilvl w:val="12"/>
          <w:numId w:val="0"/>
        </w:numPr>
        <w:suppressAutoHyphens/>
        <w:jc w:val="both"/>
        <w:rPr>
          <w:i/>
          <w:iCs/>
          <w:lang w:val="es-ES"/>
        </w:rPr>
      </w:pPr>
    </w:p>
    <w:p w14:paraId="21ECBEA9" w14:textId="77777777" w:rsidR="004D0292" w:rsidRPr="003F4443" w:rsidRDefault="004D0292" w:rsidP="004D0292">
      <w:pPr>
        <w:numPr>
          <w:ilvl w:val="12"/>
          <w:numId w:val="0"/>
        </w:numPr>
        <w:suppressAutoHyphens/>
        <w:jc w:val="both"/>
        <w:rPr>
          <w:i/>
          <w:iCs/>
          <w:lang w:val="es-ES"/>
        </w:rPr>
      </w:pPr>
      <w:r w:rsidRPr="003F4443">
        <w:rPr>
          <w:b/>
          <w:bCs/>
          <w:lang w:val="es-ES"/>
        </w:rPr>
        <w:t>Fecha:</w:t>
      </w:r>
      <w:r w:rsidRPr="003F4443">
        <w:rPr>
          <w:i/>
          <w:iCs/>
          <w:lang w:val="es-ES"/>
        </w:rPr>
        <w:t xml:space="preserve"> [indique la fecha]</w:t>
      </w:r>
    </w:p>
    <w:p w14:paraId="125B23F4" w14:textId="77777777" w:rsidR="004D0292" w:rsidRPr="003F4443" w:rsidRDefault="004D0292" w:rsidP="004D0292">
      <w:pPr>
        <w:numPr>
          <w:ilvl w:val="12"/>
          <w:numId w:val="0"/>
        </w:numPr>
        <w:suppressAutoHyphens/>
        <w:jc w:val="both"/>
        <w:rPr>
          <w:i/>
          <w:iCs/>
          <w:lang w:val="es-ES"/>
        </w:rPr>
      </w:pPr>
    </w:p>
    <w:p w14:paraId="4D7F07DB" w14:textId="77777777" w:rsidR="004D0292" w:rsidRPr="003F4443" w:rsidRDefault="004D0292" w:rsidP="004D0292">
      <w:pPr>
        <w:numPr>
          <w:ilvl w:val="12"/>
          <w:numId w:val="0"/>
        </w:numPr>
        <w:suppressAutoHyphens/>
        <w:jc w:val="both"/>
        <w:rPr>
          <w:i/>
          <w:iCs/>
          <w:lang w:val="es-ES"/>
        </w:rPr>
      </w:pPr>
      <w:r w:rsidRPr="003F4443">
        <w:rPr>
          <w:b/>
          <w:bCs/>
          <w:lang w:val="es-ES"/>
        </w:rPr>
        <w:t>GARANTIA DE MANTENIMIENTO DE LA OFERTA No.</w:t>
      </w:r>
      <w:r w:rsidRPr="003F4443">
        <w:rPr>
          <w:i/>
          <w:iCs/>
          <w:lang w:val="es-ES"/>
        </w:rPr>
        <w:t xml:space="preserve">  [indique el número]</w:t>
      </w:r>
    </w:p>
    <w:p w14:paraId="1D5D2996" w14:textId="77777777" w:rsidR="004D0292" w:rsidRPr="003F4443" w:rsidRDefault="004D0292" w:rsidP="004D0292">
      <w:pPr>
        <w:numPr>
          <w:ilvl w:val="12"/>
          <w:numId w:val="0"/>
        </w:numPr>
        <w:suppressAutoHyphens/>
        <w:jc w:val="both"/>
        <w:rPr>
          <w:i/>
          <w:iCs/>
          <w:lang w:val="es-ES"/>
        </w:rPr>
      </w:pPr>
    </w:p>
    <w:p w14:paraId="1A112ED8" w14:textId="77777777" w:rsidR="004D0292" w:rsidRPr="003F4443" w:rsidRDefault="004D0292" w:rsidP="004D0292">
      <w:pPr>
        <w:numPr>
          <w:ilvl w:val="12"/>
          <w:numId w:val="0"/>
        </w:numPr>
        <w:jc w:val="both"/>
        <w:rPr>
          <w:lang w:val="es-ES"/>
        </w:rPr>
      </w:pPr>
      <w:r w:rsidRPr="003F4443">
        <w:rPr>
          <w:lang w:val="es-ES"/>
        </w:rPr>
        <w:t xml:space="preserve">Se nos ha informado que </w:t>
      </w:r>
      <w:r w:rsidRPr="003F4443">
        <w:rPr>
          <w:i/>
          <w:iCs/>
          <w:lang w:val="es-ES"/>
        </w:rPr>
        <w:t xml:space="preserve">[indique el nombre del Oferente; en el caso de una APCA, enumerar los nombres legales completos de los socios] </w:t>
      </w:r>
      <w:r w:rsidRPr="003F4443">
        <w:rPr>
          <w:lang w:val="es-ES"/>
        </w:rPr>
        <w:t xml:space="preserve">(en adelante denominado “el Oferente”) les ha presentado su Oferta con fecha del </w:t>
      </w:r>
      <w:r w:rsidRPr="003F4443">
        <w:rPr>
          <w:i/>
          <w:lang w:val="es-ES"/>
        </w:rPr>
        <w:t>[indicar la fecha de presentación de la Oferta</w:t>
      </w:r>
      <w:r w:rsidRPr="003F4443">
        <w:rPr>
          <w:i/>
          <w:sz w:val="20"/>
          <w:lang w:val="es-ES"/>
        </w:rPr>
        <w:t>]</w:t>
      </w:r>
      <w:r w:rsidRPr="003F4443">
        <w:rPr>
          <w:lang w:val="es-ES"/>
        </w:rPr>
        <w:t xml:space="preserve"> (en adelante denominada “la Oferta”) para la ejecución del </w:t>
      </w:r>
      <w:r w:rsidRPr="003F4443">
        <w:rPr>
          <w:i/>
          <w:lang w:val="es-ES"/>
        </w:rPr>
        <w:t xml:space="preserve">[indique el nombre del Contrato] </w:t>
      </w:r>
      <w:r w:rsidRPr="003F4443">
        <w:rPr>
          <w:iCs/>
          <w:lang w:val="es-ES"/>
        </w:rPr>
        <w:t>en virtud del Llamado a Licitación No. [</w:t>
      </w:r>
      <w:r w:rsidRPr="003F4443">
        <w:rPr>
          <w:i/>
          <w:lang w:val="es-ES"/>
        </w:rPr>
        <w:t>indique el número del Llamado</w:t>
      </w:r>
      <w:r w:rsidR="00D332FB">
        <w:rPr>
          <w:i/>
          <w:lang w:val="es-ES"/>
        </w:rPr>
        <w:t xml:space="preserve"> o de la SDO</w:t>
      </w:r>
      <w:r w:rsidRPr="003F4443">
        <w:rPr>
          <w:iCs/>
          <w:lang w:val="es-ES"/>
        </w:rPr>
        <w:t>] (“el Llamado”)</w:t>
      </w:r>
      <w:r w:rsidRPr="003F4443">
        <w:rPr>
          <w:lang w:val="es-ES"/>
        </w:rPr>
        <w:t>.</w:t>
      </w:r>
    </w:p>
    <w:p w14:paraId="203ED5A9" w14:textId="77777777" w:rsidR="004D0292" w:rsidRPr="003F4443" w:rsidRDefault="004D0292" w:rsidP="004D0292">
      <w:pPr>
        <w:numPr>
          <w:ilvl w:val="12"/>
          <w:numId w:val="0"/>
        </w:numPr>
        <w:jc w:val="both"/>
        <w:rPr>
          <w:lang w:val="es-ES"/>
        </w:rPr>
      </w:pPr>
    </w:p>
    <w:p w14:paraId="259768EC" w14:textId="77777777" w:rsidR="004D0292" w:rsidRPr="003F4443" w:rsidRDefault="004D0292" w:rsidP="004D0292">
      <w:pPr>
        <w:numPr>
          <w:ilvl w:val="12"/>
          <w:numId w:val="0"/>
        </w:numPr>
        <w:jc w:val="both"/>
        <w:rPr>
          <w:lang w:val="es-ES"/>
        </w:rPr>
      </w:pPr>
      <w:r w:rsidRPr="003F4443">
        <w:rPr>
          <w:lang w:val="es-ES"/>
        </w:rPr>
        <w:t xml:space="preserve">Así mismo, entendemos que, de acuerdo con sus condiciones, una Garantía de Mantenimiento deberá respaldar dicha Oferta. </w:t>
      </w:r>
    </w:p>
    <w:p w14:paraId="3CA0E5E0" w14:textId="77777777" w:rsidR="004D0292" w:rsidRPr="003F4443" w:rsidRDefault="004D0292" w:rsidP="004D0292">
      <w:pPr>
        <w:numPr>
          <w:ilvl w:val="12"/>
          <w:numId w:val="0"/>
        </w:numPr>
        <w:jc w:val="both"/>
        <w:rPr>
          <w:lang w:val="es-ES"/>
        </w:rPr>
      </w:pPr>
    </w:p>
    <w:p w14:paraId="039F8870" w14:textId="77777777" w:rsidR="004D0292" w:rsidRPr="003F4443" w:rsidRDefault="004D0292" w:rsidP="004D0292">
      <w:pPr>
        <w:numPr>
          <w:ilvl w:val="12"/>
          <w:numId w:val="0"/>
        </w:numPr>
        <w:jc w:val="both"/>
        <w:rPr>
          <w:lang w:val="es-ES"/>
        </w:rPr>
      </w:pPr>
      <w:r w:rsidRPr="003F4443">
        <w:rPr>
          <w:lang w:val="es-ES"/>
        </w:rPr>
        <w:t xml:space="preserve">A solicitud del Oferente, nosotros </w:t>
      </w:r>
      <w:r w:rsidRPr="003F4443">
        <w:rPr>
          <w:i/>
          <w:iCs/>
          <w:lang w:val="es-ES"/>
        </w:rPr>
        <w:t xml:space="preserve">[indique el nombre del Banco] </w:t>
      </w:r>
      <w:r w:rsidRPr="003F4443">
        <w:rPr>
          <w:lang w:val="es-ES"/>
        </w:rPr>
        <w:t xml:space="preserve">por medio del presente instrumento nos obligamos irrevocablemente a pagar a ustedes una suma o sumas, que no exceda(n) un monto total de </w:t>
      </w:r>
      <w:r w:rsidRPr="003F4443">
        <w:rPr>
          <w:lang w:val="es-ES"/>
        </w:rPr>
        <w:softHyphen/>
      </w:r>
      <w:r w:rsidRPr="003F4443">
        <w:rPr>
          <w:lang w:val="es-ES"/>
        </w:rPr>
        <w:softHyphen/>
      </w:r>
      <w:r w:rsidRPr="003F4443">
        <w:rPr>
          <w:lang w:val="es-ES"/>
        </w:rPr>
        <w:softHyphen/>
      </w:r>
      <w:r w:rsidRPr="003F4443">
        <w:rPr>
          <w:lang w:val="es-ES"/>
        </w:rPr>
        <w:softHyphen/>
      </w:r>
      <w:r w:rsidRPr="003F4443">
        <w:rPr>
          <w:lang w:val="es-ES"/>
        </w:rPr>
        <w:softHyphen/>
        <w:t xml:space="preserve"> </w:t>
      </w:r>
      <w:r w:rsidRPr="003F4443">
        <w:rPr>
          <w:i/>
          <w:iCs/>
          <w:lang w:val="es-ES"/>
        </w:rPr>
        <w:t>[indique la cifra en números expresada en la moneda del país del Contratante o su equivalente en una moneda internacional de libre convertibilidad]</w:t>
      </w:r>
      <w:r w:rsidRPr="003F4443">
        <w:rPr>
          <w:lang w:val="es-ES"/>
        </w:rPr>
        <w:t xml:space="preserve"> </w:t>
      </w:r>
      <w:r w:rsidRPr="003F4443">
        <w:rPr>
          <w:i/>
          <w:iCs/>
          <w:lang w:val="es-ES"/>
        </w:rPr>
        <w:t>[indique la cifra en palabras]</w:t>
      </w:r>
      <w:r w:rsidRPr="003F4443">
        <w:rPr>
          <w:szCs w:val="20"/>
          <w:lang w:val="es-ES"/>
        </w:rPr>
        <w:t xml:space="preserve"> </w:t>
      </w:r>
      <w:r w:rsidRPr="003F4443">
        <w:rPr>
          <w:lang w:val="es-ES"/>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A41DDCC" w14:textId="77777777" w:rsidR="004D0292" w:rsidRPr="003F4443" w:rsidRDefault="004D0292" w:rsidP="004D0292">
      <w:pPr>
        <w:numPr>
          <w:ilvl w:val="12"/>
          <w:numId w:val="0"/>
        </w:numPr>
        <w:jc w:val="both"/>
        <w:rPr>
          <w:lang w:val="es-ES"/>
        </w:rPr>
      </w:pPr>
    </w:p>
    <w:p w14:paraId="6BE69BEC" w14:textId="77777777" w:rsidR="004D0292" w:rsidRPr="003F4443" w:rsidRDefault="004D0292" w:rsidP="004D0292">
      <w:pPr>
        <w:numPr>
          <w:ilvl w:val="0"/>
          <w:numId w:val="16"/>
        </w:numPr>
        <w:jc w:val="both"/>
        <w:rPr>
          <w:lang w:val="es-ES"/>
        </w:rPr>
      </w:pPr>
      <w:r w:rsidRPr="003F4443">
        <w:rPr>
          <w:lang w:val="es-ES"/>
        </w:rPr>
        <w:t>ha retirado su Oferta durante el período de validez establecido por el Oferente en el Formulario de la Oferta; o</w:t>
      </w:r>
    </w:p>
    <w:p w14:paraId="08F88B26" w14:textId="77777777" w:rsidR="004D0292" w:rsidRPr="003F4443" w:rsidRDefault="004D0292" w:rsidP="004D0292">
      <w:pPr>
        <w:jc w:val="both"/>
        <w:rPr>
          <w:lang w:val="es-ES"/>
        </w:rPr>
      </w:pPr>
    </w:p>
    <w:p w14:paraId="41FEDF2F" w14:textId="77777777" w:rsidR="004D0292" w:rsidRPr="003F4443" w:rsidRDefault="004D0292" w:rsidP="004D0292">
      <w:pPr>
        <w:ind w:left="1080" w:hanging="360"/>
        <w:jc w:val="both"/>
        <w:rPr>
          <w:lang w:val="es-ES"/>
        </w:rPr>
      </w:pPr>
      <w:r w:rsidRPr="003F4443">
        <w:rPr>
          <w:lang w:val="es-ES"/>
        </w:rPr>
        <w:t>(b)</w:t>
      </w:r>
      <w:r w:rsidRPr="003F4443">
        <w:rPr>
          <w:lang w:val="es-ES"/>
        </w:rPr>
        <w:tab/>
        <w:t>no acepta la corrección de los errores de conformidad con las Instrucciones a los Oferentes (en adelante “las IAO”) de los documentos de licitación; o</w:t>
      </w:r>
    </w:p>
    <w:p w14:paraId="69C4F89F" w14:textId="77777777" w:rsidR="004D0292" w:rsidRPr="003F4443" w:rsidRDefault="004D0292" w:rsidP="004D0292">
      <w:pPr>
        <w:numPr>
          <w:ilvl w:val="12"/>
          <w:numId w:val="0"/>
        </w:numPr>
        <w:ind w:left="720"/>
        <w:jc w:val="both"/>
        <w:rPr>
          <w:lang w:val="es-ES"/>
        </w:rPr>
      </w:pPr>
    </w:p>
    <w:p w14:paraId="4482D0D7" w14:textId="77777777" w:rsidR="004D0292" w:rsidRPr="003F4443" w:rsidRDefault="004D0292" w:rsidP="004D0292">
      <w:pPr>
        <w:numPr>
          <w:ilvl w:val="12"/>
          <w:numId w:val="0"/>
        </w:numPr>
        <w:ind w:left="1080" w:hanging="360"/>
        <w:jc w:val="both"/>
        <w:rPr>
          <w:lang w:val="es-ES"/>
        </w:rPr>
      </w:pPr>
      <w:r w:rsidRPr="003F4443">
        <w:rPr>
          <w:lang w:val="es-ES"/>
        </w:rPr>
        <w:t xml:space="preserve">(c) </w:t>
      </w:r>
      <w:r w:rsidRPr="003F4443">
        <w:rPr>
          <w:lang w:val="es-ES"/>
        </w:rPr>
        <w:tab/>
        <w:t>habiéndole notificado el Contratante de la aceptación de su Oferta dentro del período de validez de la Oferta, (i) no firma o rehúsa firmar el Convenio, si así se le solicita, o (</w:t>
      </w:r>
      <w:proofErr w:type="spellStart"/>
      <w:r w:rsidRPr="003F4443">
        <w:rPr>
          <w:lang w:val="es-ES"/>
        </w:rPr>
        <w:t>ii</w:t>
      </w:r>
      <w:proofErr w:type="spellEnd"/>
      <w:r w:rsidRPr="003F4443">
        <w:rPr>
          <w:lang w:val="es-ES"/>
        </w:rPr>
        <w:t>) no suministra o rehúsa suministrar la Garantía de Cumplimiento de conformidad con las IAO.</w:t>
      </w:r>
    </w:p>
    <w:p w14:paraId="6992A337" w14:textId="77777777" w:rsidR="004D0292" w:rsidRPr="003F4443" w:rsidRDefault="004D0292" w:rsidP="004D0292">
      <w:pPr>
        <w:numPr>
          <w:ilvl w:val="12"/>
          <w:numId w:val="0"/>
        </w:numPr>
        <w:jc w:val="both"/>
        <w:rPr>
          <w:lang w:val="es-ES"/>
        </w:rPr>
      </w:pPr>
    </w:p>
    <w:p w14:paraId="398C7063" w14:textId="77777777" w:rsidR="004D0292" w:rsidRPr="003F4443" w:rsidRDefault="004D0292" w:rsidP="004D0292">
      <w:pPr>
        <w:numPr>
          <w:ilvl w:val="12"/>
          <w:numId w:val="0"/>
        </w:numPr>
        <w:jc w:val="both"/>
        <w:rPr>
          <w:lang w:val="es-ES"/>
        </w:rPr>
      </w:pPr>
      <w:r w:rsidRPr="003F4443">
        <w:rPr>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w:t>
      </w:r>
      <w:r w:rsidRPr="003F4443">
        <w:rPr>
          <w:lang w:val="es-ES"/>
        </w:rPr>
        <w:lastRenderedPageBreak/>
        <w:t xml:space="preserve">seleccionado, </w:t>
      </w:r>
      <w:r w:rsidRPr="003F4443">
        <w:rPr>
          <w:color w:val="000000"/>
          <w:lang w:val="es-ES"/>
        </w:rPr>
        <w:t>cuando ocurra el primero de los siguientes hechos: (i) haber recibido nosotros una copia de su comunicación informando al Oferente que no fue seleccionado; o (</w:t>
      </w:r>
      <w:proofErr w:type="spellStart"/>
      <w:r w:rsidRPr="003F4443">
        <w:rPr>
          <w:color w:val="000000"/>
          <w:lang w:val="es-ES"/>
        </w:rPr>
        <w:t>ii</w:t>
      </w:r>
      <w:proofErr w:type="spellEnd"/>
      <w:r w:rsidRPr="003F4443">
        <w:rPr>
          <w:color w:val="000000"/>
          <w:lang w:val="es-ES"/>
        </w:rPr>
        <w:t>) haber transcurrido veintiocho días después de la expiración de la Oferta</w:t>
      </w:r>
      <w:r w:rsidRPr="003F4443">
        <w:rPr>
          <w:lang w:val="es-ES"/>
        </w:rPr>
        <w:t xml:space="preserve">.  </w:t>
      </w:r>
    </w:p>
    <w:p w14:paraId="5BC06606" w14:textId="77777777" w:rsidR="004D0292" w:rsidRPr="003F4443" w:rsidRDefault="004D0292" w:rsidP="004D0292">
      <w:pPr>
        <w:numPr>
          <w:ilvl w:val="12"/>
          <w:numId w:val="0"/>
        </w:numPr>
        <w:jc w:val="both"/>
        <w:rPr>
          <w:lang w:val="es-ES"/>
        </w:rPr>
      </w:pPr>
    </w:p>
    <w:p w14:paraId="7F16C8C5" w14:textId="77777777" w:rsidR="004D0292" w:rsidRPr="003F4443" w:rsidRDefault="004D0292" w:rsidP="004D0292">
      <w:pPr>
        <w:numPr>
          <w:ilvl w:val="12"/>
          <w:numId w:val="0"/>
        </w:numPr>
        <w:jc w:val="both"/>
        <w:rPr>
          <w:lang w:val="es-ES"/>
        </w:rPr>
      </w:pPr>
      <w:r w:rsidRPr="003F4443">
        <w:rPr>
          <w:lang w:val="es-ES"/>
        </w:rPr>
        <w:t xml:space="preserve">Consecuentemente, cualquier solicitud de pago bajo esta Garantía deberá recibirse en esta institución en o antes de dicha fecha. </w:t>
      </w:r>
    </w:p>
    <w:p w14:paraId="2821308B" w14:textId="77777777" w:rsidR="004D0292" w:rsidRPr="003F4443" w:rsidRDefault="004D0292" w:rsidP="004D0292">
      <w:pPr>
        <w:numPr>
          <w:ilvl w:val="12"/>
          <w:numId w:val="0"/>
        </w:numPr>
        <w:jc w:val="both"/>
        <w:rPr>
          <w:lang w:val="es-ES"/>
        </w:rPr>
      </w:pPr>
    </w:p>
    <w:p w14:paraId="1C500B75" w14:textId="77777777" w:rsidR="004D0292" w:rsidRPr="003F4443" w:rsidRDefault="004D0292" w:rsidP="004D0292">
      <w:pPr>
        <w:numPr>
          <w:ilvl w:val="12"/>
          <w:numId w:val="0"/>
        </w:numPr>
        <w:jc w:val="both"/>
        <w:rPr>
          <w:lang w:val="es-ES"/>
        </w:rPr>
      </w:pPr>
      <w:r w:rsidRPr="003F4443">
        <w:rPr>
          <w:lang w:val="es-ES"/>
        </w:rPr>
        <w:t xml:space="preserve">Esta Garantía está sujeta a las </w:t>
      </w:r>
      <w:r w:rsidRPr="003F4443">
        <w:rPr>
          <w:i/>
          <w:iCs/>
          <w:lang w:val="es-ES"/>
        </w:rPr>
        <w:t>Reglas Uniformes de la CCI relativas a las garantías contra primera solicitud”</w:t>
      </w:r>
      <w:r w:rsidRPr="003F4443">
        <w:rPr>
          <w:szCs w:val="20"/>
          <w:lang w:val="es-ES"/>
        </w:rPr>
        <w:t xml:space="preserve"> (</w:t>
      </w:r>
      <w:proofErr w:type="spellStart"/>
      <w:r w:rsidRPr="003F4443">
        <w:rPr>
          <w:i/>
          <w:iCs/>
          <w:szCs w:val="20"/>
          <w:lang w:val="es-ES"/>
        </w:rPr>
        <w:t>Uniform</w:t>
      </w:r>
      <w:proofErr w:type="spellEnd"/>
      <w:r w:rsidRPr="003F4443">
        <w:rPr>
          <w:i/>
          <w:iCs/>
          <w:szCs w:val="20"/>
          <w:lang w:val="es-ES"/>
        </w:rPr>
        <w:t xml:space="preserve"> Rules </w:t>
      </w:r>
      <w:proofErr w:type="spellStart"/>
      <w:r w:rsidRPr="003F4443">
        <w:rPr>
          <w:i/>
          <w:iCs/>
          <w:szCs w:val="20"/>
          <w:lang w:val="es-ES"/>
        </w:rPr>
        <w:t>for</w:t>
      </w:r>
      <w:proofErr w:type="spellEnd"/>
      <w:r w:rsidRPr="003F4443">
        <w:rPr>
          <w:i/>
          <w:iCs/>
          <w:szCs w:val="20"/>
          <w:lang w:val="es-ES"/>
        </w:rPr>
        <w:t xml:space="preserve"> </w:t>
      </w:r>
      <w:proofErr w:type="spellStart"/>
      <w:r w:rsidRPr="003F4443">
        <w:rPr>
          <w:i/>
          <w:iCs/>
          <w:szCs w:val="20"/>
          <w:lang w:val="es-ES"/>
        </w:rPr>
        <w:t>Demand</w:t>
      </w:r>
      <w:proofErr w:type="spellEnd"/>
      <w:r w:rsidRPr="003F4443">
        <w:rPr>
          <w:i/>
          <w:iCs/>
          <w:szCs w:val="20"/>
          <w:lang w:val="es-ES"/>
        </w:rPr>
        <w:t xml:space="preserve"> </w:t>
      </w:r>
      <w:proofErr w:type="spellStart"/>
      <w:r w:rsidRPr="003F4443">
        <w:rPr>
          <w:i/>
          <w:iCs/>
          <w:szCs w:val="20"/>
          <w:lang w:val="es-ES"/>
        </w:rPr>
        <w:t>Guarantees</w:t>
      </w:r>
      <w:proofErr w:type="spellEnd"/>
      <w:r w:rsidRPr="003F4443">
        <w:rPr>
          <w:szCs w:val="20"/>
          <w:lang w:val="es-ES"/>
        </w:rPr>
        <w:t>),</w:t>
      </w:r>
      <w:r w:rsidRPr="003F4443">
        <w:rPr>
          <w:lang w:val="es-ES"/>
        </w:rPr>
        <w:t xml:space="preserve"> Publicación del CCI No. 758. (</w:t>
      </w:r>
      <w:r w:rsidRPr="003F4443">
        <w:rPr>
          <w:i/>
          <w:iCs/>
          <w:lang w:val="es-ES"/>
        </w:rPr>
        <w:t>ICC, por sus siglas en inglés</w:t>
      </w:r>
      <w:r w:rsidRPr="003F4443">
        <w:rPr>
          <w:lang w:val="es-ES"/>
        </w:rPr>
        <w:t xml:space="preserve">) </w:t>
      </w:r>
    </w:p>
    <w:p w14:paraId="45D43B81" w14:textId="77777777" w:rsidR="004D0292" w:rsidRPr="003F4443" w:rsidRDefault="004D0292" w:rsidP="004D0292">
      <w:pPr>
        <w:numPr>
          <w:ilvl w:val="12"/>
          <w:numId w:val="0"/>
        </w:numPr>
        <w:jc w:val="both"/>
        <w:rPr>
          <w:lang w:val="es-ES"/>
        </w:rPr>
      </w:pPr>
    </w:p>
    <w:p w14:paraId="79FB9FF2" w14:textId="77777777" w:rsidR="004D0292" w:rsidRPr="003F4443" w:rsidRDefault="004D0292" w:rsidP="004D0292">
      <w:pPr>
        <w:numPr>
          <w:ilvl w:val="12"/>
          <w:numId w:val="0"/>
        </w:numPr>
        <w:jc w:val="both"/>
        <w:rPr>
          <w:szCs w:val="20"/>
          <w:lang w:val="es-ES"/>
        </w:rPr>
      </w:pPr>
    </w:p>
    <w:p w14:paraId="4534102F" w14:textId="77777777" w:rsidR="004D0292" w:rsidRPr="003F4443" w:rsidRDefault="004D0292" w:rsidP="004D0292">
      <w:pPr>
        <w:numPr>
          <w:ilvl w:val="12"/>
          <w:numId w:val="0"/>
        </w:numPr>
        <w:jc w:val="both"/>
        <w:rPr>
          <w:lang w:val="es-ES"/>
        </w:rPr>
      </w:pP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p>
    <w:p w14:paraId="795DABEB" w14:textId="77777777" w:rsidR="004D0292" w:rsidRPr="003F4443" w:rsidRDefault="004D0292" w:rsidP="004D0292">
      <w:pPr>
        <w:numPr>
          <w:ilvl w:val="12"/>
          <w:numId w:val="0"/>
        </w:numPr>
        <w:tabs>
          <w:tab w:val="left" w:pos="8640"/>
        </w:tabs>
        <w:jc w:val="both"/>
        <w:rPr>
          <w:i/>
          <w:iCs/>
          <w:lang w:val="es-ES"/>
        </w:rPr>
      </w:pPr>
      <w:r w:rsidRPr="003F4443">
        <w:rPr>
          <w:i/>
          <w:iCs/>
          <w:lang w:val="es-ES"/>
        </w:rPr>
        <w:t>[Firma(s) del (de los) representante(s) autorizado(s)]</w:t>
      </w:r>
    </w:p>
    <w:p w14:paraId="19995634" w14:textId="77777777" w:rsidR="004D0292" w:rsidRPr="003F4443" w:rsidRDefault="004D0292" w:rsidP="004D0292">
      <w:pPr>
        <w:pStyle w:val="Outline"/>
        <w:numPr>
          <w:ilvl w:val="12"/>
          <w:numId w:val="0"/>
        </w:numPr>
        <w:suppressAutoHyphens/>
        <w:spacing w:before="0"/>
        <w:jc w:val="both"/>
        <w:rPr>
          <w:kern w:val="0"/>
          <w:szCs w:val="24"/>
          <w:lang w:val="es-ES"/>
        </w:rPr>
      </w:pPr>
    </w:p>
    <w:p w14:paraId="2A8CB7DF" w14:textId="07778337" w:rsidR="004D0292" w:rsidRPr="003F4443" w:rsidRDefault="004D0292" w:rsidP="004D0292">
      <w:pPr>
        <w:pStyle w:val="Head02"/>
        <w:rPr>
          <w:lang w:val="es-ES"/>
        </w:rPr>
      </w:pPr>
      <w:r w:rsidRPr="003F4443">
        <w:rPr>
          <w:lang w:val="es-ES"/>
        </w:rPr>
        <w:br w:type="page"/>
      </w:r>
      <w:bookmarkStart w:id="239" w:name="_Toc534710079"/>
      <w:bookmarkStart w:id="240" w:name="_Toc534813756"/>
      <w:bookmarkStart w:id="241" w:name="_Toc534813900"/>
      <w:bookmarkStart w:id="242" w:name="_Toc19611790"/>
      <w:bookmarkStart w:id="243" w:name="_Toc19612200"/>
      <w:bookmarkStart w:id="244" w:name="_Toc24713197"/>
      <w:bookmarkStart w:id="245" w:name="_Toc534797690"/>
      <w:bookmarkStart w:id="246" w:name="_Toc7169842"/>
      <w:bookmarkStart w:id="247" w:name="_Toc28179450"/>
      <w:r w:rsidRPr="003F4443">
        <w:rPr>
          <w:lang w:val="es-ES"/>
        </w:rPr>
        <w:lastRenderedPageBreak/>
        <w:t>6. Garantía de Mantenimiento de la Oferta (Fianza)</w:t>
      </w:r>
      <w:bookmarkEnd w:id="239"/>
      <w:bookmarkEnd w:id="240"/>
      <w:bookmarkEnd w:id="241"/>
      <w:bookmarkEnd w:id="242"/>
      <w:bookmarkEnd w:id="243"/>
      <w:bookmarkEnd w:id="244"/>
      <w:bookmarkEnd w:id="245"/>
      <w:bookmarkEnd w:id="246"/>
      <w:bookmarkEnd w:id="247"/>
      <w:r w:rsidR="00182C82">
        <w:rPr>
          <w:lang w:val="es-ES"/>
        </w:rPr>
        <w:t xml:space="preserve"> </w:t>
      </w:r>
      <w:r w:rsidR="00182C82" w:rsidRPr="00182C82">
        <w:rPr>
          <w:lang w:val="es-ES"/>
        </w:rPr>
        <w:t>NO APLICA</w:t>
      </w:r>
    </w:p>
    <w:p w14:paraId="7376BB94" w14:textId="77777777" w:rsidR="004D0292" w:rsidRPr="003F4443" w:rsidRDefault="004D0292" w:rsidP="004D0292">
      <w:pPr>
        <w:autoSpaceDE w:val="0"/>
        <w:autoSpaceDN w:val="0"/>
        <w:adjustRightInd w:val="0"/>
        <w:spacing w:line="240" w:lineRule="atLeast"/>
        <w:jc w:val="both"/>
        <w:rPr>
          <w:rFonts w:ascii="Times New Roman Bold" w:hAnsi="Times New Roman Bold"/>
          <w:b/>
          <w:bCs/>
          <w:color w:val="000000"/>
          <w:sz w:val="28"/>
          <w:szCs w:val="28"/>
          <w:lang w:val="es-ES"/>
        </w:rPr>
      </w:pPr>
    </w:p>
    <w:p w14:paraId="2D07073D" w14:textId="77777777" w:rsidR="004D0292" w:rsidRPr="003F4443" w:rsidRDefault="004D0292" w:rsidP="004D0292">
      <w:pPr>
        <w:autoSpaceDE w:val="0"/>
        <w:autoSpaceDN w:val="0"/>
        <w:adjustRightInd w:val="0"/>
        <w:spacing w:line="240" w:lineRule="atLeast"/>
        <w:jc w:val="both"/>
        <w:rPr>
          <w:i/>
          <w:iCs/>
          <w:color w:val="000000"/>
          <w:lang w:val="es-ES"/>
        </w:rPr>
      </w:pPr>
      <w:r w:rsidRPr="003F4443">
        <w:rPr>
          <w:i/>
          <w:iCs/>
          <w:color w:val="000000"/>
          <w:lang w:val="es-ES"/>
        </w:rPr>
        <w:t xml:space="preserve">[Si se ha solicitado, el </w:t>
      </w:r>
      <w:r w:rsidRPr="003F4443">
        <w:rPr>
          <w:b/>
          <w:bCs/>
          <w:i/>
          <w:iCs/>
          <w:color w:val="000000"/>
          <w:lang w:val="es-ES"/>
        </w:rPr>
        <w:t xml:space="preserve">Fiador/Oferente </w:t>
      </w:r>
      <w:r w:rsidRPr="003F4443">
        <w:rPr>
          <w:i/>
          <w:iCs/>
          <w:color w:val="000000"/>
          <w:lang w:val="es-ES"/>
        </w:rPr>
        <w:t>deberá completar este Formulario de Fianza de acuerdo con las instrucciones indicadas en corchetes.]</w:t>
      </w:r>
    </w:p>
    <w:p w14:paraId="01AD8D59" w14:textId="77777777" w:rsidR="004D0292" w:rsidRPr="003F4443" w:rsidRDefault="004D0292" w:rsidP="004D0292">
      <w:pPr>
        <w:autoSpaceDE w:val="0"/>
        <w:autoSpaceDN w:val="0"/>
        <w:adjustRightInd w:val="0"/>
        <w:spacing w:line="240" w:lineRule="atLeast"/>
        <w:jc w:val="both"/>
        <w:rPr>
          <w:color w:val="000000"/>
          <w:lang w:val="es-ES"/>
        </w:rPr>
      </w:pPr>
    </w:p>
    <w:p w14:paraId="7A144F2B" w14:textId="77777777" w:rsidR="004D0292" w:rsidRPr="003F4443" w:rsidRDefault="004D0292" w:rsidP="004D0292">
      <w:pPr>
        <w:autoSpaceDE w:val="0"/>
        <w:autoSpaceDN w:val="0"/>
        <w:adjustRightInd w:val="0"/>
        <w:spacing w:line="240" w:lineRule="atLeast"/>
        <w:jc w:val="both"/>
        <w:rPr>
          <w:color w:val="000000"/>
          <w:lang w:val="es-ES"/>
        </w:rPr>
      </w:pPr>
    </w:p>
    <w:p w14:paraId="782E1B8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FIANZA No. </w:t>
      </w:r>
      <w:r w:rsidRPr="003F4443">
        <w:rPr>
          <w:i/>
          <w:iCs/>
          <w:color w:val="000000"/>
          <w:lang w:val="es-ES"/>
        </w:rPr>
        <w:t>[indique el número de fianza]</w:t>
      </w:r>
      <w:r w:rsidRPr="003F4443">
        <w:rPr>
          <w:color w:val="000000"/>
          <w:lang w:val="es-ES"/>
        </w:rPr>
        <w:t xml:space="preserve"> </w:t>
      </w:r>
    </w:p>
    <w:p w14:paraId="1BE32B5E" w14:textId="77777777" w:rsidR="004D0292" w:rsidRPr="003F4443" w:rsidRDefault="004D0292" w:rsidP="004D0292">
      <w:pPr>
        <w:autoSpaceDE w:val="0"/>
        <w:autoSpaceDN w:val="0"/>
        <w:adjustRightInd w:val="0"/>
        <w:spacing w:line="240" w:lineRule="atLeast"/>
        <w:jc w:val="both"/>
        <w:rPr>
          <w:color w:val="000000"/>
          <w:lang w:val="es-ES"/>
        </w:rPr>
      </w:pPr>
    </w:p>
    <w:p w14:paraId="75036B7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ESTA FIANZA  </w:t>
      </w:r>
      <w:r w:rsidRPr="003F4443">
        <w:rPr>
          <w:i/>
          <w:iCs/>
          <w:color w:val="000000"/>
          <w:lang w:val="es-ES"/>
        </w:rPr>
        <w:t xml:space="preserve">[indique el nombre del Oferente; </w:t>
      </w:r>
      <w:r w:rsidRPr="003F4443">
        <w:rPr>
          <w:i/>
          <w:iCs/>
          <w:lang w:val="es-ES"/>
        </w:rPr>
        <w:t>en el caso de una APCA, enumerar los nombres legales completos de los socios</w:t>
      </w:r>
      <w:r w:rsidRPr="003F4443">
        <w:rPr>
          <w:i/>
          <w:iCs/>
          <w:color w:val="000000"/>
          <w:lang w:val="es-ES"/>
        </w:rPr>
        <w:t>]</w:t>
      </w:r>
      <w:r w:rsidRPr="003F4443">
        <w:rPr>
          <w:color w:val="000000"/>
          <w:lang w:val="es-ES"/>
        </w:rPr>
        <w:t xml:space="preserve"> en calidad de Contratista (en adelante “el Contratista”), y </w:t>
      </w:r>
      <w:r w:rsidRPr="003F4443">
        <w:rPr>
          <w:i/>
          <w:iCs/>
          <w:color w:val="000000"/>
          <w:lang w:val="es-ES"/>
        </w:rPr>
        <w:t>[indique el nombre, denominación legal y dirección de la afianzadora],</w:t>
      </w:r>
      <w:r w:rsidRPr="003F4443">
        <w:rPr>
          <w:color w:val="000000"/>
          <w:lang w:val="es-ES"/>
        </w:rPr>
        <w:t xml:space="preserve"> </w:t>
      </w:r>
      <w:r w:rsidRPr="003F4443">
        <w:rPr>
          <w:b/>
          <w:bCs/>
          <w:color w:val="000000"/>
          <w:lang w:val="es-ES"/>
        </w:rPr>
        <w:t xml:space="preserve">autorizada para conducir negocios en </w:t>
      </w:r>
      <w:r w:rsidRPr="003F4443">
        <w:rPr>
          <w:i/>
          <w:iCs/>
          <w:color w:val="000000"/>
          <w:lang w:val="es-ES"/>
        </w:rPr>
        <w:t xml:space="preserve">[indique el nombre del país del Contratante], </w:t>
      </w:r>
      <w:r w:rsidRPr="003F4443">
        <w:rPr>
          <w:color w:val="000000"/>
          <w:lang w:val="es-ES"/>
        </w:rPr>
        <w:t>en calidad de</w:t>
      </w:r>
      <w:r w:rsidRPr="003F4443">
        <w:rPr>
          <w:i/>
          <w:iCs/>
          <w:color w:val="000000"/>
          <w:lang w:val="es-ES"/>
        </w:rPr>
        <w:t xml:space="preserve"> </w:t>
      </w:r>
      <w:r w:rsidRPr="003F4443">
        <w:rPr>
          <w:color w:val="000000"/>
          <w:lang w:val="es-ES"/>
        </w:rPr>
        <w:t>Garante</w:t>
      </w:r>
      <w:r w:rsidRPr="003F4443">
        <w:rPr>
          <w:i/>
          <w:iCs/>
          <w:color w:val="000000"/>
          <w:lang w:val="es-ES"/>
        </w:rPr>
        <w:t xml:space="preserve"> </w:t>
      </w:r>
      <w:r w:rsidRPr="003F4443">
        <w:rPr>
          <w:color w:val="000000"/>
          <w:lang w:val="es-ES"/>
        </w:rPr>
        <w:t xml:space="preserve">(en adelante “el Garante”) se obligan y firmemente se comprometen con </w:t>
      </w:r>
      <w:r w:rsidRPr="003F4443">
        <w:rPr>
          <w:i/>
          <w:iCs/>
          <w:color w:val="000000"/>
          <w:lang w:val="es-ES"/>
        </w:rPr>
        <w:t>[indique el nombre del Contratante]</w:t>
      </w:r>
      <w:r w:rsidRPr="003F4443">
        <w:rPr>
          <w:color w:val="000000"/>
          <w:lang w:val="es-ES"/>
        </w:rPr>
        <w:t xml:space="preserve"> en calidad de Demandante (en adelante “el Contratante”) por el monto de </w:t>
      </w:r>
      <w:r w:rsidRPr="003F4443">
        <w:rPr>
          <w:i/>
          <w:iCs/>
          <w:color w:val="000000"/>
          <w:lang w:val="es-ES"/>
        </w:rPr>
        <w:t xml:space="preserve">[indique el monto en cifras expresado en la moneda del País del Contratante o su equivalente en una moneda internacional de libre convertibilidad] [indique la suma en palabras], </w:t>
      </w:r>
      <w:r w:rsidRPr="003F4443">
        <w:rPr>
          <w:color w:val="000000"/>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1F3ECEE3" w14:textId="77777777" w:rsidR="004D0292" w:rsidRPr="003F4443" w:rsidRDefault="004D0292" w:rsidP="004D0292">
      <w:pPr>
        <w:autoSpaceDE w:val="0"/>
        <w:autoSpaceDN w:val="0"/>
        <w:adjustRightInd w:val="0"/>
        <w:spacing w:line="240" w:lineRule="atLeast"/>
        <w:jc w:val="both"/>
        <w:rPr>
          <w:color w:val="000000"/>
          <w:lang w:val="es-ES"/>
        </w:rPr>
      </w:pPr>
    </w:p>
    <w:p w14:paraId="47938A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CONSIDERANDO que el Contratista ha presentado al Contratante una Oferta escrita con fecha del ____ día de _______, del 200_, para la construcción de </w:t>
      </w:r>
      <w:r w:rsidRPr="003F4443">
        <w:rPr>
          <w:i/>
          <w:iCs/>
          <w:color w:val="000000"/>
          <w:lang w:val="es-ES"/>
        </w:rPr>
        <w:t xml:space="preserve">[indique el número del Contrato] </w:t>
      </w:r>
      <w:r w:rsidRPr="003F4443">
        <w:rPr>
          <w:color w:val="000000"/>
          <w:lang w:val="es-ES"/>
        </w:rPr>
        <w:t>(en adelante “la Oferta”).</w:t>
      </w:r>
    </w:p>
    <w:p w14:paraId="022F2E6F" w14:textId="77777777" w:rsidR="004D0292" w:rsidRPr="003F4443" w:rsidRDefault="004D0292" w:rsidP="004D0292">
      <w:pPr>
        <w:autoSpaceDE w:val="0"/>
        <w:autoSpaceDN w:val="0"/>
        <w:adjustRightInd w:val="0"/>
        <w:spacing w:line="240" w:lineRule="atLeast"/>
        <w:jc w:val="both"/>
        <w:rPr>
          <w:color w:val="000000"/>
          <w:lang w:val="es-ES"/>
        </w:rPr>
      </w:pPr>
    </w:p>
    <w:p w14:paraId="671511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LO TANTO, LA CONDICION DE ESTA OBLIGACION es tal que si el Contratista:   </w:t>
      </w:r>
    </w:p>
    <w:p w14:paraId="2E473F94" w14:textId="77777777" w:rsidR="004D0292" w:rsidRPr="003F4443" w:rsidRDefault="004D0292" w:rsidP="004D0292">
      <w:pPr>
        <w:autoSpaceDE w:val="0"/>
        <w:autoSpaceDN w:val="0"/>
        <w:adjustRightInd w:val="0"/>
        <w:spacing w:line="240" w:lineRule="atLeast"/>
        <w:jc w:val="both"/>
        <w:rPr>
          <w:color w:val="000000"/>
          <w:lang w:val="es-ES"/>
        </w:rPr>
      </w:pPr>
    </w:p>
    <w:p w14:paraId="7E5EDCBD"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retira su Oferta durante el período de validez de la Oferta estipulado en el Formulario de la Oferta; o</w:t>
      </w:r>
    </w:p>
    <w:p w14:paraId="184745E9" w14:textId="77777777" w:rsidR="004D0292" w:rsidRPr="003F4443" w:rsidRDefault="004D0292" w:rsidP="004D0292">
      <w:pPr>
        <w:autoSpaceDE w:val="0"/>
        <w:autoSpaceDN w:val="0"/>
        <w:adjustRightInd w:val="0"/>
        <w:spacing w:line="240" w:lineRule="atLeast"/>
        <w:jc w:val="both"/>
        <w:rPr>
          <w:color w:val="000000"/>
          <w:lang w:val="es-ES"/>
        </w:rPr>
      </w:pPr>
    </w:p>
    <w:p w14:paraId="0151A9E1"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lang w:val="es-ES"/>
        </w:rPr>
        <w:t xml:space="preserve">no acepta la corrección de los errores del Precio de la Oferta de conformidad con la </w:t>
      </w:r>
      <w:proofErr w:type="spellStart"/>
      <w:r w:rsidRPr="003F4443">
        <w:rPr>
          <w:lang w:val="es-ES"/>
        </w:rPr>
        <w:t>Subcláusula</w:t>
      </w:r>
      <w:proofErr w:type="spellEnd"/>
      <w:r w:rsidRPr="003F4443">
        <w:rPr>
          <w:lang w:val="es-ES"/>
        </w:rPr>
        <w:t xml:space="preserve"> 28.2 de las IAO; o</w:t>
      </w:r>
    </w:p>
    <w:p w14:paraId="34EED2FD" w14:textId="77777777" w:rsidR="004D0292" w:rsidRPr="003F4443" w:rsidRDefault="004D0292" w:rsidP="004D0292">
      <w:pPr>
        <w:autoSpaceDE w:val="0"/>
        <w:autoSpaceDN w:val="0"/>
        <w:adjustRightInd w:val="0"/>
        <w:spacing w:line="240" w:lineRule="atLeast"/>
        <w:jc w:val="both"/>
        <w:rPr>
          <w:color w:val="000000"/>
          <w:lang w:val="es-ES"/>
        </w:rPr>
      </w:pPr>
    </w:p>
    <w:p w14:paraId="4920FADE"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si después de haber sido notificado de la aceptación de su Oferta por el Contratante durante el período de validez de la misma,</w:t>
      </w:r>
    </w:p>
    <w:p w14:paraId="1144FC84"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1E98184A"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 xml:space="preserve">(a) </w:t>
      </w:r>
      <w:r w:rsidRPr="003F4443">
        <w:rPr>
          <w:color w:val="000000"/>
          <w:lang w:val="es-ES"/>
        </w:rPr>
        <w:tab/>
        <w:t>no firma o rehúsa firmar el Formulario de Convenio, si así se le solicita, de conformidad con las Instrucciones a los Oferentes; o</w:t>
      </w:r>
    </w:p>
    <w:p w14:paraId="4BE89B89"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35A3A9A4"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(b)</w:t>
      </w:r>
      <w:r w:rsidRPr="003F4443">
        <w:rPr>
          <w:color w:val="000000"/>
          <w:lang w:val="es-ES"/>
        </w:rPr>
        <w:tab/>
        <w:t>no presenta o rehúsa presentar la Garantía de Cumplimento de conformidad con lo establecido en las Instrucciones a los Oferentes;</w:t>
      </w:r>
    </w:p>
    <w:p w14:paraId="62AFCE5F" w14:textId="77777777" w:rsidR="004D0292" w:rsidRPr="003F4443" w:rsidRDefault="004D0292" w:rsidP="004D0292">
      <w:pPr>
        <w:autoSpaceDE w:val="0"/>
        <w:autoSpaceDN w:val="0"/>
        <w:adjustRightInd w:val="0"/>
        <w:spacing w:line="240" w:lineRule="atLeast"/>
        <w:ind w:left="360"/>
        <w:jc w:val="both"/>
        <w:rPr>
          <w:color w:val="000000"/>
          <w:lang w:val="es-ES"/>
        </w:rPr>
      </w:pPr>
    </w:p>
    <w:p w14:paraId="0D8CEB88" w14:textId="77777777" w:rsidR="004D0292" w:rsidRPr="003F4443" w:rsidRDefault="004D0292" w:rsidP="004D0292">
      <w:pPr>
        <w:pStyle w:val="Sangradetextonormal"/>
        <w:ind w:left="0" w:firstLine="0"/>
        <w:rPr>
          <w:lang w:val="es-ES"/>
        </w:rPr>
      </w:pPr>
      <w:r w:rsidRPr="003F4443">
        <w:rPr>
          <w:lang w:val="es-ES"/>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w:t>
      </w:r>
      <w:r w:rsidRPr="003F4443">
        <w:rPr>
          <w:lang w:val="es-ES"/>
        </w:rPr>
        <w:lastRenderedPageBreak/>
        <w:t>acontecimiento de cualquiera de los eventos descritos anteriormente, especificando cuál(es) evento(s) ocurrió / ocurrieron.</w:t>
      </w:r>
    </w:p>
    <w:p w14:paraId="72346BC9" w14:textId="77777777" w:rsidR="004D0292" w:rsidRPr="003F4443" w:rsidRDefault="004D0292" w:rsidP="004D0292">
      <w:pPr>
        <w:autoSpaceDE w:val="0"/>
        <w:autoSpaceDN w:val="0"/>
        <w:adjustRightInd w:val="0"/>
        <w:spacing w:line="240" w:lineRule="atLeast"/>
        <w:jc w:val="both"/>
        <w:rPr>
          <w:color w:val="000000"/>
          <w:lang w:val="es-ES"/>
        </w:rPr>
      </w:pPr>
    </w:p>
    <w:p w14:paraId="601804BD"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47AB748" w14:textId="77777777" w:rsidR="004D0292" w:rsidRPr="003F4443" w:rsidRDefault="004D0292" w:rsidP="004D0292">
      <w:pPr>
        <w:autoSpaceDE w:val="0"/>
        <w:autoSpaceDN w:val="0"/>
        <w:adjustRightInd w:val="0"/>
        <w:spacing w:line="240" w:lineRule="atLeast"/>
        <w:jc w:val="both"/>
        <w:rPr>
          <w:color w:val="000000"/>
          <w:lang w:val="es-ES"/>
        </w:rPr>
      </w:pPr>
    </w:p>
    <w:p w14:paraId="42D5F8DB" w14:textId="77777777" w:rsidR="004D0292" w:rsidRPr="003F4443" w:rsidRDefault="004D0292" w:rsidP="004D0292">
      <w:pPr>
        <w:pStyle w:val="Textoindependiente"/>
        <w:jc w:val="both"/>
        <w:rPr>
          <w:color w:val="000000"/>
          <w:sz w:val="24"/>
          <w:lang w:val="es-ES"/>
        </w:rPr>
      </w:pPr>
      <w:r w:rsidRPr="003F4443">
        <w:rPr>
          <w:color w:val="000000"/>
          <w:sz w:val="24"/>
          <w:lang w:val="es-ES"/>
        </w:rPr>
        <w:t xml:space="preserve">EN FE DE LO CUAL, el Contratista y el Garante han dispuesto que se ejecuten estos documentos con sus respectivos nombres este </w:t>
      </w:r>
      <w:r w:rsidRPr="003F4443">
        <w:rPr>
          <w:i/>
          <w:iCs/>
          <w:color w:val="000000"/>
          <w:sz w:val="24"/>
          <w:lang w:val="es-ES"/>
        </w:rPr>
        <w:t xml:space="preserve">[indique el número] </w:t>
      </w:r>
      <w:r w:rsidRPr="003F4443">
        <w:rPr>
          <w:color w:val="000000"/>
          <w:sz w:val="24"/>
          <w:lang w:val="es-ES"/>
        </w:rPr>
        <w:t xml:space="preserve">día de </w:t>
      </w:r>
      <w:r w:rsidRPr="003F4443">
        <w:rPr>
          <w:i/>
          <w:iCs/>
          <w:color w:val="000000"/>
          <w:sz w:val="24"/>
          <w:lang w:val="es-ES"/>
        </w:rPr>
        <w:t>[indique el mes]</w:t>
      </w:r>
      <w:r w:rsidRPr="003F4443">
        <w:rPr>
          <w:color w:val="000000"/>
          <w:sz w:val="24"/>
          <w:lang w:val="es-ES"/>
        </w:rPr>
        <w:t xml:space="preserve"> de </w:t>
      </w:r>
      <w:r w:rsidRPr="003F4443">
        <w:rPr>
          <w:i/>
          <w:iCs/>
          <w:color w:val="000000"/>
          <w:sz w:val="24"/>
          <w:lang w:val="es-ES"/>
        </w:rPr>
        <w:t>[indique el año]</w:t>
      </w:r>
      <w:r w:rsidRPr="003F4443">
        <w:rPr>
          <w:color w:val="000000"/>
          <w:sz w:val="24"/>
          <w:lang w:val="es-ES"/>
        </w:rPr>
        <w:t>.</w:t>
      </w:r>
    </w:p>
    <w:p w14:paraId="25B8D023" w14:textId="77777777" w:rsidR="004D0292" w:rsidRPr="003F4443" w:rsidRDefault="004D0292" w:rsidP="004D0292">
      <w:pPr>
        <w:autoSpaceDE w:val="0"/>
        <w:autoSpaceDN w:val="0"/>
        <w:adjustRightInd w:val="0"/>
        <w:spacing w:line="240" w:lineRule="atLeast"/>
        <w:jc w:val="both"/>
        <w:rPr>
          <w:color w:val="000000"/>
          <w:lang w:val="es-ES"/>
        </w:rPr>
      </w:pPr>
    </w:p>
    <w:p w14:paraId="3E159BBE" w14:textId="77777777" w:rsidR="004D0292" w:rsidRPr="003F4443" w:rsidRDefault="004D0292" w:rsidP="004D0292">
      <w:pPr>
        <w:tabs>
          <w:tab w:val="left" w:pos="4500"/>
        </w:tabs>
        <w:autoSpaceDE w:val="0"/>
        <w:autoSpaceDN w:val="0"/>
        <w:adjustRightInd w:val="0"/>
        <w:spacing w:line="240" w:lineRule="atLeast"/>
        <w:rPr>
          <w:color w:val="000000"/>
          <w:lang w:val="es-ES"/>
        </w:rPr>
      </w:pPr>
      <w:r w:rsidRPr="003F4443">
        <w:rPr>
          <w:color w:val="000000"/>
          <w:lang w:val="es-ES"/>
        </w:rPr>
        <w:t>Contratista(s</w:t>
      </w:r>
      <w:proofErr w:type="gramStart"/>
      <w:r w:rsidRPr="003F4443">
        <w:rPr>
          <w:color w:val="000000"/>
          <w:lang w:val="es-ES"/>
        </w:rPr>
        <w:t>):_</w:t>
      </w:r>
      <w:proofErr w:type="gramEnd"/>
      <w:r w:rsidRPr="003F4443">
        <w:rPr>
          <w:color w:val="000000"/>
          <w:lang w:val="es-ES"/>
        </w:rPr>
        <w:t>______________________</w:t>
      </w:r>
      <w:r w:rsidRPr="003F4443">
        <w:rPr>
          <w:color w:val="000000"/>
          <w:lang w:val="es-ES"/>
        </w:rPr>
        <w:tab/>
        <w:t xml:space="preserve">Garante: ______________________________    </w:t>
      </w:r>
    </w:p>
    <w:p w14:paraId="5E04975F" w14:textId="77777777" w:rsidR="004D0292" w:rsidRPr="003F4443" w:rsidRDefault="004D0292" w:rsidP="004D0292">
      <w:pPr>
        <w:tabs>
          <w:tab w:val="left" w:pos="3960"/>
        </w:tabs>
        <w:autoSpaceDE w:val="0"/>
        <w:autoSpaceDN w:val="0"/>
        <w:adjustRightInd w:val="0"/>
        <w:spacing w:line="240" w:lineRule="atLeast"/>
        <w:rPr>
          <w:color w:val="000000"/>
          <w:lang w:val="es-ES"/>
        </w:rPr>
      </w:pPr>
      <w:r w:rsidRPr="003F4443">
        <w:rPr>
          <w:color w:val="000000"/>
          <w:lang w:val="es-ES"/>
        </w:rPr>
        <w:tab/>
      </w:r>
      <w:r w:rsidRPr="003F4443">
        <w:rPr>
          <w:color w:val="000000"/>
          <w:lang w:val="es-ES"/>
        </w:rPr>
        <w:tab/>
        <w:t xml:space="preserve">   Sello Oficial de la Corporación (si corresponde)</w:t>
      </w:r>
    </w:p>
    <w:p w14:paraId="712FFF0F"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p>
    <w:p w14:paraId="5958E3B3"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r w:rsidRPr="003F4443">
        <w:rPr>
          <w:color w:val="000000"/>
          <w:lang w:val="es-ES"/>
        </w:rPr>
        <w:t xml:space="preserve"> __________________________________   ______________________________________</w:t>
      </w:r>
    </w:p>
    <w:p w14:paraId="4224309B"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[firma(s)</w:t>
      </w:r>
      <w:r w:rsidRPr="003F4443">
        <w:rPr>
          <w:color w:val="000000"/>
          <w:lang w:val="es-ES"/>
        </w:rPr>
        <w:t xml:space="preserve"> </w:t>
      </w:r>
      <w:r w:rsidRPr="003F4443">
        <w:rPr>
          <w:i/>
          <w:iCs/>
          <w:color w:val="000000"/>
          <w:lang w:val="es-ES"/>
        </w:rPr>
        <w:t xml:space="preserve">del (de los) representante(s) </w:t>
      </w:r>
      <w:r w:rsidRPr="003F4443">
        <w:rPr>
          <w:i/>
          <w:iCs/>
          <w:color w:val="000000"/>
          <w:lang w:val="es-ES"/>
        </w:rPr>
        <w:tab/>
      </w:r>
      <w:r w:rsidRPr="003F4443">
        <w:rPr>
          <w:i/>
          <w:iCs/>
          <w:color w:val="000000"/>
          <w:lang w:val="es-ES"/>
        </w:rPr>
        <w:tab/>
        <w:t>[firma(s)</w:t>
      </w:r>
      <w:r w:rsidRPr="003F4443">
        <w:rPr>
          <w:color w:val="000000"/>
          <w:lang w:val="es-ES"/>
        </w:rPr>
        <w:t xml:space="preserve"> </w:t>
      </w:r>
      <w:r w:rsidRPr="003F4443">
        <w:rPr>
          <w:i/>
          <w:iCs/>
          <w:color w:val="000000"/>
          <w:lang w:val="es-ES"/>
        </w:rPr>
        <w:t xml:space="preserve">del (de los) representante(s) </w:t>
      </w:r>
    </w:p>
    <w:p w14:paraId="0169775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autorizado(s</w:t>
      </w:r>
      <w:r w:rsidRPr="003F4443">
        <w:rPr>
          <w:color w:val="000000"/>
          <w:lang w:val="es-ES"/>
        </w:rPr>
        <w:t>)</w:t>
      </w:r>
      <w:r w:rsidRPr="003F4443">
        <w:rPr>
          <w:i/>
          <w:iCs/>
          <w:color w:val="000000"/>
          <w:lang w:val="es-ES"/>
        </w:rPr>
        <w:tab/>
      </w:r>
      <w:r w:rsidRPr="003F4443">
        <w:rPr>
          <w:i/>
          <w:iCs/>
          <w:color w:val="000000"/>
          <w:lang w:val="es-ES"/>
        </w:rPr>
        <w:tab/>
        <w:t xml:space="preserve"> autorizado(s)</w:t>
      </w:r>
    </w:p>
    <w:p w14:paraId="4613ED9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p>
    <w:p w14:paraId="058EA169"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_________________________________</w:t>
      </w:r>
      <w:r w:rsidRPr="003F4443">
        <w:rPr>
          <w:i/>
          <w:iCs/>
          <w:color w:val="000000"/>
          <w:lang w:val="es-ES"/>
        </w:rPr>
        <w:tab/>
        <w:t>_______________________________________</w:t>
      </w:r>
    </w:p>
    <w:p w14:paraId="4BD2F922"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[indique el nombre y cargo en letra de</w:t>
      </w:r>
      <w:r w:rsidRPr="003F4443">
        <w:rPr>
          <w:i/>
          <w:iCs/>
          <w:color w:val="000000"/>
          <w:lang w:val="es-ES"/>
        </w:rPr>
        <w:tab/>
      </w:r>
      <w:r w:rsidRPr="003F4443">
        <w:rPr>
          <w:i/>
          <w:iCs/>
          <w:color w:val="000000"/>
          <w:lang w:val="es-ES"/>
        </w:rPr>
        <w:tab/>
        <w:t>[indique el nombre y cargo en letra de imprenta]</w:t>
      </w:r>
      <w:r w:rsidRPr="003F4443">
        <w:rPr>
          <w:i/>
          <w:iCs/>
          <w:color w:val="000000"/>
          <w:lang w:val="es-ES"/>
        </w:rPr>
        <w:tab/>
        <w:t xml:space="preserve">     imprenta] </w:t>
      </w:r>
    </w:p>
    <w:p w14:paraId="77AC6BD5" w14:textId="77777777" w:rsidR="004D0292" w:rsidRPr="003D6336" w:rsidRDefault="004D0292" w:rsidP="004D0292">
      <w:pPr>
        <w:tabs>
          <w:tab w:val="left" w:pos="3960"/>
        </w:tabs>
        <w:autoSpaceDE w:val="0"/>
        <w:autoSpaceDN w:val="0"/>
        <w:adjustRightInd w:val="0"/>
        <w:spacing w:line="240" w:lineRule="atLeast"/>
        <w:jc w:val="both"/>
        <w:rPr>
          <w:color w:val="000000"/>
          <w:lang w:val="es-ES"/>
        </w:rPr>
      </w:pPr>
    </w:p>
    <w:p w14:paraId="2CB1CC75" w14:textId="77777777" w:rsidR="004D0292" w:rsidRPr="003D6336" w:rsidRDefault="004D0292" w:rsidP="004D0292">
      <w:pPr>
        <w:tabs>
          <w:tab w:val="left" w:pos="4320"/>
        </w:tabs>
        <w:autoSpaceDE w:val="0"/>
        <w:autoSpaceDN w:val="0"/>
        <w:adjustRightInd w:val="0"/>
        <w:spacing w:line="240" w:lineRule="atLeast"/>
        <w:jc w:val="both"/>
        <w:rPr>
          <w:color w:val="000000"/>
          <w:lang w:val="es-ES"/>
        </w:rPr>
      </w:pPr>
    </w:p>
    <w:p w14:paraId="3BFD6491" w14:textId="77777777" w:rsidR="004D0292" w:rsidRPr="003F4443" w:rsidRDefault="004D0292" w:rsidP="004D0292">
      <w:pPr>
        <w:pStyle w:val="Head02"/>
        <w:rPr>
          <w:lang w:val="es-ES"/>
        </w:rPr>
      </w:pPr>
      <w:r w:rsidRPr="003F4443">
        <w:rPr>
          <w:lang w:val="es-ES"/>
        </w:rPr>
        <w:br w:type="page"/>
      </w:r>
      <w:bookmarkStart w:id="248" w:name="_Toc534710080"/>
      <w:bookmarkStart w:id="249" w:name="_Toc534813757"/>
      <w:bookmarkStart w:id="250" w:name="_Toc534813901"/>
      <w:bookmarkStart w:id="251" w:name="_Toc19611791"/>
      <w:bookmarkStart w:id="252" w:name="_Toc19612201"/>
      <w:bookmarkStart w:id="253" w:name="_Toc24713198"/>
      <w:bookmarkStart w:id="254" w:name="_Toc534797691"/>
      <w:bookmarkStart w:id="255" w:name="_Toc7169843"/>
      <w:bookmarkStart w:id="256" w:name="_Toc28179451"/>
      <w:r w:rsidRPr="003F4443">
        <w:rPr>
          <w:lang w:val="es-ES"/>
        </w:rPr>
        <w:lastRenderedPageBreak/>
        <w:t>7. Declaración de Mantenimiento de la Oferta</w:t>
      </w:r>
      <w:bookmarkEnd w:id="248"/>
      <w:bookmarkEnd w:id="249"/>
      <w:bookmarkEnd w:id="250"/>
      <w:bookmarkEnd w:id="251"/>
      <w:bookmarkEnd w:id="252"/>
      <w:bookmarkEnd w:id="253"/>
      <w:bookmarkEnd w:id="254"/>
      <w:bookmarkEnd w:id="255"/>
      <w:bookmarkEnd w:id="256"/>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5B2C8354"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5B70C99" w14:textId="26B8EE63"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6A6B36AD" w14:textId="77777777" w:rsidR="004D0292" w:rsidRPr="003D6336" w:rsidRDefault="004D0292" w:rsidP="004D0292">
      <w:pPr>
        <w:jc w:val="both"/>
        <w:rPr>
          <w:i/>
          <w:lang w:val="es-ES"/>
        </w:rPr>
      </w:pPr>
    </w:p>
    <w:p w14:paraId="2E1D76AC"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4D0292">
      <w:pPr>
        <w:numPr>
          <w:ilvl w:val="0"/>
          <w:numId w:val="17"/>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w:t>
      </w:r>
      <w:proofErr w:type="spellStart"/>
      <w:r w:rsidRPr="003D6336">
        <w:rPr>
          <w:lang w:val="es-ES"/>
        </w:rPr>
        <w:t>ii</w:t>
      </w:r>
      <w:proofErr w:type="spellEnd"/>
      <w:r w:rsidRPr="003D6336">
        <w:rPr>
          <w:lang w:val="es-ES"/>
        </w:rPr>
        <w:t>)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3D6336">
        <w:rPr>
          <w:color w:val="000000"/>
          <w:lang w:val="es-ES"/>
        </w:rPr>
        <w:t>ii</w:t>
      </w:r>
      <w:proofErr w:type="spellEnd"/>
      <w:r w:rsidRPr="003D6336">
        <w:rPr>
          <w:color w:val="000000"/>
          <w:lang w:val="es-ES"/>
        </w:rPr>
        <w:t>)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w:t>
      </w:r>
      <w:proofErr w:type="gramStart"/>
      <w:r w:rsidRPr="003D6336">
        <w:rPr>
          <w:lang w:val="es-ES"/>
        </w:rPr>
        <w:t>que</w:t>
      </w:r>
      <w:proofErr w:type="gramEnd"/>
      <w:r w:rsidRPr="003D6336">
        <w:rPr>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Firmada</w:t>
      </w:r>
      <w:proofErr w:type="gramStart"/>
      <w:r w:rsidRPr="003D6336">
        <w:rPr>
          <w:lang w:val="es-ES"/>
        </w:rPr>
        <w:t xml:space="preserve">:  </w:t>
      </w:r>
      <w:r w:rsidRPr="003D6336">
        <w:rPr>
          <w:i/>
          <w:lang w:val="es-ES"/>
        </w:rPr>
        <w:t>[</w:t>
      </w:r>
      <w:proofErr w:type="gramEnd"/>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1C22F92" w14:textId="77777777" w:rsidR="004D0292" w:rsidRPr="003D6336" w:rsidRDefault="004D0292" w:rsidP="004D0292">
      <w:pPr>
        <w:rPr>
          <w:b/>
          <w:sz w:val="36"/>
          <w:lang w:val="es-ES"/>
        </w:rPr>
      </w:pPr>
    </w:p>
    <w:p w14:paraId="61A7B8E5" w14:textId="77777777" w:rsidR="004D0292" w:rsidRPr="003D6336" w:rsidRDefault="004D0292" w:rsidP="004D0292">
      <w:pPr>
        <w:jc w:val="both"/>
        <w:rPr>
          <w:b/>
          <w:sz w:val="36"/>
          <w:lang w:val="es-ES"/>
        </w:rPr>
        <w:sectPr w:rsidR="004D0292" w:rsidRPr="003D6336" w:rsidSect="00F61F85">
          <w:headerReference w:type="even" r:id="rId32"/>
          <w:headerReference w:type="default" r:id="rId33"/>
          <w:headerReference w:type="first" r:id="rId34"/>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7A6D269E" w14:textId="77777777" w:rsidR="004D0292" w:rsidRPr="003D6336" w:rsidRDefault="004D0292" w:rsidP="004D0292">
      <w:pPr>
        <w:pStyle w:val="Ttulo1"/>
        <w:rPr>
          <w:lang w:val="es-ES"/>
        </w:rPr>
      </w:pPr>
      <w:bookmarkStart w:id="257" w:name="_Toc24713199"/>
      <w:bookmarkStart w:id="258" w:name="_Toc534797692"/>
      <w:bookmarkStart w:id="259" w:name="_Toc7169844"/>
      <w:r w:rsidRPr="003D6336">
        <w:rPr>
          <w:lang w:val="es-ES"/>
        </w:rPr>
        <w:lastRenderedPageBreak/>
        <w:t>Secci</w:t>
      </w:r>
      <w:r w:rsidRPr="003D6336">
        <w:rPr>
          <w:rFonts w:hint="eastAsia"/>
          <w:lang w:val="es-ES"/>
        </w:rPr>
        <w:t>ó</w:t>
      </w:r>
      <w:r w:rsidRPr="003D6336">
        <w:rPr>
          <w:lang w:val="es-ES"/>
        </w:rPr>
        <w:t>n V. Condiciones Generales del Contrato</w:t>
      </w:r>
      <w:bookmarkEnd w:id="257"/>
      <w:bookmarkEnd w:id="258"/>
      <w:bookmarkEnd w:id="259"/>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El uso de CGC estándar para construcciones y obras civiles fomentarán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669D2CD5" w14:textId="77777777" w:rsidR="004D0292" w:rsidRPr="003D6336" w:rsidRDefault="004D0292" w:rsidP="004D0292">
      <w:pPr>
        <w:pStyle w:val="Index"/>
        <w:rPr>
          <w:i/>
          <w:lang w:val="es-ES"/>
        </w:rPr>
        <w:sectPr w:rsidR="004D0292" w:rsidRPr="003D6336">
          <w:headerReference w:type="even" r:id="rId35"/>
          <w:headerReference w:type="default" r:id="rId36"/>
          <w:headerReference w:type="first" r:id="rId37"/>
          <w:endnotePr>
            <w:numFmt w:val="decimal"/>
          </w:endnotePr>
          <w:type w:val="oddPage"/>
          <w:pgSz w:w="12240" w:h="15840" w:code="1"/>
          <w:pgMar w:top="1440" w:right="1440" w:bottom="1440" w:left="1440" w:header="720" w:footer="720" w:gutter="0"/>
          <w:cols w:space="720"/>
          <w:titlePg/>
        </w:sectPr>
      </w:pPr>
    </w:p>
    <w:p w14:paraId="36CDC9B0" w14:textId="77777777" w:rsidR="004D0292" w:rsidRPr="003D6336" w:rsidRDefault="004D0292" w:rsidP="004D0292">
      <w:pPr>
        <w:pStyle w:val="Index"/>
        <w:rPr>
          <w:lang w:val="es-ES"/>
        </w:rPr>
      </w:pPr>
      <w:bookmarkStart w:id="260" w:name="_Toc109554925"/>
      <w:bookmarkStart w:id="261" w:name="_Toc534710071"/>
      <w:bookmarkStart w:id="262" w:name="_Toc19612203"/>
      <w:bookmarkStart w:id="263" w:name="_Toc24713200"/>
      <w:bookmarkStart w:id="264" w:name="_Toc534797693"/>
      <w:bookmarkStart w:id="265" w:name="_Toc7169845"/>
      <w:r w:rsidRPr="003D6336">
        <w:rPr>
          <w:lang w:val="es-ES"/>
        </w:rPr>
        <w:lastRenderedPageBreak/>
        <w:t>Índice de Cláusulas</w:t>
      </w:r>
      <w:bookmarkEnd w:id="260"/>
      <w:bookmarkEnd w:id="261"/>
      <w:bookmarkEnd w:id="262"/>
      <w:bookmarkEnd w:id="263"/>
      <w:bookmarkEnd w:id="264"/>
      <w:bookmarkEnd w:id="265"/>
    </w:p>
    <w:p w14:paraId="0FBF2468" w14:textId="77777777" w:rsidR="004D0292" w:rsidRPr="003D6336" w:rsidRDefault="004D0292" w:rsidP="004D0292">
      <w:pPr>
        <w:pStyle w:val="Ttulo3"/>
        <w:rPr>
          <w:lang w:val="es-ES"/>
        </w:rPr>
      </w:pPr>
    </w:p>
    <w:p w14:paraId="32E4577D" w14:textId="77777777" w:rsidR="004D0292" w:rsidRPr="003D6336" w:rsidRDefault="004D0292" w:rsidP="004D0292">
      <w:pPr>
        <w:pStyle w:val="TDC1"/>
        <w:rPr>
          <w:rFonts w:ascii="Calibri" w:hAnsi="Calibri"/>
          <w:lang w:val="es-ES"/>
        </w:rPr>
      </w:pPr>
      <w:r w:rsidRPr="003D6336">
        <w:rPr>
          <w:lang w:val="es-ES"/>
        </w:rPr>
        <w:fldChar w:fldCharType="begin"/>
      </w:r>
      <w:r w:rsidRPr="00E22759">
        <w:rPr>
          <w:lang w:val="es-ES"/>
        </w:rPr>
        <w:instrText xml:space="preserve"> TOC \h \z \t "Section V Heading2,1,Section V Heading3,2" </w:instrText>
      </w:r>
      <w:r w:rsidRPr="003D6336">
        <w:rPr>
          <w:lang w:val="es-ES"/>
        </w:rPr>
        <w:fldChar w:fldCharType="separate"/>
      </w:r>
      <w:hyperlink w:anchor="_Toc529005003" w:history="1">
        <w:r w:rsidRPr="003D6336">
          <w:rPr>
            <w:rStyle w:val="Hipervnculo"/>
            <w:lang w:val="es-ES"/>
          </w:rPr>
          <w:t>A. Disposiciones Generales</w:t>
        </w:r>
        <w:r w:rsidRPr="003D6336">
          <w:rPr>
            <w:webHidden/>
            <w:lang w:val="es-ES"/>
          </w:rPr>
          <w:tab/>
        </w:r>
        <w:r w:rsidRPr="003D6336">
          <w:rPr>
            <w:webHidden/>
            <w:lang w:val="es-ES"/>
          </w:rPr>
          <w:fldChar w:fldCharType="begin"/>
        </w:r>
        <w:r w:rsidRPr="003D6336">
          <w:rPr>
            <w:webHidden/>
            <w:lang w:val="es-ES"/>
          </w:rPr>
          <w:instrText xml:space="preserve"> PAGEREF _Toc529005003 \h </w:instrText>
        </w:r>
        <w:r w:rsidRPr="003D6336">
          <w:rPr>
            <w:webHidden/>
            <w:lang w:val="es-ES"/>
          </w:rPr>
        </w:r>
        <w:r w:rsidRPr="003D6336">
          <w:rPr>
            <w:webHidden/>
            <w:lang w:val="es-ES"/>
          </w:rPr>
          <w:fldChar w:fldCharType="separate"/>
        </w:r>
        <w:r w:rsidRPr="003D6336">
          <w:rPr>
            <w:webHidden/>
            <w:lang w:val="es-ES"/>
          </w:rPr>
          <w:t>73</w:t>
        </w:r>
        <w:r w:rsidRPr="003D6336">
          <w:rPr>
            <w:webHidden/>
            <w:lang w:val="es-ES"/>
          </w:rPr>
          <w:fldChar w:fldCharType="end"/>
        </w:r>
      </w:hyperlink>
    </w:p>
    <w:p w14:paraId="7CFD289A" w14:textId="77777777" w:rsidR="004D0292" w:rsidRPr="003D6336" w:rsidRDefault="006635C2" w:rsidP="004D0292">
      <w:pPr>
        <w:pStyle w:val="TDC2"/>
        <w:rPr>
          <w:rFonts w:ascii="Calibri" w:hAnsi="Calibri"/>
          <w:lang w:val="es-ES"/>
        </w:rPr>
      </w:pPr>
      <w:hyperlink w:anchor="_Toc529005004" w:history="1">
        <w:r w:rsidR="004D0292" w:rsidRPr="003D6336">
          <w:rPr>
            <w:rStyle w:val="Hipervnculo"/>
            <w:lang w:val="es-ES"/>
          </w:rPr>
          <w:t>1.</w:t>
        </w:r>
        <w:r w:rsidR="004D0292" w:rsidRPr="003D6336">
          <w:rPr>
            <w:rFonts w:ascii="Calibri" w:hAnsi="Calibri"/>
            <w:lang w:val="es-ES"/>
          </w:rPr>
          <w:tab/>
        </w:r>
        <w:r w:rsidR="004D0292" w:rsidRPr="003D6336">
          <w:rPr>
            <w:rStyle w:val="Hipervnculo"/>
            <w:lang w:val="es-ES"/>
          </w:rPr>
          <w:t>Definiciones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_Toc529005004 \h </w:instrText>
        </w:r>
        <w:r w:rsidR="004D0292" w:rsidRPr="003D6336">
          <w:rPr>
            <w:webHidden/>
            <w:lang w:val="es-ES"/>
          </w:rPr>
        </w:r>
        <w:r w:rsidR="004D0292" w:rsidRPr="003D6336">
          <w:rPr>
            <w:webHidden/>
            <w:lang w:val="es-ES"/>
          </w:rPr>
          <w:fldChar w:fldCharType="separate"/>
        </w:r>
        <w:r w:rsidR="004D0292" w:rsidRPr="003D6336">
          <w:rPr>
            <w:webHidden/>
            <w:lang w:val="es-ES"/>
          </w:rPr>
          <w:t>73</w:t>
        </w:r>
        <w:r w:rsidR="004D0292" w:rsidRPr="003D6336">
          <w:rPr>
            <w:webHidden/>
            <w:lang w:val="es-ES"/>
          </w:rPr>
          <w:fldChar w:fldCharType="end"/>
        </w:r>
      </w:hyperlink>
    </w:p>
    <w:p w14:paraId="170BA61E" w14:textId="77777777" w:rsidR="004D0292" w:rsidRPr="003D6336" w:rsidRDefault="006635C2" w:rsidP="004D0292">
      <w:pPr>
        <w:pStyle w:val="TDC2"/>
        <w:rPr>
          <w:rFonts w:ascii="Calibri" w:hAnsi="Calibri"/>
          <w:lang w:val="es-ES"/>
        </w:rPr>
      </w:pPr>
      <w:hyperlink w:anchor="_Toc529005005" w:history="1">
        <w:r w:rsidR="004D0292" w:rsidRPr="003D6336">
          <w:rPr>
            <w:rStyle w:val="Hipervnculo"/>
            <w:lang w:val="es-ES"/>
          </w:rPr>
          <w:t xml:space="preserve">2. </w:t>
        </w:r>
        <w:r w:rsidR="004D0292" w:rsidRPr="003D6336">
          <w:rPr>
            <w:rFonts w:ascii="Calibri" w:hAnsi="Calibri"/>
            <w:lang w:val="es-ES"/>
          </w:rPr>
          <w:tab/>
        </w:r>
        <w:r w:rsidR="004D0292" w:rsidRPr="003D6336">
          <w:rPr>
            <w:rStyle w:val="Hipervnculo"/>
            <w:lang w:val="es-ES"/>
          </w:rPr>
          <w:t>Interpretación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_Toc529005005 \h </w:instrText>
        </w:r>
        <w:r w:rsidR="004D0292" w:rsidRPr="003D6336">
          <w:rPr>
            <w:webHidden/>
            <w:lang w:val="es-ES"/>
          </w:rPr>
        </w:r>
        <w:r w:rsidR="004D0292" w:rsidRPr="003D6336">
          <w:rPr>
            <w:webHidden/>
            <w:lang w:val="es-ES"/>
          </w:rPr>
          <w:fldChar w:fldCharType="separate"/>
        </w:r>
        <w:r w:rsidR="004D0292" w:rsidRPr="003D6336">
          <w:rPr>
            <w:webHidden/>
            <w:lang w:val="es-ES"/>
          </w:rPr>
          <w:t>75</w:t>
        </w:r>
        <w:r w:rsidR="004D0292" w:rsidRPr="003D6336">
          <w:rPr>
            <w:webHidden/>
            <w:lang w:val="es-ES"/>
          </w:rPr>
          <w:fldChar w:fldCharType="end"/>
        </w:r>
      </w:hyperlink>
    </w:p>
    <w:p w14:paraId="34F07E47" w14:textId="77777777" w:rsidR="004D0292" w:rsidRPr="003D6336" w:rsidRDefault="006635C2" w:rsidP="004D0292">
      <w:pPr>
        <w:pStyle w:val="TDC2"/>
        <w:rPr>
          <w:rFonts w:ascii="Calibri" w:hAnsi="Calibri"/>
          <w:lang w:val="es-ES"/>
        </w:rPr>
      </w:pPr>
      <w:hyperlink w:anchor="_Toc529005006" w:history="1">
        <w:r w:rsidR="004D0292" w:rsidRPr="003D6336">
          <w:rPr>
            <w:rStyle w:val="Hipervnculo"/>
            <w:lang w:val="es-ES"/>
          </w:rPr>
          <w:t>3.</w:t>
        </w:r>
        <w:r w:rsidR="004D0292" w:rsidRPr="003D6336">
          <w:rPr>
            <w:rFonts w:ascii="Calibri" w:hAnsi="Calibri"/>
            <w:lang w:val="es-ES"/>
          </w:rPr>
          <w:tab/>
        </w:r>
        <w:r w:rsidR="004D0292" w:rsidRPr="003D6336">
          <w:rPr>
            <w:rStyle w:val="Hipervnculo"/>
            <w:lang w:val="es-ES"/>
          </w:rPr>
          <w:t>Idioma y Ley Aplicables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_Toc529005006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929382C" w14:textId="77777777" w:rsidR="004D0292" w:rsidRPr="003D6336" w:rsidRDefault="006635C2" w:rsidP="004D0292">
      <w:pPr>
        <w:pStyle w:val="TDC2"/>
        <w:rPr>
          <w:rFonts w:ascii="Calibri" w:hAnsi="Calibri"/>
          <w:lang w:val="es-ES"/>
        </w:rPr>
      </w:pPr>
      <w:hyperlink w:anchor="_Toc529005007" w:history="1">
        <w:r w:rsidR="004D0292" w:rsidRPr="003D6336">
          <w:rPr>
            <w:rStyle w:val="Hipervnculo"/>
            <w:lang w:val="es-ES"/>
          </w:rPr>
          <w:t>4.</w:t>
        </w:r>
        <w:r w:rsidR="004D0292" w:rsidRPr="003D6336">
          <w:rPr>
            <w:rFonts w:ascii="Calibri" w:hAnsi="Calibri"/>
            <w:lang w:val="es-ES"/>
          </w:rPr>
          <w:tab/>
        </w:r>
        <w:r w:rsidR="004D0292" w:rsidRPr="003D6336">
          <w:rPr>
            <w:rStyle w:val="Hipervnculo"/>
            <w:lang w:val="es-ES"/>
          </w:rPr>
          <w:t>Decisiones del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_Toc529005007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D5CA350" w14:textId="77777777" w:rsidR="004D0292" w:rsidRPr="003D6336" w:rsidRDefault="006635C2" w:rsidP="004D0292">
      <w:pPr>
        <w:pStyle w:val="TDC2"/>
        <w:rPr>
          <w:rFonts w:ascii="Calibri" w:hAnsi="Calibri"/>
          <w:lang w:val="es-ES"/>
        </w:rPr>
      </w:pPr>
      <w:hyperlink w:anchor="_Toc529005008" w:history="1">
        <w:r w:rsidR="004D0292" w:rsidRPr="003D6336">
          <w:rPr>
            <w:rStyle w:val="Hipervnculo"/>
            <w:lang w:val="es-ES"/>
          </w:rPr>
          <w:t>5.</w:t>
        </w:r>
        <w:r w:rsidR="004D0292" w:rsidRPr="003D6336">
          <w:rPr>
            <w:rFonts w:ascii="Calibri" w:hAnsi="Calibri"/>
            <w:lang w:val="es-ES"/>
          </w:rPr>
          <w:tab/>
        </w:r>
        <w:r w:rsidR="004D0292" w:rsidRPr="003D6336">
          <w:rPr>
            <w:rStyle w:val="Hipervnculo"/>
            <w:lang w:val="es-ES"/>
          </w:rPr>
          <w:t>Delegación de funciones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_Toc529005008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5F1F7CC" w14:textId="77777777" w:rsidR="004D0292" w:rsidRPr="003D6336" w:rsidRDefault="006635C2" w:rsidP="004D0292">
      <w:pPr>
        <w:pStyle w:val="TDC2"/>
        <w:rPr>
          <w:rFonts w:ascii="Calibri" w:hAnsi="Calibri"/>
          <w:lang w:val="es-ES"/>
        </w:rPr>
      </w:pPr>
      <w:hyperlink w:anchor="_Toc529005009" w:history="1">
        <w:r w:rsidR="004D0292" w:rsidRPr="003D6336">
          <w:rPr>
            <w:rStyle w:val="Hipervnculo"/>
            <w:lang w:val="es-ES"/>
          </w:rPr>
          <w:t>6.</w:t>
        </w:r>
        <w:r w:rsidR="004D0292" w:rsidRPr="003D6336">
          <w:rPr>
            <w:rFonts w:ascii="Calibri" w:hAnsi="Calibri"/>
            <w:lang w:val="es-ES"/>
          </w:rPr>
          <w:tab/>
        </w:r>
        <w:r w:rsidR="004D0292" w:rsidRPr="003D6336">
          <w:rPr>
            <w:rStyle w:val="Hipervnculo"/>
            <w:lang w:val="es-ES"/>
          </w:rPr>
          <w:t>Comunicaciones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_Toc529005009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1EBC2EBE" w14:textId="77777777" w:rsidR="004D0292" w:rsidRPr="003D6336" w:rsidRDefault="006635C2" w:rsidP="004D0292">
      <w:pPr>
        <w:pStyle w:val="TDC2"/>
        <w:rPr>
          <w:rFonts w:ascii="Calibri" w:hAnsi="Calibri"/>
          <w:lang w:val="es-ES"/>
        </w:rPr>
      </w:pPr>
      <w:hyperlink w:anchor="_Toc529005010" w:history="1">
        <w:r w:rsidR="004D0292" w:rsidRPr="003D6336">
          <w:rPr>
            <w:rStyle w:val="Hipervnculo"/>
            <w:lang w:val="es-ES"/>
          </w:rPr>
          <w:t>7.</w:t>
        </w:r>
        <w:r w:rsidR="004D0292" w:rsidRPr="003D6336">
          <w:rPr>
            <w:rFonts w:ascii="Calibri" w:hAnsi="Calibri"/>
            <w:lang w:val="es-ES"/>
          </w:rPr>
          <w:tab/>
        </w:r>
        <w:r w:rsidR="004D0292" w:rsidRPr="003D6336">
          <w:rPr>
            <w:rStyle w:val="Hipervnculo"/>
            <w:lang w:val="es-ES"/>
          </w:rPr>
          <w:t>Subcontratos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_Toc529005010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459FC80" w14:textId="77777777" w:rsidR="004D0292" w:rsidRPr="003D6336" w:rsidRDefault="006635C2" w:rsidP="004D0292">
      <w:pPr>
        <w:pStyle w:val="TDC2"/>
        <w:rPr>
          <w:rFonts w:ascii="Calibri" w:hAnsi="Calibri"/>
          <w:lang w:val="es-ES"/>
        </w:rPr>
      </w:pPr>
      <w:hyperlink w:anchor="_Toc529005011" w:history="1">
        <w:r w:rsidR="004D0292" w:rsidRPr="003D6336">
          <w:rPr>
            <w:rStyle w:val="Hipervnculo"/>
            <w:lang w:val="es-ES"/>
          </w:rPr>
          <w:t>8.</w:t>
        </w:r>
        <w:r w:rsidR="004D0292" w:rsidRPr="003D6336">
          <w:rPr>
            <w:rFonts w:ascii="Calibri" w:hAnsi="Calibri"/>
            <w:lang w:val="es-ES"/>
          </w:rPr>
          <w:tab/>
        </w:r>
        <w:r w:rsidR="004D0292" w:rsidRPr="003D6336">
          <w:rPr>
            <w:rStyle w:val="Hipervnculo"/>
            <w:lang w:val="es-ES"/>
          </w:rPr>
          <w:t>Otros Contratistas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_Toc529005011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7B388D4B" w14:textId="77777777" w:rsidR="004D0292" w:rsidRPr="003D6336" w:rsidRDefault="006635C2" w:rsidP="004D0292">
      <w:pPr>
        <w:pStyle w:val="TDC2"/>
        <w:rPr>
          <w:rFonts w:ascii="Calibri" w:hAnsi="Calibri"/>
          <w:lang w:val="es-ES"/>
        </w:rPr>
      </w:pPr>
      <w:hyperlink w:anchor="_Toc529005012" w:history="1">
        <w:r w:rsidR="004D0292" w:rsidRPr="003D6336">
          <w:rPr>
            <w:rStyle w:val="Hipervnculo"/>
            <w:lang w:val="es-ES"/>
          </w:rPr>
          <w:t>9.</w:t>
        </w:r>
        <w:r w:rsidR="004D0292" w:rsidRPr="003D6336">
          <w:rPr>
            <w:rFonts w:ascii="Calibri" w:hAnsi="Calibri"/>
            <w:lang w:val="es-ES"/>
          </w:rPr>
          <w:tab/>
        </w:r>
        <w:r w:rsidR="004D0292" w:rsidRPr="003D6336">
          <w:rPr>
            <w:rStyle w:val="Hipervnculo"/>
            <w:lang w:val="es-ES"/>
          </w:rPr>
          <w:t>Personal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_Toc529005012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43916B6F" w14:textId="77777777" w:rsidR="004D0292" w:rsidRPr="003D6336" w:rsidRDefault="006635C2" w:rsidP="004D0292">
      <w:pPr>
        <w:pStyle w:val="TDC2"/>
        <w:rPr>
          <w:rFonts w:ascii="Calibri" w:hAnsi="Calibri"/>
          <w:lang w:val="es-ES"/>
        </w:rPr>
      </w:pPr>
      <w:hyperlink w:anchor="_Toc529005013" w:history="1">
        <w:r w:rsidR="004D0292" w:rsidRPr="003D6336">
          <w:rPr>
            <w:rStyle w:val="Hipervnculo"/>
            <w:lang w:val="es-ES"/>
          </w:rPr>
          <w:t>10.</w:t>
        </w:r>
        <w:r w:rsidR="004D0292" w:rsidRPr="003D6336">
          <w:rPr>
            <w:rFonts w:ascii="Calibri" w:hAnsi="Calibri"/>
            <w:lang w:val="es-ES"/>
          </w:rPr>
          <w:tab/>
        </w:r>
        <w:r w:rsidR="004D0292" w:rsidRPr="003D6336">
          <w:rPr>
            <w:rStyle w:val="Hipervnculo"/>
            <w:lang w:val="es-ES"/>
          </w:rPr>
          <w:t>Riesgos del Contratante y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_Toc529005013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3CD35E76" w14:textId="77777777" w:rsidR="004D0292" w:rsidRPr="003D6336" w:rsidRDefault="006635C2" w:rsidP="004D0292">
      <w:pPr>
        <w:pStyle w:val="TDC2"/>
        <w:rPr>
          <w:rFonts w:ascii="Calibri" w:hAnsi="Calibri"/>
          <w:lang w:val="es-ES"/>
        </w:rPr>
      </w:pPr>
      <w:hyperlink w:anchor="_Toc529005014" w:history="1">
        <w:r w:rsidR="004D0292" w:rsidRPr="003D6336">
          <w:rPr>
            <w:rStyle w:val="Hipervnculo"/>
            <w:lang w:val="es-ES"/>
          </w:rPr>
          <w:t>11.</w:t>
        </w:r>
        <w:r w:rsidR="004D0292" w:rsidRPr="003D6336">
          <w:rPr>
            <w:rFonts w:ascii="Calibri" w:hAnsi="Calibri"/>
            <w:lang w:val="es-ES"/>
          </w:rPr>
          <w:tab/>
        </w:r>
        <w:r w:rsidR="004D0292" w:rsidRPr="003D6336">
          <w:rPr>
            <w:rStyle w:val="Hipervnculo"/>
            <w:lang w:val="es-ES"/>
          </w:rPr>
          <w:t>Riesgos del Contratante</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_Toc529005014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13DBA63E" w14:textId="77777777" w:rsidR="004D0292" w:rsidRPr="003D6336" w:rsidRDefault="006635C2" w:rsidP="004D0292">
      <w:pPr>
        <w:pStyle w:val="TDC2"/>
        <w:rPr>
          <w:rFonts w:ascii="Calibri" w:hAnsi="Calibri"/>
          <w:lang w:val="es-ES"/>
        </w:rPr>
      </w:pPr>
      <w:hyperlink w:anchor="_Toc529005015" w:history="1">
        <w:r w:rsidR="004D0292" w:rsidRPr="003D6336">
          <w:rPr>
            <w:rStyle w:val="Hipervnculo"/>
            <w:lang w:val="es-ES"/>
          </w:rPr>
          <w:t>12.</w:t>
        </w:r>
        <w:r w:rsidR="004D0292" w:rsidRPr="003D6336">
          <w:rPr>
            <w:rFonts w:ascii="Calibri" w:hAnsi="Calibri"/>
            <w:lang w:val="es-ES"/>
          </w:rPr>
          <w:tab/>
        </w:r>
        <w:r w:rsidR="004D0292" w:rsidRPr="003D6336">
          <w:rPr>
            <w:rStyle w:val="Hipervnculo"/>
            <w:lang w:val="es-ES"/>
          </w:rPr>
          <w:t>Riesgos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_Toc529005015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6C85560A" w14:textId="77777777" w:rsidR="004D0292" w:rsidRPr="003D6336" w:rsidRDefault="006635C2" w:rsidP="004D0292">
      <w:pPr>
        <w:pStyle w:val="TDC2"/>
        <w:rPr>
          <w:rFonts w:ascii="Calibri" w:hAnsi="Calibri"/>
          <w:lang w:val="es-ES"/>
        </w:rPr>
      </w:pPr>
      <w:hyperlink w:anchor="_Toc529005016" w:history="1">
        <w:r w:rsidR="004D0292" w:rsidRPr="003D6336">
          <w:rPr>
            <w:rStyle w:val="Hipervnculo"/>
            <w:lang w:val="es-ES"/>
          </w:rPr>
          <w:t>13.</w:t>
        </w:r>
        <w:r w:rsidR="004D0292" w:rsidRPr="003D6336">
          <w:rPr>
            <w:rFonts w:ascii="Calibri" w:hAnsi="Calibri"/>
            <w:lang w:val="es-ES"/>
          </w:rPr>
          <w:tab/>
        </w:r>
        <w:r w:rsidR="004D0292" w:rsidRPr="003D6336">
          <w:rPr>
            <w:rStyle w:val="Hipervnculo"/>
            <w:lang w:val="es-ES"/>
          </w:rPr>
          <w:t>Seguros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_Toc529005016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52429C57" w14:textId="698B29EA" w:rsidR="004D0292" w:rsidRPr="003D6336" w:rsidRDefault="006635C2" w:rsidP="004D0292">
      <w:pPr>
        <w:pStyle w:val="TDC2"/>
        <w:rPr>
          <w:rFonts w:ascii="Calibri" w:hAnsi="Calibri"/>
          <w:lang w:val="es-ES"/>
        </w:rPr>
      </w:pPr>
      <w:hyperlink w:anchor="_Toc529005017" w:history="1">
        <w:r w:rsidR="004D0292" w:rsidRPr="003D6336">
          <w:rPr>
            <w:rStyle w:val="Hipervnculo"/>
            <w:lang w:val="es-ES"/>
          </w:rPr>
          <w:t>14.</w:t>
        </w:r>
        <w:r w:rsidR="004D0292" w:rsidRPr="003D6336">
          <w:rPr>
            <w:rFonts w:ascii="Calibri" w:hAnsi="Calibri"/>
            <w:lang w:val="es-ES"/>
          </w:rPr>
          <w:tab/>
        </w:r>
        <w:r w:rsidR="004D0292" w:rsidRPr="003D6336">
          <w:rPr>
            <w:rStyle w:val="Hipervnculo"/>
            <w:spacing w:val="-3"/>
            <w:lang w:val="es-ES"/>
          </w:rPr>
          <w:t xml:space="preserve">Informes de investigación del </w:t>
        </w:r>
        <w:r w:rsidR="002509AB">
          <w:rPr>
            <w:rStyle w:val="Hipervnculo"/>
            <w:spacing w:val="-3"/>
            <w:lang w:val="es-ES"/>
          </w:rPr>
          <w:t>Lugar</w:t>
        </w:r>
        <w:r w:rsidR="002509AB" w:rsidRPr="003D6336">
          <w:rPr>
            <w:rStyle w:val="Hipervnculo"/>
            <w:spacing w:val="-3"/>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_Toc529005017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6074A639" w14:textId="77777777" w:rsidR="004D0292" w:rsidRPr="003D6336" w:rsidRDefault="006635C2" w:rsidP="004D0292">
      <w:pPr>
        <w:pStyle w:val="TDC2"/>
        <w:rPr>
          <w:rFonts w:ascii="Calibri" w:hAnsi="Calibri"/>
          <w:lang w:val="es-ES"/>
        </w:rPr>
      </w:pPr>
      <w:hyperlink w:anchor="_Toc529005018" w:history="1">
        <w:r w:rsidR="004D0292" w:rsidRPr="003D6336">
          <w:rPr>
            <w:rStyle w:val="Hipervnculo"/>
            <w:lang w:val="es-ES"/>
          </w:rPr>
          <w:t>15.</w:t>
        </w:r>
        <w:r w:rsidR="004D0292" w:rsidRPr="003D6336">
          <w:rPr>
            <w:rFonts w:ascii="Calibri" w:hAnsi="Calibri"/>
            <w:lang w:val="es-ES"/>
          </w:rPr>
          <w:tab/>
        </w:r>
        <w:r w:rsidR="004D0292" w:rsidRPr="003D6336">
          <w:rPr>
            <w:rStyle w:val="Hipervnculo"/>
            <w:spacing w:val="-3"/>
            <w:lang w:val="es-ES"/>
          </w:rPr>
          <w:t>Consultas acerca de las Condiciones Especiales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_Toc529005018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619B2C5" w14:textId="77777777" w:rsidR="004D0292" w:rsidRPr="003D6336" w:rsidRDefault="006635C2" w:rsidP="004D0292">
      <w:pPr>
        <w:pStyle w:val="TDC2"/>
        <w:rPr>
          <w:rFonts w:ascii="Calibri" w:hAnsi="Calibri"/>
          <w:lang w:val="es-ES"/>
        </w:rPr>
      </w:pPr>
      <w:hyperlink w:anchor="_Toc529005019" w:history="1">
        <w:r w:rsidR="004D0292" w:rsidRPr="003D6336">
          <w:rPr>
            <w:rStyle w:val="Hipervnculo"/>
            <w:lang w:val="es-ES"/>
          </w:rPr>
          <w:t>16.</w:t>
        </w:r>
        <w:r w:rsidR="004D0292" w:rsidRPr="003D6336">
          <w:rPr>
            <w:rFonts w:ascii="Calibri" w:hAnsi="Calibri"/>
            <w:lang w:val="es-ES"/>
          </w:rPr>
          <w:tab/>
        </w:r>
        <w:r w:rsidR="004D0292" w:rsidRPr="003D6336">
          <w:rPr>
            <w:rStyle w:val="Hipervnculo"/>
            <w:spacing w:val="-3"/>
            <w:lang w:val="es-ES"/>
          </w:rPr>
          <w:t>Construcción de las Obras por 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_Toc529005019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52EC1624" w14:textId="77777777" w:rsidR="004D0292" w:rsidRPr="003D6336" w:rsidRDefault="006635C2" w:rsidP="004D0292">
      <w:pPr>
        <w:pStyle w:val="TDC2"/>
        <w:rPr>
          <w:rFonts w:ascii="Calibri" w:hAnsi="Calibri"/>
          <w:lang w:val="es-ES"/>
        </w:rPr>
      </w:pPr>
      <w:hyperlink w:anchor="_Toc529005020" w:history="1">
        <w:r w:rsidR="004D0292" w:rsidRPr="003D6336">
          <w:rPr>
            <w:rStyle w:val="Hipervnculo"/>
            <w:lang w:val="es-ES"/>
          </w:rPr>
          <w:t>17.</w:t>
        </w:r>
        <w:r w:rsidR="004D0292" w:rsidRPr="003D6336">
          <w:rPr>
            <w:rFonts w:ascii="Calibri" w:hAnsi="Calibri"/>
            <w:lang w:val="es-ES"/>
          </w:rPr>
          <w:tab/>
        </w:r>
        <w:r w:rsidR="004D0292" w:rsidRPr="003D6336">
          <w:rPr>
            <w:rStyle w:val="Hipervnculo"/>
            <w:spacing w:val="-3"/>
            <w:lang w:val="es-ES"/>
          </w:rPr>
          <w:t>Terminación de las Obras en la fecha prevista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_Toc529005020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461A568B" w14:textId="77777777" w:rsidR="004D0292" w:rsidRPr="003D6336" w:rsidRDefault="006635C2" w:rsidP="004D0292">
      <w:pPr>
        <w:pStyle w:val="TDC2"/>
        <w:rPr>
          <w:rFonts w:ascii="Calibri" w:hAnsi="Calibri"/>
          <w:lang w:val="es-ES"/>
        </w:rPr>
      </w:pPr>
      <w:hyperlink w:anchor="_Toc529005021" w:history="1">
        <w:r w:rsidR="004D0292" w:rsidRPr="003D6336">
          <w:rPr>
            <w:rStyle w:val="Hipervnculo"/>
            <w:lang w:val="es-ES"/>
          </w:rPr>
          <w:t>18.</w:t>
        </w:r>
        <w:r w:rsidR="004D0292" w:rsidRPr="003D6336">
          <w:rPr>
            <w:rFonts w:ascii="Calibri" w:hAnsi="Calibri"/>
            <w:lang w:val="es-ES"/>
          </w:rPr>
          <w:tab/>
        </w:r>
        <w:r w:rsidR="004D0292" w:rsidRPr="003D6336">
          <w:rPr>
            <w:rStyle w:val="Hipervnculo"/>
            <w:lang w:val="es-ES"/>
          </w:rPr>
          <w:t>Aprobación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_Toc529005021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B76E8CF" w14:textId="77777777" w:rsidR="004D0292" w:rsidRPr="003D6336" w:rsidRDefault="006635C2" w:rsidP="004D0292">
      <w:pPr>
        <w:pStyle w:val="TDC2"/>
        <w:rPr>
          <w:rFonts w:ascii="Calibri" w:hAnsi="Calibri"/>
          <w:lang w:val="es-ES"/>
        </w:rPr>
      </w:pPr>
      <w:hyperlink w:anchor="_Toc529005022" w:history="1">
        <w:r w:rsidR="004D0292" w:rsidRPr="003D6336">
          <w:rPr>
            <w:rStyle w:val="Hipervnculo"/>
            <w:lang w:val="es-ES"/>
          </w:rPr>
          <w:t>19.</w:t>
        </w:r>
        <w:r w:rsidR="004D0292" w:rsidRPr="003D6336">
          <w:rPr>
            <w:rFonts w:ascii="Calibri" w:hAnsi="Calibri"/>
            <w:lang w:val="es-ES"/>
          </w:rPr>
          <w:tab/>
        </w:r>
        <w:r w:rsidR="004D0292" w:rsidRPr="003D6336">
          <w:rPr>
            <w:rStyle w:val="Hipervnculo"/>
            <w:lang w:val="es-ES"/>
          </w:rPr>
          <w:t>ASSS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_Toc529005022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1BCE56FF" w14:textId="77777777" w:rsidR="004D0292" w:rsidRPr="003D6336" w:rsidRDefault="006635C2" w:rsidP="004D0292">
      <w:pPr>
        <w:pStyle w:val="TDC2"/>
        <w:rPr>
          <w:rFonts w:ascii="Calibri" w:hAnsi="Calibri"/>
          <w:lang w:val="es-ES"/>
        </w:rPr>
      </w:pPr>
      <w:hyperlink w:anchor="_Toc529005023" w:history="1">
        <w:r w:rsidR="004D0292" w:rsidRPr="003D6336">
          <w:rPr>
            <w:rStyle w:val="Hipervnculo"/>
            <w:lang w:val="es-ES"/>
          </w:rPr>
          <w:t>20.</w:t>
        </w:r>
        <w:r w:rsidR="004D0292" w:rsidRPr="003D6336">
          <w:rPr>
            <w:rFonts w:ascii="Calibri" w:hAnsi="Calibri"/>
            <w:lang w:val="es-ES"/>
          </w:rPr>
          <w:tab/>
        </w:r>
        <w:r w:rsidR="004D0292" w:rsidRPr="003D6336">
          <w:rPr>
            <w:rStyle w:val="Hipervnculo"/>
            <w:lang w:val="es-ES"/>
          </w:rPr>
          <w:t>Descubrimientos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_Toc529005023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55EC299C" w14:textId="1AD3E9B3" w:rsidR="004D0292" w:rsidRPr="003D6336" w:rsidRDefault="006635C2" w:rsidP="004D0292">
      <w:pPr>
        <w:pStyle w:val="TDC2"/>
        <w:rPr>
          <w:rFonts w:ascii="Calibri" w:hAnsi="Calibri"/>
          <w:lang w:val="es-ES"/>
        </w:rPr>
      </w:pPr>
      <w:hyperlink w:anchor="_Toc529005024" w:history="1">
        <w:r w:rsidR="004D0292" w:rsidRPr="003D6336">
          <w:rPr>
            <w:rStyle w:val="Hipervnculo"/>
            <w:lang w:val="es-ES"/>
          </w:rPr>
          <w:t>21.</w:t>
        </w:r>
        <w:r w:rsidR="004D0292" w:rsidRPr="003D6336">
          <w:rPr>
            <w:rFonts w:ascii="Calibri" w:hAnsi="Calibri"/>
            <w:lang w:val="es-ES"/>
          </w:rPr>
          <w:tab/>
        </w:r>
        <w:r w:rsidR="004D0292" w:rsidRPr="003D6336">
          <w:rPr>
            <w:rStyle w:val="Hipervnculo"/>
            <w:lang w:val="es-ES"/>
          </w:rPr>
          <w:t xml:space="preserve">Toma de posesión del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_Toc529005024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60052F9E" w14:textId="4EB93CE3" w:rsidR="004D0292" w:rsidRPr="003D6336" w:rsidRDefault="006635C2" w:rsidP="004D0292">
      <w:pPr>
        <w:pStyle w:val="TDC2"/>
        <w:rPr>
          <w:rFonts w:ascii="Calibri" w:hAnsi="Calibri"/>
          <w:lang w:val="es-ES"/>
        </w:rPr>
      </w:pPr>
      <w:hyperlink w:anchor="_Toc529005025" w:history="1">
        <w:r w:rsidR="004D0292" w:rsidRPr="003D6336">
          <w:rPr>
            <w:rStyle w:val="Hipervnculo"/>
            <w:lang w:val="es-ES"/>
          </w:rPr>
          <w:t>22.</w:t>
        </w:r>
        <w:r w:rsidR="004D0292" w:rsidRPr="003D6336">
          <w:rPr>
            <w:rFonts w:ascii="Calibri" w:hAnsi="Calibri"/>
            <w:lang w:val="es-ES"/>
          </w:rPr>
          <w:tab/>
        </w:r>
        <w:r w:rsidR="004D0292" w:rsidRPr="003D6336">
          <w:rPr>
            <w:rStyle w:val="Hipervnculo"/>
            <w:lang w:val="es-ES"/>
          </w:rPr>
          <w:t xml:space="preserve">Acceso al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_Toc529005025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4200BA75" w14:textId="77777777" w:rsidR="004D0292" w:rsidRPr="003D6336" w:rsidRDefault="006635C2" w:rsidP="004D0292">
      <w:pPr>
        <w:pStyle w:val="TDC2"/>
        <w:rPr>
          <w:rFonts w:ascii="Calibri" w:hAnsi="Calibri"/>
          <w:lang w:val="es-ES"/>
        </w:rPr>
      </w:pPr>
      <w:hyperlink w:anchor="_Toc529005026" w:history="1">
        <w:r w:rsidR="004D0292" w:rsidRPr="003D6336">
          <w:rPr>
            <w:rStyle w:val="Hipervnculo"/>
            <w:lang w:val="es-ES"/>
          </w:rPr>
          <w:t>23.</w:t>
        </w:r>
        <w:r w:rsidR="004D0292" w:rsidRPr="003D6336">
          <w:rPr>
            <w:rFonts w:ascii="Calibri" w:hAnsi="Calibri"/>
            <w:lang w:val="es-ES"/>
          </w:rPr>
          <w:tab/>
        </w:r>
        <w:r w:rsidR="004D0292" w:rsidRPr="003D6336">
          <w:rPr>
            <w:rStyle w:val="Hipervnculo"/>
            <w:lang w:val="es-ES"/>
          </w:rPr>
          <w:t>Instrucciones, Inspecciones y Auditorías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_Toc529005026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30FDF039" w14:textId="77777777" w:rsidR="004D0292" w:rsidRPr="003D6336" w:rsidRDefault="006635C2" w:rsidP="004D0292">
      <w:pPr>
        <w:pStyle w:val="TDC2"/>
        <w:rPr>
          <w:rFonts w:ascii="Calibri" w:hAnsi="Calibri"/>
          <w:lang w:val="es-ES"/>
        </w:rPr>
      </w:pPr>
      <w:hyperlink w:anchor="_Toc529005027" w:history="1">
        <w:r w:rsidR="004D0292" w:rsidRPr="003D6336">
          <w:rPr>
            <w:rStyle w:val="Hipervnculo"/>
            <w:lang w:val="es-ES"/>
          </w:rPr>
          <w:t>24.</w:t>
        </w:r>
        <w:r w:rsidR="004D0292" w:rsidRPr="003D6336">
          <w:rPr>
            <w:rFonts w:ascii="Calibri" w:hAnsi="Calibri"/>
            <w:lang w:val="es-ES"/>
          </w:rPr>
          <w:tab/>
        </w:r>
        <w:r w:rsidR="004D0292" w:rsidRPr="003D6336">
          <w:rPr>
            <w:rStyle w:val="Hipervnculo"/>
            <w:lang w:val="es-ES"/>
          </w:rPr>
          <w:t>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_Toc529005027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8F58CC2" w14:textId="77777777" w:rsidR="004D0292" w:rsidRPr="003D6336" w:rsidRDefault="006635C2" w:rsidP="004D0292">
      <w:pPr>
        <w:pStyle w:val="TDC2"/>
        <w:rPr>
          <w:rFonts w:ascii="Calibri" w:hAnsi="Calibri"/>
          <w:lang w:val="es-ES"/>
        </w:rPr>
      </w:pPr>
      <w:hyperlink w:anchor="_Toc529005028" w:history="1">
        <w:r w:rsidR="004D0292" w:rsidRPr="003D6336">
          <w:rPr>
            <w:rStyle w:val="Hipervnculo"/>
            <w:lang w:val="es-ES"/>
          </w:rPr>
          <w:t>25.</w:t>
        </w:r>
        <w:r w:rsidR="004D0292" w:rsidRPr="003D6336">
          <w:rPr>
            <w:rFonts w:ascii="Calibri" w:hAnsi="Calibri"/>
            <w:lang w:val="es-ES"/>
          </w:rPr>
          <w:tab/>
        </w:r>
        <w:r w:rsidR="004D0292" w:rsidRPr="003D6336">
          <w:rPr>
            <w:rStyle w:val="Hipervnculo"/>
            <w:lang w:val="es-ES"/>
          </w:rPr>
          <w:t>Procedimientos para la solución de 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_Toc529005028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F259DFC" w14:textId="77777777" w:rsidR="004D0292" w:rsidRPr="003D6336" w:rsidRDefault="006635C2" w:rsidP="004D0292">
      <w:pPr>
        <w:pStyle w:val="TDC2"/>
        <w:rPr>
          <w:rFonts w:ascii="Calibri" w:hAnsi="Calibri"/>
          <w:lang w:val="es-ES"/>
        </w:rPr>
      </w:pPr>
      <w:hyperlink w:anchor="_Toc529005029" w:history="1">
        <w:r w:rsidR="004D0292" w:rsidRPr="003D6336">
          <w:rPr>
            <w:rStyle w:val="Hipervnculo"/>
            <w:lang w:val="es-ES"/>
          </w:rPr>
          <w:t>26.</w:t>
        </w:r>
        <w:r w:rsidR="004D0292" w:rsidRPr="003D6336">
          <w:rPr>
            <w:rFonts w:ascii="Calibri" w:hAnsi="Calibri"/>
            <w:lang w:val="es-ES"/>
          </w:rPr>
          <w:tab/>
        </w:r>
        <w:r w:rsidR="004D0292" w:rsidRPr="003D6336">
          <w:rPr>
            <w:rStyle w:val="Hipervnculo"/>
            <w:lang w:val="es-ES"/>
          </w:rPr>
          <w:t>Reemplazo del Conciliador</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_Toc529005029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012A862C" w14:textId="77777777" w:rsidR="004D0292" w:rsidRPr="003D6336" w:rsidRDefault="006635C2" w:rsidP="004D0292">
      <w:pPr>
        <w:pStyle w:val="TDC1"/>
        <w:rPr>
          <w:rFonts w:ascii="Calibri" w:hAnsi="Calibri"/>
          <w:lang w:val="es-ES"/>
        </w:rPr>
      </w:pPr>
      <w:hyperlink w:anchor="_Toc529005030" w:history="1">
        <w:r w:rsidR="004D0292" w:rsidRPr="003D6336">
          <w:rPr>
            <w:rStyle w:val="Hipervnculo"/>
            <w:lang w:val="es-ES"/>
          </w:rPr>
          <w:t>B. Control de Plazos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_Toc529005030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5769ED3F" w14:textId="77777777" w:rsidR="004D0292" w:rsidRPr="003D6336" w:rsidRDefault="006635C2" w:rsidP="004D0292">
      <w:pPr>
        <w:pStyle w:val="TDC2"/>
        <w:rPr>
          <w:rFonts w:ascii="Calibri" w:hAnsi="Calibri"/>
          <w:lang w:val="es-ES"/>
        </w:rPr>
      </w:pPr>
      <w:hyperlink w:anchor="_Toc529005031" w:history="1">
        <w:r w:rsidR="004D0292" w:rsidRPr="003D6336">
          <w:rPr>
            <w:rStyle w:val="Hipervnculo"/>
            <w:lang w:val="es-ES"/>
          </w:rPr>
          <w:t>27. Programa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_Toc529005031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15BF6AA0" w14:textId="77777777" w:rsidR="004D0292" w:rsidRPr="003D6336" w:rsidRDefault="006635C2" w:rsidP="004D0292">
      <w:pPr>
        <w:pStyle w:val="TDC2"/>
        <w:rPr>
          <w:rFonts w:ascii="Calibri" w:hAnsi="Calibri"/>
          <w:lang w:val="es-ES"/>
        </w:rPr>
      </w:pPr>
      <w:hyperlink w:anchor="_Toc529005032" w:history="1">
        <w:r w:rsidR="004D0292" w:rsidRPr="003D6336">
          <w:rPr>
            <w:rStyle w:val="Hipervnculo"/>
            <w:lang w:val="es-ES"/>
          </w:rPr>
          <w:t>28.</w:t>
        </w:r>
        <w:r w:rsidR="004D0292" w:rsidRPr="003D6336">
          <w:rPr>
            <w:rFonts w:ascii="Calibri" w:hAnsi="Calibri"/>
            <w:lang w:val="es-ES"/>
          </w:rPr>
          <w:tab/>
        </w:r>
        <w:r w:rsidR="004D0292" w:rsidRPr="003D6336">
          <w:rPr>
            <w:rStyle w:val="Hipervnculo"/>
            <w:lang w:val="es-ES"/>
          </w:rPr>
          <w:t>Prórroga de la Fecha Prevista de Terminación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_Toc529005032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B6A27CE" w14:textId="77777777" w:rsidR="004D0292" w:rsidRPr="003D6336" w:rsidRDefault="006635C2" w:rsidP="004D0292">
      <w:pPr>
        <w:pStyle w:val="TDC2"/>
        <w:rPr>
          <w:rFonts w:ascii="Calibri" w:hAnsi="Calibri"/>
          <w:lang w:val="es-ES"/>
        </w:rPr>
      </w:pPr>
      <w:hyperlink w:anchor="_Toc529005033" w:history="1">
        <w:r w:rsidR="004D0292" w:rsidRPr="003D6336">
          <w:rPr>
            <w:rStyle w:val="Hipervnculo"/>
            <w:lang w:val="es-ES"/>
          </w:rPr>
          <w:t>29.</w:t>
        </w:r>
        <w:r w:rsidR="004D0292" w:rsidRPr="003D6336">
          <w:rPr>
            <w:rFonts w:ascii="Calibri" w:hAnsi="Calibri"/>
            <w:lang w:val="es-ES"/>
          </w:rPr>
          <w:tab/>
        </w:r>
        <w:r w:rsidR="004D0292" w:rsidRPr="003D6336">
          <w:rPr>
            <w:rStyle w:val="Hipervnculo"/>
            <w:lang w:val="es-ES"/>
          </w:rPr>
          <w:t>Aceleración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_Toc529005033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2860611" w14:textId="77777777" w:rsidR="004D0292" w:rsidRPr="003D6336" w:rsidRDefault="006635C2" w:rsidP="004D0292">
      <w:pPr>
        <w:pStyle w:val="TDC2"/>
        <w:rPr>
          <w:rFonts w:ascii="Calibri" w:hAnsi="Calibri"/>
          <w:lang w:val="es-ES"/>
        </w:rPr>
      </w:pPr>
      <w:hyperlink w:anchor="_Toc529005034" w:history="1">
        <w:r w:rsidR="004D0292" w:rsidRPr="003D6336">
          <w:rPr>
            <w:rStyle w:val="Hipervnculo"/>
            <w:lang w:val="es-ES"/>
          </w:rPr>
          <w:t>30.</w:t>
        </w:r>
        <w:r w:rsidR="004D0292" w:rsidRPr="003D6336">
          <w:rPr>
            <w:rFonts w:ascii="Calibri" w:hAnsi="Calibri"/>
            <w:lang w:val="es-ES"/>
          </w:rPr>
          <w:tab/>
        </w:r>
        <w:r w:rsidR="004D0292" w:rsidRPr="003D6336">
          <w:rPr>
            <w:rStyle w:val="Hipervnculo"/>
            <w:lang w:val="es-ES"/>
          </w:rPr>
          <w:t>Demoras ordenadas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_Toc529005034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4AA39A4F" w14:textId="77777777" w:rsidR="004D0292" w:rsidRPr="003D6336" w:rsidRDefault="006635C2" w:rsidP="004D0292">
      <w:pPr>
        <w:pStyle w:val="TDC2"/>
        <w:rPr>
          <w:rFonts w:ascii="Calibri" w:hAnsi="Calibri"/>
          <w:lang w:val="es-ES"/>
        </w:rPr>
      </w:pPr>
      <w:hyperlink w:anchor="_Toc529005035" w:history="1">
        <w:r w:rsidR="004D0292" w:rsidRPr="003D6336">
          <w:rPr>
            <w:rStyle w:val="Hipervnculo"/>
            <w:lang w:val="es-ES"/>
          </w:rPr>
          <w:t>31.</w:t>
        </w:r>
        <w:r w:rsidR="004D0292" w:rsidRPr="003D6336">
          <w:rPr>
            <w:rFonts w:ascii="Calibri" w:hAnsi="Calibri"/>
            <w:lang w:val="es-ES"/>
          </w:rPr>
          <w:tab/>
        </w:r>
        <w:r w:rsidR="004D0292" w:rsidRPr="003D6336">
          <w:rPr>
            <w:rStyle w:val="Hipervnculo"/>
            <w:lang w:val="es-ES"/>
          </w:rPr>
          <w:t>Reuniones administrativas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_Toc529005035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0163A444" w14:textId="77777777" w:rsidR="004D0292" w:rsidRPr="003D6336" w:rsidRDefault="006635C2" w:rsidP="004D0292">
      <w:pPr>
        <w:pStyle w:val="TDC2"/>
        <w:rPr>
          <w:rFonts w:ascii="Calibri" w:hAnsi="Calibri"/>
          <w:lang w:val="es-ES"/>
        </w:rPr>
      </w:pPr>
      <w:hyperlink w:anchor="_Toc529005036" w:history="1">
        <w:r w:rsidR="004D0292" w:rsidRPr="003D6336">
          <w:rPr>
            <w:rStyle w:val="Hipervnculo"/>
            <w:lang w:val="es-ES"/>
          </w:rPr>
          <w:t>32.</w:t>
        </w:r>
        <w:r w:rsidR="004D0292" w:rsidRPr="003D6336">
          <w:rPr>
            <w:rFonts w:ascii="Calibri" w:hAnsi="Calibri"/>
            <w:lang w:val="es-ES"/>
          </w:rPr>
          <w:tab/>
        </w:r>
        <w:r w:rsidR="004D0292" w:rsidRPr="003D6336">
          <w:rPr>
            <w:rStyle w:val="Hipervnculo"/>
            <w:lang w:val="es-ES"/>
          </w:rPr>
          <w:t>Advertencia Anticipada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_Toc529005036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6A176D4" w14:textId="77777777" w:rsidR="004D0292" w:rsidRPr="003D6336" w:rsidRDefault="006635C2" w:rsidP="004D0292">
      <w:pPr>
        <w:pStyle w:val="TDC1"/>
        <w:rPr>
          <w:rFonts w:ascii="Calibri" w:hAnsi="Calibri"/>
          <w:lang w:val="es-ES"/>
        </w:rPr>
      </w:pPr>
      <w:hyperlink w:anchor="_Toc529005037" w:history="1">
        <w:r w:rsidR="004D0292" w:rsidRPr="003D6336">
          <w:rPr>
            <w:rStyle w:val="Hipervnculo"/>
            <w:lang w:val="es-ES"/>
          </w:rPr>
          <w:t>C. Control de Calidad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_Toc529005037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5B5890B6" w14:textId="77777777" w:rsidR="004D0292" w:rsidRPr="003D6336" w:rsidRDefault="006635C2" w:rsidP="004D0292">
      <w:pPr>
        <w:pStyle w:val="TDC2"/>
        <w:rPr>
          <w:rFonts w:ascii="Calibri" w:hAnsi="Calibri"/>
          <w:lang w:val="es-ES"/>
        </w:rPr>
      </w:pPr>
      <w:hyperlink w:anchor="_Toc529005038" w:history="1">
        <w:r w:rsidR="004D0292" w:rsidRPr="003D6336">
          <w:rPr>
            <w:rStyle w:val="Hipervnculo"/>
            <w:lang w:val="es-ES"/>
          </w:rPr>
          <w:t>33.</w:t>
        </w:r>
        <w:r w:rsidR="004D0292" w:rsidRPr="003D6336">
          <w:rPr>
            <w:rFonts w:ascii="Calibri" w:hAnsi="Calibri"/>
            <w:lang w:val="es-ES"/>
          </w:rPr>
          <w:tab/>
        </w:r>
        <w:r w:rsidR="004D0292" w:rsidRPr="003D6336">
          <w:rPr>
            <w:rStyle w:val="Hipervnculo"/>
            <w:lang w:val="es-ES"/>
          </w:rPr>
          <w:t>Identificación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_Toc529005038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6FB4786C" w14:textId="77777777" w:rsidR="004D0292" w:rsidRPr="003D6336" w:rsidRDefault="006635C2" w:rsidP="004D0292">
      <w:pPr>
        <w:pStyle w:val="TDC2"/>
        <w:rPr>
          <w:rFonts w:ascii="Calibri" w:hAnsi="Calibri"/>
          <w:lang w:val="es-ES"/>
        </w:rPr>
      </w:pPr>
      <w:hyperlink w:anchor="_Toc529005039" w:history="1">
        <w:r w:rsidR="004D0292" w:rsidRPr="003D6336">
          <w:rPr>
            <w:rStyle w:val="Hipervnculo"/>
            <w:lang w:val="es-ES"/>
          </w:rPr>
          <w:t>34.</w:t>
        </w:r>
        <w:r w:rsidR="004D0292" w:rsidRPr="003D6336">
          <w:rPr>
            <w:rFonts w:ascii="Calibri" w:hAnsi="Calibri"/>
            <w:lang w:val="es-ES"/>
          </w:rPr>
          <w:tab/>
        </w:r>
        <w:r w:rsidR="004D0292" w:rsidRPr="003D6336">
          <w:rPr>
            <w:rStyle w:val="Hipervnculo"/>
            <w:lang w:val="es-ES"/>
          </w:rPr>
          <w:t>Pruebas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_Toc529005039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797CAD0F" w14:textId="77777777" w:rsidR="004D0292" w:rsidRPr="003D6336" w:rsidRDefault="006635C2" w:rsidP="004D0292">
      <w:pPr>
        <w:pStyle w:val="TDC2"/>
        <w:rPr>
          <w:rFonts w:ascii="Calibri" w:hAnsi="Calibri"/>
          <w:lang w:val="es-ES"/>
        </w:rPr>
      </w:pPr>
      <w:hyperlink w:anchor="_Toc529005040" w:history="1">
        <w:r w:rsidR="004D0292" w:rsidRPr="003D6336">
          <w:rPr>
            <w:rStyle w:val="Hipervnculo"/>
            <w:lang w:val="es-ES"/>
          </w:rPr>
          <w:t>35.</w:t>
        </w:r>
        <w:r w:rsidR="004D0292" w:rsidRPr="003D6336">
          <w:rPr>
            <w:rFonts w:ascii="Calibri" w:hAnsi="Calibri"/>
            <w:lang w:val="es-ES"/>
          </w:rPr>
          <w:tab/>
        </w:r>
        <w:r w:rsidR="004D0292" w:rsidRPr="003D6336">
          <w:rPr>
            <w:rStyle w:val="Hipervnculo"/>
            <w:lang w:val="es-ES"/>
          </w:rPr>
          <w:t>Corrección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_Toc529005040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F0812F5" w14:textId="77777777" w:rsidR="004D0292" w:rsidRPr="003D6336" w:rsidRDefault="006635C2" w:rsidP="004D0292">
      <w:pPr>
        <w:pStyle w:val="TDC2"/>
        <w:rPr>
          <w:rFonts w:ascii="Calibri" w:hAnsi="Calibri"/>
          <w:lang w:val="es-ES"/>
        </w:rPr>
      </w:pPr>
      <w:hyperlink w:anchor="_Toc529005041" w:history="1">
        <w:r w:rsidR="004D0292" w:rsidRPr="003D6336">
          <w:rPr>
            <w:rStyle w:val="Hipervnculo"/>
            <w:lang w:val="es-ES"/>
          </w:rPr>
          <w:t>36.</w:t>
        </w:r>
        <w:r w:rsidR="004D0292" w:rsidRPr="003D6336">
          <w:rPr>
            <w:rFonts w:ascii="Calibri" w:hAnsi="Calibri"/>
            <w:lang w:val="es-ES"/>
          </w:rPr>
          <w:tab/>
        </w:r>
        <w:r w:rsidR="004D0292" w:rsidRPr="003D6336">
          <w:rPr>
            <w:rStyle w:val="Hipervnculo"/>
            <w:lang w:val="es-ES"/>
          </w:rPr>
          <w:t>Defectos no corregidos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_Toc529005041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3CC1A3F" w14:textId="77777777" w:rsidR="004D0292" w:rsidRPr="003D6336" w:rsidRDefault="006635C2" w:rsidP="004D0292">
      <w:pPr>
        <w:pStyle w:val="TDC1"/>
        <w:rPr>
          <w:rFonts w:ascii="Calibri" w:hAnsi="Calibri"/>
          <w:lang w:val="es-ES"/>
        </w:rPr>
      </w:pPr>
      <w:hyperlink w:anchor="_Toc529005042" w:history="1">
        <w:r w:rsidR="004D0292" w:rsidRPr="003D6336">
          <w:rPr>
            <w:rStyle w:val="Hipervnculo"/>
            <w:lang w:val="es-ES"/>
          </w:rPr>
          <w:t>D. Control de Costos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_Toc529005042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3817A32D" w14:textId="77777777" w:rsidR="004D0292" w:rsidRPr="003D6336" w:rsidRDefault="006635C2" w:rsidP="004D0292">
      <w:pPr>
        <w:pStyle w:val="TDC2"/>
        <w:rPr>
          <w:rFonts w:ascii="Calibri" w:hAnsi="Calibri"/>
          <w:lang w:val="es-ES"/>
        </w:rPr>
      </w:pPr>
      <w:hyperlink w:anchor="_Toc529005043" w:history="1">
        <w:r w:rsidR="004D0292" w:rsidRPr="003D6336">
          <w:rPr>
            <w:rStyle w:val="Hipervnculo"/>
            <w:lang w:val="es-ES"/>
          </w:rPr>
          <w:t>37.</w:t>
        </w:r>
        <w:r w:rsidR="004D0292" w:rsidRPr="003D6336">
          <w:rPr>
            <w:rFonts w:ascii="Calibri" w:hAnsi="Calibri"/>
            <w:lang w:val="es-ES"/>
          </w:rPr>
          <w:tab/>
        </w:r>
        <w:r w:rsidR="004D0292" w:rsidRPr="003D6336">
          <w:rPr>
            <w:rStyle w:val="Hipervnculo"/>
            <w:lang w:val="es-ES"/>
          </w:rPr>
          <w:t>Lista de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_Toc529005043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DDBC957" w14:textId="77777777" w:rsidR="004D0292" w:rsidRPr="003D6336" w:rsidRDefault="006635C2" w:rsidP="004D0292">
      <w:pPr>
        <w:pStyle w:val="TDC2"/>
        <w:rPr>
          <w:rFonts w:ascii="Calibri" w:hAnsi="Calibri"/>
          <w:lang w:val="es-ES"/>
        </w:rPr>
      </w:pPr>
      <w:hyperlink w:anchor="_Toc529005044" w:history="1">
        <w:r w:rsidR="004D0292" w:rsidRPr="003D6336">
          <w:rPr>
            <w:rStyle w:val="Hipervnculo"/>
            <w:lang w:val="es-ES"/>
          </w:rPr>
          <w:t>38.</w:t>
        </w:r>
        <w:r w:rsidR="004D0292" w:rsidRPr="003D6336">
          <w:rPr>
            <w:rFonts w:ascii="Calibri" w:hAnsi="Calibri"/>
            <w:lang w:val="es-ES"/>
          </w:rPr>
          <w:tab/>
        </w:r>
        <w:r w:rsidR="004D0292" w:rsidRPr="003D6336">
          <w:rPr>
            <w:rStyle w:val="Hipervnculo"/>
            <w:lang w:val="es-ES"/>
          </w:rPr>
          <w:t>Modificaciones en las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_Toc529005044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3C80032" w14:textId="77777777" w:rsidR="004D0292" w:rsidRPr="003D6336" w:rsidRDefault="006635C2" w:rsidP="004D0292">
      <w:pPr>
        <w:pStyle w:val="TDC2"/>
        <w:rPr>
          <w:rFonts w:ascii="Calibri" w:hAnsi="Calibri"/>
          <w:lang w:val="es-ES"/>
        </w:rPr>
      </w:pPr>
      <w:hyperlink w:anchor="_Toc529005045" w:history="1">
        <w:r w:rsidR="004D0292" w:rsidRPr="003D6336">
          <w:rPr>
            <w:rStyle w:val="Hipervnculo"/>
            <w:lang w:val="es-ES"/>
          </w:rPr>
          <w:t>39.</w:t>
        </w:r>
        <w:r w:rsidR="004D0292" w:rsidRPr="003D6336">
          <w:rPr>
            <w:rFonts w:ascii="Calibri" w:hAnsi="Calibri"/>
            <w:lang w:val="es-ES"/>
          </w:rPr>
          <w:tab/>
        </w:r>
        <w:r w:rsidR="004D0292" w:rsidRPr="003D6336">
          <w:rPr>
            <w:rStyle w:val="Hipervnculo"/>
            <w:lang w:val="es-ES"/>
          </w:rPr>
          <w:t>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_Toc529005045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5ABC6617" w14:textId="77777777" w:rsidR="004D0292" w:rsidRPr="003D6336" w:rsidRDefault="006635C2" w:rsidP="004D0292">
      <w:pPr>
        <w:pStyle w:val="TDC2"/>
        <w:rPr>
          <w:rFonts w:ascii="Calibri" w:hAnsi="Calibri"/>
          <w:lang w:val="es-ES"/>
        </w:rPr>
      </w:pPr>
      <w:hyperlink w:anchor="_Toc529005046" w:history="1">
        <w:r w:rsidR="004D0292" w:rsidRPr="003D6336">
          <w:rPr>
            <w:rStyle w:val="Hipervnculo"/>
            <w:lang w:val="es-ES"/>
          </w:rPr>
          <w:t>40.</w:t>
        </w:r>
        <w:r w:rsidR="004D0292" w:rsidRPr="003D6336">
          <w:rPr>
            <w:rFonts w:ascii="Calibri" w:hAnsi="Calibri"/>
            <w:lang w:val="es-ES"/>
          </w:rPr>
          <w:tab/>
        </w:r>
        <w:r w:rsidR="004D0292" w:rsidRPr="003D6336">
          <w:rPr>
            <w:rStyle w:val="Hipervnculo"/>
            <w:lang w:val="es-ES"/>
          </w:rPr>
          <w:t>Pagos de las 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_Toc529005046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08A557CD" w14:textId="77777777" w:rsidR="004D0292" w:rsidRPr="003D6336" w:rsidRDefault="006635C2" w:rsidP="004D0292">
      <w:pPr>
        <w:pStyle w:val="TDC2"/>
        <w:rPr>
          <w:rFonts w:ascii="Calibri" w:hAnsi="Calibri"/>
          <w:lang w:val="es-ES"/>
        </w:rPr>
      </w:pPr>
      <w:hyperlink w:anchor="_Toc529005047" w:history="1">
        <w:r w:rsidR="004D0292" w:rsidRPr="003D6336">
          <w:rPr>
            <w:rStyle w:val="Hipervnculo"/>
            <w:lang w:val="es-ES"/>
          </w:rPr>
          <w:t>41.</w:t>
        </w:r>
        <w:r w:rsidR="004D0292" w:rsidRPr="003D6336">
          <w:rPr>
            <w:rFonts w:ascii="Calibri" w:hAnsi="Calibri"/>
            <w:lang w:val="es-ES"/>
          </w:rPr>
          <w:tab/>
        </w:r>
        <w:r w:rsidR="004D0292" w:rsidRPr="003D6336">
          <w:rPr>
            <w:rStyle w:val="Hipervnculo"/>
            <w:lang w:val="es-ES"/>
          </w:rPr>
          <w:t>Proyecciones de Flujo de Efectivos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_Toc529005047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4A2605F9" w14:textId="77777777" w:rsidR="004D0292" w:rsidRPr="003D6336" w:rsidRDefault="006635C2" w:rsidP="004D0292">
      <w:pPr>
        <w:pStyle w:val="TDC2"/>
        <w:rPr>
          <w:rFonts w:ascii="Calibri" w:hAnsi="Calibri"/>
          <w:lang w:val="es-ES"/>
        </w:rPr>
      </w:pPr>
      <w:hyperlink w:anchor="_Toc529005048" w:history="1">
        <w:r w:rsidR="004D0292" w:rsidRPr="003D6336">
          <w:rPr>
            <w:rStyle w:val="Hipervnculo"/>
            <w:lang w:val="es-ES"/>
          </w:rPr>
          <w:t>42.</w:t>
        </w:r>
        <w:r w:rsidR="004D0292" w:rsidRPr="003D6336">
          <w:rPr>
            <w:rFonts w:ascii="Calibri" w:hAnsi="Calibri"/>
            <w:lang w:val="es-ES"/>
          </w:rPr>
          <w:tab/>
        </w:r>
        <w:r w:rsidR="004D0292" w:rsidRPr="003D6336">
          <w:rPr>
            <w:rStyle w:val="Hipervnculo"/>
            <w:lang w:val="es-ES"/>
          </w:rPr>
          <w:t>Certificados de Pago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_Toc529005048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2FC00BA2" w14:textId="77777777" w:rsidR="004D0292" w:rsidRPr="003D6336" w:rsidRDefault="006635C2" w:rsidP="004D0292">
      <w:pPr>
        <w:pStyle w:val="TDC2"/>
        <w:rPr>
          <w:rFonts w:ascii="Calibri" w:hAnsi="Calibri"/>
          <w:lang w:val="es-ES"/>
        </w:rPr>
      </w:pPr>
      <w:hyperlink w:anchor="_Toc529005049" w:history="1">
        <w:r w:rsidR="004D0292" w:rsidRPr="003D6336">
          <w:rPr>
            <w:rStyle w:val="Hipervnculo"/>
            <w:lang w:val="es-ES"/>
          </w:rPr>
          <w:t>43.</w:t>
        </w:r>
        <w:r w:rsidR="004D0292" w:rsidRPr="003D6336">
          <w:rPr>
            <w:rFonts w:ascii="Calibri" w:hAnsi="Calibri"/>
            <w:lang w:val="es-ES"/>
          </w:rPr>
          <w:tab/>
        </w:r>
        <w:r w:rsidR="004D0292" w:rsidRPr="003D6336">
          <w:rPr>
            <w:rStyle w:val="Hipervnculo"/>
            <w:lang w:val="es-ES"/>
          </w:rPr>
          <w:t>Pagos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_Toc529005049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58B0816" w14:textId="77777777" w:rsidR="004D0292" w:rsidRPr="003D6336" w:rsidRDefault="006635C2" w:rsidP="004D0292">
      <w:pPr>
        <w:pStyle w:val="TDC2"/>
        <w:rPr>
          <w:rFonts w:ascii="Calibri" w:hAnsi="Calibri"/>
          <w:lang w:val="es-ES"/>
        </w:rPr>
      </w:pPr>
      <w:hyperlink w:anchor="_Toc529005050" w:history="1">
        <w:r w:rsidR="004D0292" w:rsidRPr="003D6336">
          <w:rPr>
            <w:rStyle w:val="Hipervnculo"/>
            <w:lang w:val="es-ES"/>
          </w:rPr>
          <w:t>44.</w:t>
        </w:r>
        <w:r w:rsidR="004D0292" w:rsidRPr="003D6336">
          <w:rPr>
            <w:rFonts w:ascii="Calibri" w:hAnsi="Calibri"/>
            <w:lang w:val="es-ES"/>
          </w:rPr>
          <w:tab/>
        </w:r>
        <w:r w:rsidR="004D0292" w:rsidRPr="003D6336">
          <w:rPr>
            <w:rStyle w:val="Hipervnculo"/>
            <w:lang w:val="es-ES"/>
          </w:rPr>
          <w:t>Eventos Compensables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_Toc529005050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1C223B5" w14:textId="77777777" w:rsidR="004D0292" w:rsidRPr="003D6336" w:rsidRDefault="006635C2" w:rsidP="004D0292">
      <w:pPr>
        <w:pStyle w:val="TDC2"/>
        <w:rPr>
          <w:rFonts w:ascii="Calibri" w:hAnsi="Calibri"/>
          <w:lang w:val="es-ES"/>
        </w:rPr>
      </w:pPr>
      <w:hyperlink w:anchor="_Toc529005051" w:history="1">
        <w:r w:rsidR="004D0292" w:rsidRPr="003D6336">
          <w:rPr>
            <w:rStyle w:val="Hipervnculo"/>
            <w:lang w:val="es-ES"/>
          </w:rPr>
          <w:t>45.</w:t>
        </w:r>
        <w:r w:rsidR="004D0292" w:rsidRPr="003D6336">
          <w:rPr>
            <w:rFonts w:ascii="Calibri" w:hAnsi="Calibri"/>
            <w:lang w:val="es-ES"/>
          </w:rPr>
          <w:tab/>
        </w:r>
        <w:r w:rsidR="004D0292" w:rsidRPr="003D6336">
          <w:rPr>
            <w:rStyle w:val="Hipervnculo"/>
            <w:lang w:val="es-ES"/>
          </w:rPr>
          <w:t>Impuestos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_Toc529005051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FE0D05D" w14:textId="77777777" w:rsidR="004D0292" w:rsidRPr="003D6336" w:rsidRDefault="006635C2" w:rsidP="004D0292">
      <w:pPr>
        <w:pStyle w:val="TDC2"/>
        <w:rPr>
          <w:rFonts w:ascii="Calibri" w:hAnsi="Calibri"/>
          <w:lang w:val="es-ES"/>
        </w:rPr>
      </w:pPr>
      <w:hyperlink w:anchor="_Toc529005052" w:history="1">
        <w:r w:rsidR="004D0292" w:rsidRPr="003D6336">
          <w:rPr>
            <w:rStyle w:val="Hipervnculo"/>
            <w:lang w:val="es-ES"/>
          </w:rPr>
          <w:t>46.</w:t>
        </w:r>
        <w:r w:rsidR="004D0292" w:rsidRPr="003D6336">
          <w:rPr>
            <w:rFonts w:ascii="Calibri" w:hAnsi="Calibri"/>
            <w:lang w:val="es-ES"/>
          </w:rPr>
          <w:tab/>
        </w:r>
        <w:r w:rsidR="004D0292" w:rsidRPr="003D6336">
          <w:rPr>
            <w:rStyle w:val="Hipervnculo"/>
            <w:lang w:val="es-ES"/>
          </w:rPr>
          <w:t>Monedas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_Toc529005052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2EA65222" w14:textId="77777777" w:rsidR="004D0292" w:rsidRPr="003D6336" w:rsidRDefault="006635C2" w:rsidP="004D0292">
      <w:pPr>
        <w:pStyle w:val="TDC2"/>
        <w:rPr>
          <w:rFonts w:ascii="Calibri" w:hAnsi="Calibri"/>
          <w:lang w:val="es-ES"/>
        </w:rPr>
      </w:pPr>
      <w:hyperlink w:anchor="_Toc529005053" w:history="1">
        <w:r w:rsidR="004D0292" w:rsidRPr="003D6336">
          <w:rPr>
            <w:rStyle w:val="Hipervnculo"/>
            <w:lang w:val="es-ES"/>
          </w:rPr>
          <w:t>47.</w:t>
        </w:r>
        <w:r w:rsidR="004D0292" w:rsidRPr="003D6336">
          <w:rPr>
            <w:rFonts w:ascii="Calibri" w:hAnsi="Calibri"/>
            <w:lang w:val="es-ES"/>
          </w:rPr>
          <w:tab/>
        </w:r>
        <w:r w:rsidR="004D0292" w:rsidRPr="003D6336">
          <w:rPr>
            <w:rStyle w:val="Hipervnculo"/>
            <w:lang w:val="es-ES"/>
          </w:rPr>
          <w:t>Ajustes de Precios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_Toc529005053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DA9ADBB" w14:textId="77777777" w:rsidR="004D0292" w:rsidRPr="003D6336" w:rsidRDefault="006635C2" w:rsidP="004D0292">
      <w:pPr>
        <w:pStyle w:val="TDC2"/>
        <w:rPr>
          <w:rFonts w:ascii="Calibri" w:hAnsi="Calibri"/>
          <w:lang w:val="es-ES"/>
        </w:rPr>
      </w:pPr>
      <w:hyperlink w:anchor="_Toc529005054" w:history="1">
        <w:r w:rsidR="004D0292" w:rsidRPr="003D6336">
          <w:rPr>
            <w:rStyle w:val="Hipervnculo"/>
            <w:lang w:val="es-ES"/>
          </w:rPr>
          <w:t>48.</w:t>
        </w:r>
        <w:r w:rsidR="004D0292" w:rsidRPr="003D6336">
          <w:rPr>
            <w:rFonts w:ascii="Calibri" w:hAnsi="Calibri"/>
            <w:lang w:val="es-ES"/>
          </w:rPr>
          <w:tab/>
        </w:r>
        <w:r w:rsidR="004D0292" w:rsidRPr="003D6336">
          <w:rPr>
            <w:rStyle w:val="Hipervnculo"/>
            <w:lang w:val="es-ES"/>
          </w:rPr>
          <w:t>Retenciones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_Toc529005054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317AAE6F" w14:textId="77777777" w:rsidR="004D0292" w:rsidRPr="003D6336" w:rsidRDefault="006635C2" w:rsidP="004D0292">
      <w:pPr>
        <w:pStyle w:val="TDC2"/>
        <w:rPr>
          <w:rFonts w:ascii="Calibri" w:hAnsi="Calibri"/>
          <w:lang w:val="es-ES"/>
        </w:rPr>
      </w:pPr>
      <w:hyperlink w:anchor="_Toc529005055" w:history="1">
        <w:r w:rsidR="004D0292" w:rsidRPr="003D6336">
          <w:rPr>
            <w:rStyle w:val="Hipervnculo"/>
            <w:lang w:val="es-ES"/>
          </w:rPr>
          <w:t>49.</w:t>
        </w:r>
        <w:r w:rsidR="004D0292" w:rsidRPr="003D6336">
          <w:rPr>
            <w:rFonts w:ascii="Calibri" w:hAnsi="Calibri"/>
            <w:lang w:val="es-ES"/>
          </w:rPr>
          <w:tab/>
        </w:r>
        <w:r w:rsidR="004D0292" w:rsidRPr="003D6336">
          <w:rPr>
            <w:rStyle w:val="Hipervnculo"/>
            <w:lang w:val="es-ES"/>
          </w:rPr>
          <w:t>Liquidación por daños y perjuicios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_Toc529005055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4A82A773" w14:textId="77777777" w:rsidR="004D0292" w:rsidRPr="003D6336" w:rsidRDefault="006635C2" w:rsidP="004D0292">
      <w:pPr>
        <w:pStyle w:val="TDC2"/>
        <w:rPr>
          <w:rFonts w:ascii="Calibri" w:hAnsi="Calibri"/>
          <w:lang w:val="es-ES"/>
        </w:rPr>
      </w:pPr>
      <w:hyperlink w:anchor="_Toc529005056" w:history="1">
        <w:r w:rsidR="004D0292" w:rsidRPr="003D6336">
          <w:rPr>
            <w:rStyle w:val="Hipervnculo"/>
            <w:lang w:val="es-ES"/>
          </w:rPr>
          <w:t>50.</w:t>
        </w:r>
        <w:r w:rsidR="004D0292" w:rsidRPr="003D6336">
          <w:rPr>
            <w:rFonts w:ascii="Calibri" w:hAnsi="Calibri"/>
            <w:lang w:val="es-ES"/>
          </w:rPr>
          <w:tab/>
        </w:r>
        <w:r w:rsidR="004D0292" w:rsidRPr="003D6336">
          <w:rPr>
            <w:rStyle w:val="Hipervnculo"/>
            <w:lang w:val="es-ES"/>
          </w:rPr>
          <w:t>Bonificaciones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_Toc529005056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115EB96D" w14:textId="77777777" w:rsidR="004D0292" w:rsidRPr="003D6336" w:rsidRDefault="006635C2" w:rsidP="004D0292">
      <w:pPr>
        <w:pStyle w:val="TDC2"/>
        <w:rPr>
          <w:rFonts w:ascii="Calibri" w:hAnsi="Calibri"/>
          <w:lang w:val="es-ES"/>
        </w:rPr>
      </w:pPr>
      <w:hyperlink w:anchor="_Toc529005057" w:history="1">
        <w:r w:rsidR="004D0292" w:rsidRPr="003D6336">
          <w:rPr>
            <w:rStyle w:val="Hipervnculo"/>
            <w:lang w:val="es-ES"/>
          </w:rPr>
          <w:t>51.</w:t>
        </w:r>
        <w:r w:rsidR="004D0292" w:rsidRPr="003D6336">
          <w:rPr>
            <w:rFonts w:ascii="Calibri" w:hAnsi="Calibri"/>
            <w:lang w:val="es-ES"/>
          </w:rPr>
          <w:tab/>
        </w:r>
        <w:r w:rsidR="004D0292" w:rsidRPr="003D6336">
          <w:rPr>
            <w:rStyle w:val="Hipervnculo"/>
            <w:lang w:val="es-ES"/>
          </w:rPr>
          <w:t>Pago de anticipo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_Toc529005057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79FC4B7B" w14:textId="77777777" w:rsidR="004D0292" w:rsidRPr="003D6336" w:rsidRDefault="006635C2" w:rsidP="004D0292">
      <w:pPr>
        <w:pStyle w:val="TDC2"/>
        <w:rPr>
          <w:rFonts w:ascii="Calibri" w:hAnsi="Calibri"/>
          <w:lang w:val="es-ES"/>
        </w:rPr>
      </w:pPr>
      <w:hyperlink w:anchor="_Toc529005058" w:history="1">
        <w:r w:rsidR="004D0292" w:rsidRPr="003D6336">
          <w:rPr>
            <w:rStyle w:val="Hipervnculo"/>
            <w:lang w:val="es-ES"/>
          </w:rPr>
          <w:t>52.</w:t>
        </w:r>
        <w:r w:rsidR="004D0292" w:rsidRPr="003D6336">
          <w:rPr>
            <w:rFonts w:ascii="Calibri" w:hAnsi="Calibri"/>
            <w:lang w:val="es-ES"/>
          </w:rPr>
          <w:tab/>
        </w:r>
        <w:r w:rsidR="004D0292" w:rsidRPr="003D6336">
          <w:rPr>
            <w:rStyle w:val="Hipervnculo"/>
            <w:lang w:val="es-ES"/>
          </w:rPr>
          <w:t>Garantías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_Toc529005058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5EE8B96C" w14:textId="3361A788" w:rsidR="004D0292" w:rsidRPr="003D6336" w:rsidRDefault="006635C2" w:rsidP="004D0292">
      <w:pPr>
        <w:pStyle w:val="TDC2"/>
        <w:rPr>
          <w:rFonts w:ascii="Calibri" w:hAnsi="Calibri"/>
          <w:lang w:val="es-ES"/>
        </w:rPr>
      </w:pPr>
      <w:hyperlink w:anchor="_Toc529005059" w:history="1">
        <w:r w:rsidR="004D0292" w:rsidRPr="003D6336">
          <w:rPr>
            <w:rStyle w:val="Hipervnculo"/>
            <w:lang w:val="es-ES"/>
          </w:rPr>
          <w:t>53.</w:t>
        </w:r>
        <w:r w:rsidR="004D0292" w:rsidRPr="003D6336">
          <w:rPr>
            <w:rFonts w:ascii="Calibri" w:hAnsi="Calibri"/>
            <w:lang w:val="es-ES"/>
          </w:rPr>
          <w:tab/>
        </w:r>
        <w:r w:rsidR="008A7E81" w:rsidRPr="003D6336">
          <w:rPr>
            <w:rStyle w:val="Hipervnculo"/>
            <w:lang w:val="es-ES"/>
          </w:rPr>
          <w:t xml:space="preserve">Trabajos por </w:t>
        </w:r>
        <w:r w:rsidR="008A7E81">
          <w:rPr>
            <w:rStyle w:val="Hipervnculo"/>
            <w:lang w:val="es-ES"/>
          </w:rPr>
          <w:t>Administración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_Toc529005059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211E5B4C" w14:textId="77777777" w:rsidR="004D0292" w:rsidRPr="003D6336" w:rsidRDefault="006635C2" w:rsidP="004D0292">
      <w:pPr>
        <w:pStyle w:val="TDC2"/>
        <w:rPr>
          <w:rFonts w:ascii="Calibri" w:hAnsi="Calibri"/>
          <w:lang w:val="es-ES"/>
        </w:rPr>
      </w:pPr>
      <w:hyperlink w:anchor="_Toc529005060" w:history="1">
        <w:r w:rsidR="004D0292" w:rsidRPr="003D6336">
          <w:rPr>
            <w:rStyle w:val="Hipervnculo"/>
            <w:lang w:val="es-ES"/>
          </w:rPr>
          <w:t>54.</w:t>
        </w:r>
        <w:r w:rsidR="004D0292" w:rsidRPr="003D6336">
          <w:rPr>
            <w:rFonts w:ascii="Calibri" w:hAnsi="Calibri"/>
            <w:lang w:val="es-ES"/>
          </w:rPr>
          <w:tab/>
        </w:r>
        <w:r w:rsidR="004D0292" w:rsidRPr="003D6336">
          <w:rPr>
            <w:rStyle w:val="Hipervnculo"/>
            <w:lang w:val="es-ES"/>
          </w:rPr>
          <w:t>Costo de reparaciones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_Toc529005060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24A13E24" w14:textId="77777777" w:rsidR="004D0292" w:rsidRPr="003D6336" w:rsidRDefault="006635C2" w:rsidP="004D0292">
      <w:pPr>
        <w:pStyle w:val="TDC1"/>
        <w:rPr>
          <w:rFonts w:ascii="Calibri" w:hAnsi="Calibri"/>
          <w:lang w:val="es-ES"/>
        </w:rPr>
      </w:pPr>
      <w:hyperlink w:anchor="_Toc529005061" w:history="1">
        <w:r w:rsidR="004D0292" w:rsidRPr="003D6336">
          <w:rPr>
            <w:rStyle w:val="Hipervnculo"/>
            <w:lang w:val="es-ES"/>
          </w:rPr>
          <w:t>E. Finalizaci</w:t>
        </w:r>
        <w:r w:rsidR="004D0292" w:rsidRPr="003D6336">
          <w:rPr>
            <w:rStyle w:val="Hipervnculo"/>
            <w:rFonts w:hint="eastAsia"/>
            <w:lang w:val="es-ES"/>
          </w:rPr>
          <w:t>ó</w:t>
        </w:r>
        <w:r w:rsidR="004D0292" w:rsidRPr="003D6336">
          <w:rPr>
            <w:rStyle w:val="Hipervnculo"/>
            <w:lang w:val="es-ES"/>
          </w:rPr>
          <w:t>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_Toc529005061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58D9A226" w14:textId="77777777" w:rsidR="004D0292" w:rsidRPr="003D6336" w:rsidRDefault="006635C2" w:rsidP="004D0292">
      <w:pPr>
        <w:pStyle w:val="TDC2"/>
        <w:rPr>
          <w:rFonts w:ascii="Calibri" w:hAnsi="Calibri"/>
          <w:lang w:val="es-ES"/>
        </w:rPr>
      </w:pPr>
      <w:hyperlink w:anchor="_Toc529005062" w:history="1">
        <w:r w:rsidR="004D0292" w:rsidRPr="003D6336">
          <w:rPr>
            <w:rStyle w:val="Hipervnculo"/>
            <w:lang w:val="es-ES"/>
          </w:rPr>
          <w:t>55.</w:t>
        </w:r>
        <w:r w:rsidR="004D0292" w:rsidRPr="003D6336">
          <w:rPr>
            <w:rFonts w:ascii="Calibri" w:hAnsi="Calibri"/>
            <w:lang w:val="es-ES"/>
          </w:rPr>
          <w:tab/>
        </w:r>
        <w:r w:rsidR="004D0292" w:rsidRPr="003D6336">
          <w:rPr>
            <w:rStyle w:val="Hipervnculo"/>
            <w:lang w:val="es-ES"/>
          </w:rPr>
          <w:t>Terminación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_Toc529005062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302E790D" w14:textId="77777777" w:rsidR="004D0292" w:rsidRPr="003D6336" w:rsidRDefault="006635C2" w:rsidP="004D0292">
      <w:pPr>
        <w:pStyle w:val="TDC2"/>
        <w:rPr>
          <w:rFonts w:ascii="Calibri" w:hAnsi="Calibri"/>
          <w:lang w:val="es-ES"/>
        </w:rPr>
      </w:pPr>
      <w:hyperlink w:anchor="_Toc529005063" w:history="1">
        <w:r w:rsidR="004D0292" w:rsidRPr="003D6336">
          <w:rPr>
            <w:rStyle w:val="Hipervnculo"/>
            <w:lang w:val="es-ES"/>
          </w:rPr>
          <w:t>56.</w:t>
        </w:r>
        <w:r w:rsidR="004D0292" w:rsidRPr="003D6336">
          <w:rPr>
            <w:rFonts w:ascii="Calibri" w:hAnsi="Calibri"/>
            <w:lang w:val="es-ES"/>
          </w:rPr>
          <w:tab/>
        </w:r>
        <w:r w:rsidR="004D0292" w:rsidRPr="003D6336">
          <w:rPr>
            <w:rStyle w:val="Hipervnculo"/>
            <w:lang w:val="es-ES"/>
          </w:rPr>
          <w:t>Recepción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_Toc529005063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1E6BB1F" w14:textId="77777777" w:rsidR="004D0292" w:rsidRPr="003D6336" w:rsidRDefault="006635C2" w:rsidP="004D0292">
      <w:pPr>
        <w:pStyle w:val="TDC2"/>
        <w:rPr>
          <w:rFonts w:ascii="Calibri" w:hAnsi="Calibri"/>
          <w:lang w:val="es-ES"/>
        </w:rPr>
      </w:pPr>
      <w:hyperlink w:anchor="_Toc529005064" w:history="1">
        <w:r w:rsidR="004D0292" w:rsidRPr="003D6336">
          <w:rPr>
            <w:rStyle w:val="Hipervnculo"/>
            <w:lang w:val="es-ES"/>
          </w:rPr>
          <w:t>57.</w:t>
        </w:r>
        <w:r w:rsidR="004D0292" w:rsidRPr="003D6336">
          <w:rPr>
            <w:rFonts w:ascii="Calibri" w:hAnsi="Calibri"/>
            <w:lang w:val="es-ES"/>
          </w:rPr>
          <w:tab/>
        </w:r>
        <w:r w:rsidR="004D0292" w:rsidRPr="003D6336">
          <w:rPr>
            <w:rStyle w:val="Hipervnculo"/>
            <w:lang w:val="es-ES"/>
          </w:rPr>
          <w:t>Liquidación final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_Toc529005064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BA54E1C" w14:textId="77777777" w:rsidR="004D0292" w:rsidRPr="003D6336" w:rsidRDefault="006635C2" w:rsidP="004D0292">
      <w:pPr>
        <w:pStyle w:val="TDC2"/>
        <w:rPr>
          <w:rFonts w:ascii="Calibri" w:hAnsi="Calibri"/>
          <w:lang w:val="es-ES"/>
        </w:rPr>
      </w:pPr>
      <w:hyperlink w:anchor="_Toc529005065" w:history="1">
        <w:r w:rsidR="004D0292" w:rsidRPr="003D6336">
          <w:rPr>
            <w:rStyle w:val="Hipervnculo"/>
            <w:lang w:val="es-ES"/>
          </w:rPr>
          <w:t>58.</w:t>
        </w:r>
        <w:r w:rsidR="004D0292" w:rsidRPr="003D6336">
          <w:rPr>
            <w:rFonts w:ascii="Calibri" w:hAnsi="Calibri"/>
            <w:lang w:val="es-ES"/>
          </w:rPr>
          <w:tab/>
        </w:r>
        <w:r w:rsidR="004D0292" w:rsidRPr="003D6336">
          <w:rPr>
            <w:rStyle w:val="Hipervnculo"/>
            <w:lang w:val="es-ES"/>
          </w:rPr>
          <w:t>Manuales de Operación y de Mantenimiento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_Toc529005065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FB24457" w14:textId="77777777" w:rsidR="004D0292" w:rsidRPr="003D6336" w:rsidRDefault="006635C2" w:rsidP="004D0292">
      <w:pPr>
        <w:pStyle w:val="TDC2"/>
        <w:rPr>
          <w:rFonts w:ascii="Calibri" w:hAnsi="Calibri"/>
          <w:lang w:val="es-ES"/>
        </w:rPr>
      </w:pPr>
      <w:hyperlink w:anchor="_Toc529005066" w:history="1">
        <w:r w:rsidR="004D0292" w:rsidRPr="003D6336">
          <w:rPr>
            <w:rStyle w:val="Hipervnculo"/>
            <w:lang w:val="es-ES"/>
          </w:rPr>
          <w:t>59.</w:t>
        </w:r>
        <w:r w:rsidR="004D0292" w:rsidRPr="003D6336">
          <w:rPr>
            <w:rFonts w:ascii="Calibri" w:hAnsi="Calibri"/>
            <w:lang w:val="es-ES"/>
          </w:rPr>
          <w:tab/>
        </w:r>
        <w:r w:rsidR="004D0292" w:rsidRPr="003D6336">
          <w:rPr>
            <w:rStyle w:val="Hipervnculo"/>
            <w:lang w:val="es-ES"/>
          </w:rPr>
          <w:t>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_Toc529005066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4F4A8F8" w14:textId="77777777" w:rsidR="004D0292" w:rsidRPr="003D6336" w:rsidRDefault="006635C2" w:rsidP="004D0292">
      <w:pPr>
        <w:pStyle w:val="TDC2"/>
        <w:rPr>
          <w:rFonts w:ascii="Calibri" w:hAnsi="Calibri"/>
          <w:lang w:val="es-ES"/>
        </w:rPr>
      </w:pPr>
      <w:hyperlink w:anchor="_Toc529005067" w:history="1">
        <w:r w:rsidR="004D0292" w:rsidRPr="003D6336">
          <w:rPr>
            <w:rStyle w:val="Hipervnculo"/>
            <w:lang w:val="es-ES"/>
          </w:rPr>
          <w:t>61.</w:t>
        </w:r>
        <w:r w:rsidR="004D0292" w:rsidRPr="003D6336">
          <w:rPr>
            <w:rFonts w:ascii="Calibri" w:hAnsi="Calibri"/>
            <w:lang w:val="es-ES"/>
          </w:rPr>
          <w:tab/>
        </w:r>
        <w:r w:rsidR="004D0292" w:rsidRPr="003D6336">
          <w:rPr>
            <w:rStyle w:val="Hipervnculo"/>
            <w:lang w:val="es-ES"/>
          </w:rPr>
          <w:t>Pagos posteriores a la 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_Toc529005067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490307D0" w14:textId="77777777" w:rsidR="004D0292" w:rsidRPr="003D6336" w:rsidRDefault="006635C2" w:rsidP="004D0292">
      <w:pPr>
        <w:pStyle w:val="TDC2"/>
        <w:rPr>
          <w:rFonts w:ascii="Calibri" w:hAnsi="Calibri"/>
          <w:lang w:val="es-ES"/>
        </w:rPr>
      </w:pPr>
      <w:hyperlink w:anchor="_Toc529005068" w:history="1">
        <w:r w:rsidR="004D0292" w:rsidRPr="003D6336">
          <w:rPr>
            <w:rStyle w:val="Hipervnculo"/>
            <w:lang w:val="es-ES"/>
          </w:rPr>
          <w:t>62.</w:t>
        </w:r>
        <w:r w:rsidR="004D0292" w:rsidRPr="003D6336">
          <w:rPr>
            <w:rFonts w:ascii="Calibri" w:hAnsi="Calibri"/>
            <w:lang w:val="es-ES"/>
          </w:rPr>
          <w:tab/>
        </w:r>
        <w:r w:rsidR="004D0292" w:rsidRPr="003D6336">
          <w:rPr>
            <w:rStyle w:val="Hipervnculo"/>
            <w:lang w:val="es-ES"/>
          </w:rPr>
          <w:t>Derechos de propiedad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_Toc529005068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144F889D" w14:textId="77777777" w:rsidR="004D0292" w:rsidRPr="003D6336" w:rsidRDefault="006635C2" w:rsidP="004D0292">
      <w:pPr>
        <w:pStyle w:val="TDC2"/>
        <w:rPr>
          <w:rFonts w:ascii="Calibri" w:hAnsi="Calibri"/>
          <w:lang w:val="es-ES"/>
        </w:rPr>
      </w:pPr>
      <w:hyperlink w:anchor="_Toc529005069" w:history="1">
        <w:r w:rsidR="004D0292" w:rsidRPr="003D6336">
          <w:rPr>
            <w:rStyle w:val="Hipervnculo"/>
            <w:lang w:val="es-ES"/>
          </w:rPr>
          <w:t>63.</w:t>
        </w:r>
        <w:r w:rsidR="004D0292" w:rsidRPr="003D6336">
          <w:rPr>
            <w:rFonts w:ascii="Calibri" w:hAnsi="Calibri"/>
            <w:lang w:val="es-ES"/>
          </w:rPr>
          <w:tab/>
        </w:r>
        <w:r w:rsidR="004D0292" w:rsidRPr="003D6336">
          <w:rPr>
            <w:rStyle w:val="Hipervnculo"/>
            <w:lang w:val="es-ES"/>
          </w:rPr>
          <w:t>Liberación de cumplimiento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_Toc529005069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4A389E8A" w14:textId="77777777" w:rsidR="004D0292" w:rsidRPr="003D6336" w:rsidRDefault="006635C2" w:rsidP="004D0292">
      <w:pPr>
        <w:pStyle w:val="TDC2"/>
        <w:rPr>
          <w:rFonts w:ascii="Calibri" w:hAnsi="Calibri"/>
          <w:lang w:val="es-ES"/>
        </w:rPr>
      </w:pPr>
      <w:hyperlink w:anchor="_Toc529005070" w:history="1">
        <w:r w:rsidR="004D0292" w:rsidRPr="003D6336">
          <w:rPr>
            <w:rStyle w:val="Hipervnculo"/>
            <w:lang w:val="es-ES"/>
          </w:rPr>
          <w:t>64.</w:t>
        </w:r>
        <w:r w:rsidR="004D0292" w:rsidRPr="003D6336">
          <w:rPr>
            <w:rFonts w:ascii="Calibri" w:hAnsi="Calibri"/>
            <w:lang w:val="es-ES"/>
          </w:rPr>
          <w:tab/>
        </w:r>
        <w:r w:rsidR="004D0292" w:rsidRPr="003D6336">
          <w:rPr>
            <w:rStyle w:val="Hipervnculo"/>
            <w:lang w:val="es-ES"/>
          </w:rPr>
          <w:t>Suspensión de Desembolsos del Préstamo del Banco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_Toc529005070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7926F41D" w14:textId="77777777" w:rsidR="004D0292" w:rsidRPr="003D6336" w:rsidRDefault="006635C2" w:rsidP="004D0292">
      <w:pPr>
        <w:pStyle w:val="TDC2"/>
        <w:rPr>
          <w:rFonts w:ascii="Calibri" w:hAnsi="Calibri"/>
          <w:lang w:val="es-ES"/>
        </w:rPr>
      </w:pPr>
      <w:hyperlink w:anchor="_Toc529005071" w:history="1">
        <w:r w:rsidR="004D0292" w:rsidRPr="003D6336">
          <w:rPr>
            <w:rStyle w:val="Hipervnculo"/>
            <w:lang w:val="es-ES"/>
          </w:rPr>
          <w:t>65. Elegibilidad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_Toc529005071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666FF086" w14:textId="77777777" w:rsidR="004D0292" w:rsidRPr="003D6336" w:rsidRDefault="004D0292" w:rsidP="004D0292">
      <w:pPr>
        <w:rPr>
          <w:lang w:val="es-ES"/>
        </w:rPr>
      </w:pPr>
      <w:r w:rsidRPr="003D6336">
        <w:rPr>
          <w:lang w:val="es-ES"/>
        </w:rPr>
        <w:fldChar w:fldCharType="end"/>
      </w:r>
    </w:p>
    <w:p w14:paraId="6F6B2569" w14:textId="77777777" w:rsidR="004D0292" w:rsidRPr="003D6336" w:rsidRDefault="004D0292" w:rsidP="004D0292">
      <w:pPr>
        <w:tabs>
          <w:tab w:val="left" w:pos="1080"/>
          <w:tab w:val="right" w:leader="dot" w:pos="9000"/>
        </w:tabs>
        <w:ind w:left="720"/>
        <w:rPr>
          <w:lang w:val="es-ES"/>
        </w:rPr>
      </w:pPr>
    </w:p>
    <w:p w14:paraId="7C871A16" w14:textId="77777777" w:rsidR="004D0292" w:rsidRPr="003D6336" w:rsidRDefault="004D0292" w:rsidP="004D0292">
      <w:pPr>
        <w:keepNext/>
        <w:keepLines/>
        <w:tabs>
          <w:tab w:val="left" w:pos="1080"/>
          <w:tab w:val="right" w:leader="dot" w:pos="9000"/>
        </w:tabs>
        <w:ind w:left="720"/>
        <w:jc w:val="center"/>
        <w:rPr>
          <w:lang w:val="es-ES"/>
        </w:rPr>
        <w:sectPr w:rsidR="004D0292" w:rsidRPr="003D6336">
          <w:endnotePr>
            <w:numFmt w:val="decimal"/>
          </w:endnotePr>
          <w:type w:val="oddPage"/>
          <w:pgSz w:w="12240" w:h="15840" w:code="1"/>
          <w:pgMar w:top="1440" w:right="1440" w:bottom="1440" w:left="1440" w:header="720" w:footer="720" w:gutter="0"/>
          <w:cols w:space="720"/>
          <w:titlePg/>
        </w:sectPr>
      </w:pPr>
      <w:r w:rsidRPr="003D6336">
        <w:rPr>
          <w:lang w:val="es-ES"/>
        </w:rPr>
        <w:br w:type="page"/>
      </w:r>
    </w:p>
    <w:p w14:paraId="6600C263" w14:textId="77777777" w:rsidR="004D0292" w:rsidRPr="003D6336" w:rsidRDefault="004D0292" w:rsidP="004D0292">
      <w:pPr>
        <w:keepNext/>
        <w:keepLines/>
        <w:tabs>
          <w:tab w:val="left" w:pos="1080"/>
          <w:tab w:val="right" w:leader="dot" w:pos="9000"/>
        </w:tabs>
        <w:ind w:left="720"/>
        <w:jc w:val="center"/>
        <w:rPr>
          <w:b/>
          <w:sz w:val="36"/>
          <w:lang w:val="es-ES"/>
        </w:rPr>
      </w:pPr>
      <w:r w:rsidRPr="003D6336">
        <w:rPr>
          <w:b/>
          <w:sz w:val="32"/>
          <w:lang w:val="es-ES"/>
        </w:rPr>
        <w:lastRenderedPageBreak/>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77777777" w:rsidR="004D0292" w:rsidRPr="003D6336" w:rsidRDefault="004D0292" w:rsidP="004D0292">
      <w:pPr>
        <w:pStyle w:val="SectionVHeading2"/>
        <w:rPr>
          <w:lang w:val="es-ES"/>
        </w:rPr>
      </w:pPr>
      <w:bookmarkStart w:id="266" w:name="_Toc529005003"/>
      <w:r w:rsidRPr="003D6336">
        <w:rPr>
          <w:lang w:val="es-ES"/>
        </w:rPr>
        <w:t>A. Disposiciones Generales</w:t>
      </w:r>
      <w:bookmarkEnd w:id="266"/>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r w:rsidRPr="00E22759">
              <w:rPr>
                <w:lang w:val="es-ES"/>
              </w:rPr>
              <w:t>1. Definiciones</w:t>
            </w:r>
          </w:p>
        </w:tc>
        <w:tc>
          <w:tcPr>
            <w:tcW w:w="7200" w:type="dxa"/>
          </w:tcPr>
          <w:p w14:paraId="39312076" w14:textId="77777777" w:rsidR="004D0292" w:rsidRPr="003F4443" w:rsidRDefault="004D0292" w:rsidP="000A4792">
            <w:pPr>
              <w:numPr>
                <w:ilvl w:val="1"/>
                <w:numId w:val="50"/>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w:t>
            </w:r>
            <w:proofErr w:type="spellStart"/>
            <w:r w:rsidRPr="00E22759">
              <w:rPr>
                <w:spacing w:val="-3"/>
                <w:lang w:val="es-ES"/>
              </w:rPr>
              <w:t>Subcláusula</w:t>
            </w:r>
            <w:proofErr w:type="spellEnd"/>
            <w:r w:rsidRPr="00E22759">
              <w:rPr>
                <w:spacing w:val="-3"/>
                <w:lang w:val="es-ES"/>
              </w:rPr>
              <w:t xml:space="preserve">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w:t>
            </w:r>
            <w:proofErr w:type="spellStart"/>
            <w:r w:rsidRPr="00E22759">
              <w:rPr>
                <w:spacing w:val="-3"/>
                <w:lang w:val="es-ES"/>
              </w:rPr>
              <w:t>Subcláusula</w:t>
            </w:r>
            <w:proofErr w:type="spellEnd"/>
            <w:r w:rsidRPr="00E22759">
              <w:rPr>
                <w:spacing w:val="-3"/>
                <w:lang w:val="es-ES"/>
              </w:rPr>
              <w:t xml:space="preserve">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 xml:space="preserve">estipulado en la </w:t>
            </w:r>
            <w:proofErr w:type="spellStart"/>
            <w:r w:rsidRPr="003D6336">
              <w:rPr>
                <w:b/>
                <w:spacing w:val="-3"/>
                <w:lang w:val="es-ES"/>
              </w:rPr>
              <w:t>Subcláusula</w:t>
            </w:r>
            <w:proofErr w:type="spellEnd"/>
            <w:r w:rsidRPr="003D6336">
              <w:rPr>
                <w:b/>
                <w:spacing w:val="-3"/>
                <w:lang w:val="es-ES"/>
              </w:rPr>
              <w:t xml:space="preserve">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w:t>
            </w:r>
            <w:r w:rsidRPr="003D6336">
              <w:rPr>
                <w:spacing w:val="-3"/>
                <w:lang w:val="es-ES"/>
              </w:rPr>
              <w:lastRenderedPageBreak/>
              <w:t xml:space="preserve">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aa</w:t>
            </w:r>
            <w:proofErr w:type="spellEnd"/>
            <w:r w:rsidRPr="003D6336">
              <w:rPr>
                <w:lang w:val="es-ES"/>
              </w:rPr>
              <w:t>)</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bb</w:t>
            </w:r>
            <w:proofErr w:type="spellEnd"/>
            <w:r w:rsidRPr="003D6336">
              <w:rPr>
                <w:lang w:val="es-ES"/>
              </w:rPr>
              <w:t>)</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cc</w:t>
            </w:r>
            <w:proofErr w:type="spellEnd"/>
            <w:r w:rsidRPr="003D6336">
              <w:rPr>
                <w:lang w:val="es-ES"/>
              </w:rPr>
              <w:t>)</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dd</w:t>
            </w:r>
            <w:proofErr w:type="spellEnd"/>
            <w:r w:rsidRPr="003D6336">
              <w:rPr>
                <w:lang w:val="es-ES"/>
              </w:rPr>
              <w:t>)</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w:t>
            </w:r>
            <w:proofErr w:type="spellStart"/>
            <w:proofErr w:type="gramStart"/>
            <w:r w:rsidRPr="003D6336">
              <w:rPr>
                <w:lang w:val="es-ES"/>
              </w:rPr>
              <w:t>ee</w:t>
            </w:r>
            <w:proofErr w:type="spellEnd"/>
            <w:r w:rsidRPr="003D6336">
              <w:rPr>
                <w:lang w:val="es-ES"/>
              </w:rPr>
              <w:t>)</w:t>
            </w:r>
            <w:r w:rsidRPr="00E22759">
              <w:rPr>
                <w:lang w:val="es-ES"/>
              </w:rPr>
              <w:t xml:space="preserve"> </w:t>
            </w:r>
            <w:r w:rsidRPr="003D6336">
              <w:rPr>
                <w:lang w:val="es-ES"/>
              </w:rPr>
              <w:t xml:space="preserve">  </w:t>
            </w:r>
            <w:proofErr w:type="gramEnd"/>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267" w:name="_Toc529005005"/>
            <w:r w:rsidRPr="003D6336">
              <w:rPr>
                <w:lang w:val="es-ES"/>
              </w:rPr>
              <w:lastRenderedPageBreak/>
              <w:t xml:space="preserve">2. </w:t>
            </w:r>
            <w:r w:rsidRPr="003D6336">
              <w:rPr>
                <w:lang w:val="es-ES"/>
              </w:rPr>
              <w:tab/>
              <w:t>Interpretación</w:t>
            </w:r>
            <w:bookmarkEnd w:id="267"/>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 xml:space="preserve">la terminación de las Obras por secciones, las referencias que en las CGC se hacen a las Obras, a la Fecha de Terminación y a la Fecha Prevista de Terminación aplican a cada </w:t>
            </w:r>
            <w:r w:rsidRPr="003D6336">
              <w:rPr>
                <w:spacing w:val="-3"/>
                <w:lang w:val="es-ES"/>
              </w:rPr>
              <w:lastRenderedPageBreak/>
              <w:t>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F61F85">
            <w:pPr>
              <w:numPr>
                <w:ilvl w:val="0"/>
                <w:numId w:val="11"/>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7"/>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268" w:name="_Toc529005006"/>
            <w:r w:rsidRPr="003D6336">
              <w:rPr>
                <w:lang w:val="es-ES"/>
              </w:rPr>
              <w:lastRenderedPageBreak/>
              <w:t>3.</w:t>
            </w:r>
            <w:r w:rsidRPr="003D6336">
              <w:rPr>
                <w:lang w:val="es-ES"/>
              </w:rPr>
              <w:tab/>
              <w:t>Idioma y Ley Aplicables</w:t>
            </w:r>
            <w:bookmarkEnd w:id="268"/>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269" w:name="_Toc529005007"/>
            <w:r w:rsidRPr="003D6336">
              <w:rPr>
                <w:lang w:val="es-ES"/>
              </w:rPr>
              <w:t>4.</w:t>
            </w:r>
            <w:r w:rsidRPr="003D6336">
              <w:rPr>
                <w:lang w:val="es-ES"/>
              </w:rPr>
              <w:tab/>
              <w:t>Decisiones del Gerente de Obras</w:t>
            </w:r>
            <w:bookmarkEnd w:id="269"/>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270" w:name="_Toc529005008"/>
            <w:r w:rsidRPr="003D6336">
              <w:rPr>
                <w:lang w:val="es-ES"/>
              </w:rPr>
              <w:t>5.</w:t>
            </w:r>
            <w:r w:rsidRPr="003D6336">
              <w:rPr>
                <w:lang w:val="es-ES"/>
              </w:rPr>
              <w:tab/>
              <w:t>Delegación de funciones</w:t>
            </w:r>
            <w:bookmarkEnd w:id="270"/>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271" w:name="_Toc529005009"/>
            <w:r w:rsidRPr="003D6336">
              <w:rPr>
                <w:lang w:val="es-ES"/>
              </w:rPr>
              <w:t>6.</w:t>
            </w:r>
            <w:r w:rsidRPr="003D6336">
              <w:rPr>
                <w:lang w:val="es-ES"/>
              </w:rPr>
              <w:tab/>
              <w:t>Comunicaciones</w:t>
            </w:r>
            <w:bookmarkEnd w:id="271"/>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272" w:name="_Toc529005010"/>
            <w:r w:rsidRPr="003D6336">
              <w:rPr>
                <w:lang w:val="es-ES"/>
              </w:rPr>
              <w:t>7.</w:t>
            </w:r>
            <w:r w:rsidRPr="003D6336">
              <w:rPr>
                <w:lang w:val="es-ES"/>
              </w:rPr>
              <w:tab/>
              <w:t>Subcontratos</w:t>
            </w:r>
            <w:bookmarkEnd w:id="272"/>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273" w:name="_Toc529005011"/>
            <w:r w:rsidRPr="003D6336">
              <w:rPr>
                <w:lang w:val="es-ES"/>
              </w:rPr>
              <w:lastRenderedPageBreak/>
              <w:t>8.</w:t>
            </w:r>
            <w:r w:rsidRPr="003D6336">
              <w:rPr>
                <w:lang w:val="es-ES"/>
              </w:rPr>
              <w:tab/>
              <w:t>Otros Contratistas</w:t>
            </w:r>
            <w:bookmarkEnd w:id="273"/>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274" w:name="_Toc529005012"/>
            <w:r w:rsidRPr="003D6336">
              <w:rPr>
                <w:lang w:val="es-ES"/>
              </w:rPr>
              <w:t>9.</w:t>
            </w:r>
            <w:r w:rsidRPr="003D6336">
              <w:rPr>
                <w:lang w:val="es-ES"/>
              </w:rPr>
              <w:tab/>
              <w:t>Personal</w:t>
            </w:r>
            <w:bookmarkEnd w:id="274"/>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w:t>
            </w:r>
            <w:proofErr w:type="gramStart"/>
            <w:r w:rsidRPr="003F4443">
              <w:rPr>
                <w:spacing w:val="-3"/>
                <w:lang w:val="es-ES"/>
              </w:rPr>
              <w:t>Las razones para destituir a una persona incluye</w:t>
            </w:r>
            <w:proofErr w:type="gramEnd"/>
            <w:r w:rsidRPr="003F4443">
              <w:rPr>
                <w:spacing w:val="-3"/>
                <w:lang w:val="es-ES"/>
              </w:rPr>
              <w:t xml:space="preserv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275" w:name="_Toc529005013"/>
            <w:r w:rsidRPr="003D6336">
              <w:rPr>
                <w:lang w:val="es-ES"/>
              </w:rPr>
              <w:t>10.</w:t>
            </w:r>
            <w:r w:rsidRPr="003D6336">
              <w:rPr>
                <w:lang w:val="es-ES"/>
              </w:rPr>
              <w:tab/>
              <w:t>Riesgos del Contratante y del Contratista</w:t>
            </w:r>
            <w:bookmarkEnd w:id="275"/>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276" w:name="_Toc529005014"/>
            <w:r w:rsidRPr="003D6336">
              <w:rPr>
                <w:lang w:val="es-ES"/>
              </w:rPr>
              <w:t>11.</w:t>
            </w:r>
            <w:r w:rsidRPr="003D6336">
              <w:rPr>
                <w:lang w:val="es-ES"/>
              </w:rPr>
              <w:tab/>
              <w:t>Riesgos del Contratante</w:t>
            </w:r>
            <w:bookmarkEnd w:id="276"/>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w:t>
            </w:r>
            <w:proofErr w:type="spellStart"/>
            <w:r w:rsidRPr="003D6336">
              <w:rPr>
                <w:spacing w:val="-3"/>
                <w:lang w:val="es-ES"/>
              </w:rPr>
              <w:t>ii</w:t>
            </w:r>
            <w:proofErr w:type="spellEnd"/>
            <w:r w:rsidRPr="003D6336">
              <w:rPr>
                <w:spacing w:val="-3"/>
                <w:lang w:val="es-ES"/>
              </w:rPr>
              <w:t>)</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lastRenderedPageBreak/>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277" w:name="_Toc529005015"/>
            <w:r w:rsidRPr="003D6336">
              <w:rPr>
                <w:lang w:val="es-ES"/>
              </w:rPr>
              <w:lastRenderedPageBreak/>
              <w:t>12.</w:t>
            </w:r>
            <w:r w:rsidRPr="003D6336">
              <w:rPr>
                <w:lang w:val="es-ES"/>
              </w:rPr>
              <w:tab/>
              <w:t>Riesgos del Contratista</w:t>
            </w:r>
            <w:bookmarkEnd w:id="277"/>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proofErr w:type="gramStart"/>
            <w:r w:rsidRPr="003D6336">
              <w:rPr>
                <w:spacing w:val="-3"/>
                <w:lang w:val="es-ES"/>
              </w:rPr>
              <w:t>12.2  Son</w:t>
            </w:r>
            <w:proofErr w:type="gramEnd"/>
            <w:r w:rsidRPr="003D6336">
              <w:rPr>
                <w:spacing w:val="-3"/>
                <w:lang w:val="es-ES"/>
              </w:rPr>
              <w:t xml:space="preserve">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278" w:name="_Toc529005016"/>
            <w:r w:rsidRPr="003D6336">
              <w:rPr>
                <w:lang w:val="es-ES"/>
              </w:rPr>
              <w:t>13.</w:t>
            </w:r>
            <w:r w:rsidRPr="003D6336">
              <w:rPr>
                <w:lang w:val="es-ES"/>
              </w:rPr>
              <w:tab/>
              <w:t>Seguros</w:t>
            </w:r>
            <w:bookmarkEnd w:id="278"/>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 xml:space="preserve">El Contratista deberá entregar al Gerente de Obras, para su aprobación, las pólizas y los certificados de seguro antes de la Fecha de Inicio.  Dichos seguros deberán contemplar indemnizaciones </w:t>
            </w:r>
            <w:r w:rsidRPr="003D6336">
              <w:rPr>
                <w:spacing w:val="-3"/>
                <w:lang w:val="es-ES"/>
              </w:rPr>
              <w:lastRenderedPageBreak/>
              <w:t>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279" w:name="_Toc529005017"/>
            <w:r w:rsidRPr="003D6336">
              <w:rPr>
                <w:lang w:val="es-ES"/>
              </w:rPr>
              <w:lastRenderedPageBreak/>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279"/>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280" w:name="_Toc529005018"/>
            <w:r w:rsidRPr="003D6336">
              <w:rPr>
                <w:lang w:val="es-ES"/>
              </w:rPr>
              <w:t>15.</w:t>
            </w:r>
            <w:r w:rsidRPr="003D6336">
              <w:rPr>
                <w:lang w:val="es-ES"/>
              </w:rPr>
              <w:tab/>
            </w:r>
            <w:r w:rsidRPr="003D6336">
              <w:rPr>
                <w:spacing w:val="-3"/>
                <w:lang w:val="es-ES"/>
              </w:rPr>
              <w:t>Consultas acerca de las Condiciones Especiales del Contrato</w:t>
            </w:r>
            <w:bookmarkEnd w:id="280"/>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281" w:name="_Toc529005019"/>
            <w:r w:rsidRPr="003D6336">
              <w:rPr>
                <w:lang w:val="es-ES"/>
              </w:rPr>
              <w:t>16.</w:t>
            </w:r>
            <w:r w:rsidRPr="003D6336">
              <w:rPr>
                <w:lang w:val="es-ES"/>
              </w:rPr>
              <w:tab/>
            </w:r>
            <w:r w:rsidRPr="003D6336">
              <w:rPr>
                <w:spacing w:val="-3"/>
                <w:lang w:val="es-ES"/>
              </w:rPr>
              <w:t>Construcción de las Obras por el Contratista</w:t>
            </w:r>
            <w:bookmarkEnd w:id="281"/>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w:t>
            </w:r>
            <w:r w:rsidRPr="003F4443">
              <w:rPr>
                <w:spacing w:val="-3"/>
                <w:lang w:val="es-ES"/>
              </w:rPr>
              <w:lastRenderedPageBreak/>
              <w:t>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282" w:name="_Toc529005020"/>
            <w:r w:rsidRPr="003D6336">
              <w:rPr>
                <w:lang w:val="es-ES"/>
              </w:rPr>
              <w:lastRenderedPageBreak/>
              <w:t>17.</w:t>
            </w:r>
            <w:r w:rsidRPr="003D6336">
              <w:rPr>
                <w:lang w:val="es-ES"/>
              </w:rPr>
              <w:tab/>
            </w:r>
            <w:r w:rsidRPr="003D6336">
              <w:rPr>
                <w:spacing w:val="-3"/>
                <w:lang w:val="es-ES"/>
              </w:rPr>
              <w:t>Terminación de las Obras en la fecha prevista</w:t>
            </w:r>
            <w:bookmarkEnd w:id="282"/>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283" w:name="_Toc529005021"/>
            <w:r w:rsidRPr="003D6336">
              <w:rPr>
                <w:lang w:val="es-ES"/>
              </w:rPr>
              <w:t>18.</w:t>
            </w:r>
            <w:r w:rsidRPr="003D6336">
              <w:rPr>
                <w:lang w:val="es-ES"/>
              </w:rPr>
              <w:tab/>
              <w:t>Aprobación por el Gerente de Obras</w:t>
            </w:r>
            <w:bookmarkEnd w:id="283"/>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284" w:name="_Toc529005022"/>
            <w:r w:rsidRPr="003D6336">
              <w:rPr>
                <w:lang w:val="es-ES"/>
              </w:rPr>
              <w:t>19.</w:t>
            </w:r>
            <w:r w:rsidRPr="003D6336">
              <w:rPr>
                <w:lang w:val="es-ES"/>
              </w:rPr>
              <w:tab/>
              <w:t>ASSS</w:t>
            </w:r>
            <w:bookmarkEnd w:id="284"/>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285" w:name="_Toc529005023"/>
            <w:r w:rsidRPr="003D6336">
              <w:rPr>
                <w:lang w:val="es-ES"/>
              </w:rPr>
              <w:t>20.</w:t>
            </w:r>
            <w:r w:rsidRPr="003D6336">
              <w:rPr>
                <w:lang w:val="es-ES"/>
              </w:rPr>
              <w:tab/>
              <w:t>Descubrimientos</w:t>
            </w:r>
            <w:bookmarkEnd w:id="285"/>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 xml:space="preserve">Cualquier elemento de interés histórico o de otra naturaleza o de gran valor que se descubra inesperadamente en la zona de las obras será de propiedad del Contratante.  El Contratista deberá notificar al </w:t>
            </w:r>
            <w:r w:rsidRPr="003D6336">
              <w:rPr>
                <w:spacing w:val="-3"/>
                <w:lang w:val="es-ES"/>
              </w:rPr>
              <w:lastRenderedPageBreak/>
              <w:t>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286" w:name="_Toc529005024"/>
            <w:r w:rsidRPr="003D6336">
              <w:rPr>
                <w:lang w:val="es-ES"/>
              </w:rPr>
              <w:lastRenderedPageBreak/>
              <w:t>21.</w:t>
            </w:r>
            <w:r w:rsidRPr="003D6336">
              <w:rPr>
                <w:lang w:val="es-ES"/>
              </w:rPr>
              <w:tab/>
              <w:t xml:space="preserve">Toma de posesión del </w:t>
            </w:r>
            <w:r w:rsidR="002509AB">
              <w:rPr>
                <w:lang w:val="es-ES"/>
              </w:rPr>
              <w:t>Lugar</w:t>
            </w:r>
            <w:r w:rsidR="002509AB" w:rsidRPr="003D6336">
              <w:rPr>
                <w:lang w:val="es-ES"/>
              </w:rPr>
              <w:t xml:space="preserve"> de las Obras</w:t>
            </w:r>
            <w:bookmarkEnd w:id="286"/>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287" w:name="_Toc529005025"/>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287"/>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288" w:name="_Toc529005026"/>
            <w:r w:rsidRPr="003D6336">
              <w:rPr>
                <w:lang w:val="es-ES"/>
              </w:rPr>
              <w:t>23.</w:t>
            </w:r>
            <w:r w:rsidRPr="003D6336">
              <w:rPr>
                <w:lang w:val="es-ES"/>
              </w:rPr>
              <w:tab/>
              <w:t>Instrucciones, Inspecciones y Auditorías</w:t>
            </w:r>
            <w:bookmarkEnd w:id="288"/>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289" w:name="_Toc529005027"/>
            <w:r w:rsidRPr="003D6336">
              <w:rPr>
                <w:lang w:val="es-ES"/>
              </w:rPr>
              <w:t>24.</w:t>
            </w:r>
            <w:r w:rsidRPr="003D6336">
              <w:rPr>
                <w:lang w:val="es-ES"/>
              </w:rPr>
              <w:tab/>
              <w:t>Controversias</w:t>
            </w:r>
            <w:bookmarkEnd w:id="289"/>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290" w:name="_Toc529005028"/>
            <w:r w:rsidRPr="003D6336">
              <w:rPr>
                <w:lang w:val="es-ES"/>
              </w:rPr>
              <w:t>25.</w:t>
            </w:r>
            <w:r w:rsidRPr="003D6336">
              <w:rPr>
                <w:lang w:val="es-ES"/>
              </w:rPr>
              <w:tab/>
              <w:t>Procedimientos para la solución de controversias</w:t>
            </w:r>
            <w:bookmarkEnd w:id="290"/>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3D6336">
              <w:rPr>
                <w:spacing w:val="-3"/>
                <w:lang w:val="es-ES"/>
              </w:rPr>
              <w:lastRenderedPageBreak/>
              <w:t>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291" w:name="_Toc529005029"/>
            <w:r w:rsidRPr="003D6336">
              <w:rPr>
                <w:lang w:val="es-ES"/>
              </w:rPr>
              <w:lastRenderedPageBreak/>
              <w:t>26.</w:t>
            </w:r>
            <w:r w:rsidRPr="003D6336">
              <w:rPr>
                <w:lang w:val="es-ES"/>
              </w:rPr>
              <w:tab/>
              <w:t>Reemplazo del Conciliador</w:t>
            </w:r>
            <w:bookmarkEnd w:id="291"/>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292" w:name="_Toc529005030"/>
            <w:r w:rsidRPr="003D6336">
              <w:rPr>
                <w:lang w:val="es-ES"/>
              </w:rPr>
              <w:t>B. Control de Plazos</w:t>
            </w:r>
            <w:bookmarkEnd w:id="292"/>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293" w:name="_Toc529005031"/>
            <w:r w:rsidRPr="003D6336">
              <w:rPr>
                <w:b w:val="0"/>
                <w:lang w:val="es-ES"/>
              </w:rPr>
              <w:t xml:space="preserve">27. </w:t>
            </w:r>
            <w:r w:rsidRPr="003D6336">
              <w:rPr>
                <w:lang w:val="es-ES"/>
              </w:rPr>
              <w:t>Programa</w:t>
            </w:r>
            <w:bookmarkEnd w:id="293"/>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w:t>
            </w:r>
            <w:proofErr w:type="gramStart"/>
            <w:r w:rsidRPr="003D6336">
              <w:rPr>
                <w:spacing w:val="-3"/>
                <w:lang w:val="es-ES"/>
              </w:rPr>
              <w:t xml:space="preserve">período </w:t>
            </w:r>
            <w:r w:rsidRPr="003D6336">
              <w:rPr>
                <w:b/>
                <w:spacing w:val="-3"/>
                <w:lang w:val="es-ES"/>
              </w:rPr>
              <w:t>establecidos</w:t>
            </w:r>
            <w:proofErr w:type="gramEnd"/>
            <w:r w:rsidRPr="003D6336">
              <w:rPr>
                <w:b/>
                <w:spacing w:val="-3"/>
                <w:lang w:val="es-ES"/>
              </w:rPr>
              <w:t xml:space="preserve">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294" w:name="_Toc529005032"/>
            <w:r w:rsidRPr="003D6336">
              <w:rPr>
                <w:lang w:val="es-ES"/>
              </w:rPr>
              <w:lastRenderedPageBreak/>
              <w:t>28.</w:t>
            </w:r>
            <w:r w:rsidRPr="003D6336">
              <w:rPr>
                <w:lang w:val="es-ES"/>
              </w:rPr>
              <w:tab/>
              <w:t>Prórroga de la Fecha Prevista de Terminación</w:t>
            </w:r>
            <w:bookmarkEnd w:id="294"/>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295" w:name="_Toc529005033"/>
            <w:r w:rsidRPr="003D6336">
              <w:rPr>
                <w:lang w:val="es-ES"/>
              </w:rPr>
              <w:t>29.</w:t>
            </w:r>
            <w:r w:rsidRPr="003D6336">
              <w:rPr>
                <w:lang w:val="es-ES"/>
              </w:rPr>
              <w:tab/>
              <w:t>Aceleración de las Obras</w:t>
            </w:r>
            <w:bookmarkEnd w:id="295"/>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296" w:name="_Toc529005034"/>
            <w:r w:rsidRPr="003D6336">
              <w:rPr>
                <w:lang w:val="es-ES"/>
              </w:rPr>
              <w:t>30.</w:t>
            </w:r>
            <w:r w:rsidRPr="003D6336">
              <w:rPr>
                <w:lang w:val="es-ES"/>
              </w:rPr>
              <w:tab/>
              <w:t>Demoras ordenadas por el Gerente de Obras</w:t>
            </w:r>
            <w:bookmarkEnd w:id="296"/>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297" w:name="_Toc529005035"/>
            <w:r w:rsidRPr="003D6336">
              <w:rPr>
                <w:lang w:val="es-ES"/>
              </w:rPr>
              <w:t>31.</w:t>
            </w:r>
            <w:r w:rsidRPr="003D6336">
              <w:rPr>
                <w:lang w:val="es-ES"/>
              </w:rPr>
              <w:tab/>
              <w:t>Reuniones administrativas</w:t>
            </w:r>
            <w:bookmarkEnd w:id="297"/>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298" w:name="_Toc529005036"/>
            <w:r w:rsidRPr="003D6336">
              <w:rPr>
                <w:lang w:val="es-ES"/>
              </w:rPr>
              <w:lastRenderedPageBreak/>
              <w:t>32.</w:t>
            </w:r>
            <w:r w:rsidRPr="003D6336">
              <w:rPr>
                <w:lang w:val="es-ES"/>
              </w:rPr>
              <w:tab/>
              <w:t>Advertencia Anticipada</w:t>
            </w:r>
            <w:bookmarkEnd w:id="298"/>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299" w:name="_Toc529005037"/>
      <w:r w:rsidRPr="003D6336">
        <w:rPr>
          <w:lang w:val="es-ES"/>
        </w:rPr>
        <w:t>C. Control de Calidad</w:t>
      </w:r>
      <w:bookmarkEnd w:id="299"/>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300" w:name="_Toc529005038"/>
            <w:r w:rsidRPr="003D6336">
              <w:rPr>
                <w:lang w:val="es-ES"/>
              </w:rPr>
              <w:t>33.</w:t>
            </w:r>
            <w:r w:rsidRPr="003D6336">
              <w:rPr>
                <w:lang w:val="es-ES"/>
              </w:rPr>
              <w:tab/>
              <w:t>Identificación de Defectos</w:t>
            </w:r>
            <w:bookmarkEnd w:id="300"/>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301" w:name="_Toc529005039"/>
            <w:r w:rsidRPr="003D6336">
              <w:rPr>
                <w:lang w:val="es-ES"/>
              </w:rPr>
              <w:t>34.</w:t>
            </w:r>
            <w:r w:rsidRPr="003D6336">
              <w:rPr>
                <w:lang w:val="es-ES"/>
              </w:rPr>
              <w:tab/>
              <w:t>Pruebas</w:t>
            </w:r>
            <w:bookmarkEnd w:id="301"/>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302" w:name="_Toc529005040"/>
            <w:r w:rsidRPr="003D6336">
              <w:rPr>
                <w:lang w:val="es-ES"/>
              </w:rPr>
              <w:t>35.</w:t>
            </w:r>
            <w:r w:rsidRPr="003D6336">
              <w:rPr>
                <w:lang w:val="es-ES"/>
              </w:rPr>
              <w:tab/>
              <w:t>Corrección de Defectos</w:t>
            </w:r>
            <w:bookmarkEnd w:id="302"/>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303" w:name="_Toc529005041"/>
            <w:r w:rsidRPr="003D6336">
              <w:rPr>
                <w:lang w:val="es-ES"/>
              </w:rPr>
              <w:t>36.</w:t>
            </w:r>
            <w:r w:rsidRPr="003D6336">
              <w:rPr>
                <w:lang w:val="es-ES"/>
              </w:rPr>
              <w:tab/>
              <w:t>Defectos no corregidos</w:t>
            </w:r>
            <w:bookmarkEnd w:id="303"/>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304" w:name="_Toc529005042"/>
      <w:r w:rsidRPr="003D6336">
        <w:rPr>
          <w:lang w:val="es-ES"/>
        </w:rPr>
        <w:lastRenderedPageBreak/>
        <w:t>D. Control de Costos</w:t>
      </w:r>
      <w:bookmarkEnd w:id="304"/>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305" w:name="_Toc529005043"/>
            <w:r w:rsidRPr="003D6336">
              <w:rPr>
                <w:lang w:val="es-ES"/>
              </w:rPr>
              <w:t>37.</w:t>
            </w:r>
            <w:r w:rsidRPr="003D6336">
              <w:rPr>
                <w:lang w:val="es-ES"/>
              </w:rPr>
              <w:tab/>
              <w:t>Lista de Cantidades</w:t>
            </w:r>
            <w:r w:rsidRPr="003D6336">
              <w:rPr>
                <w:rStyle w:val="Refdenotaalpie"/>
                <w:b w:val="0"/>
                <w:lang w:val="es-ES"/>
              </w:rPr>
              <w:footnoteReference w:id="38"/>
            </w:r>
            <w:bookmarkEnd w:id="305"/>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306" w:name="_Toc529005044"/>
            <w:r w:rsidRPr="003D6336">
              <w:rPr>
                <w:lang w:val="es-ES"/>
              </w:rPr>
              <w:t>38.</w:t>
            </w:r>
            <w:r w:rsidRPr="003D6336">
              <w:rPr>
                <w:lang w:val="es-ES"/>
              </w:rPr>
              <w:tab/>
              <w:t>Modificaciones en las Cantidades</w:t>
            </w:r>
            <w:r w:rsidRPr="003D6336">
              <w:rPr>
                <w:rStyle w:val="Refdenotaalpie"/>
                <w:b w:val="0"/>
                <w:lang w:val="es-ES"/>
              </w:rPr>
              <w:footnoteReference w:id="39"/>
            </w:r>
            <w:bookmarkEnd w:id="306"/>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307" w:name="_Toc529005045"/>
            <w:r w:rsidRPr="003D6336">
              <w:rPr>
                <w:lang w:val="es-ES"/>
              </w:rPr>
              <w:t>39.</w:t>
            </w:r>
            <w:r w:rsidRPr="003D6336">
              <w:rPr>
                <w:lang w:val="es-ES"/>
              </w:rPr>
              <w:tab/>
              <w:t>Variaciones</w:t>
            </w:r>
            <w:bookmarkEnd w:id="307"/>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40"/>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308" w:name="_Toc529005046"/>
            <w:r w:rsidRPr="003D6336">
              <w:rPr>
                <w:lang w:val="es-ES"/>
              </w:rPr>
              <w:t>40.</w:t>
            </w:r>
            <w:r w:rsidRPr="003D6336">
              <w:rPr>
                <w:lang w:val="es-ES"/>
              </w:rPr>
              <w:tab/>
              <w:t>Pagos de las Variaciones</w:t>
            </w:r>
            <w:bookmarkEnd w:id="308"/>
            <w:r w:rsidRPr="00E22759">
              <w:rPr>
                <w:lang w:val="es-ES"/>
              </w:rPr>
              <w:t xml:space="preserve"> e Ingeniería de Valor</w:t>
            </w:r>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lastRenderedPageBreak/>
              <w:t>40.2</w:t>
            </w:r>
            <w:r w:rsidRPr="003D6336">
              <w:rPr>
                <w:kern w:val="0"/>
                <w:lang w:val="es-ES"/>
              </w:rPr>
              <w:tab/>
            </w:r>
            <w:r w:rsidRPr="003D6336">
              <w:rPr>
                <w:spacing w:val="-3"/>
                <w:lang w:val="es-ES"/>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3D6336">
              <w:rPr>
                <w:spacing w:val="-3"/>
                <w:lang w:val="es-ES"/>
              </w:rPr>
              <w:t>Subcláusula</w:t>
            </w:r>
            <w:proofErr w:type="spellEnd"/>
            <w:r w:rsidRPr="003D6336">
              <w:rPr>
                <w:spacing w:val="-3"/>
                <w:lang w:val="es-ES"/>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3D6336">
              <w:rPr>
                <w:rStyle w:val="Refdenotaalpie"/>
                <w:spacing w:val="-3"/>
                <w:lang w:val="es-ES"/>
              </w:rPr>
              <w:footnoteReference w:id="41"/>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proofErr w:type="gramStart"/>
            <w:r w:rsidRPr="003D6336">
              <w:rPr>
                <w:spacing w:val="-3"/>
                <w:lang w:val="es-ES"/>
              </w:rPr>
              <w:tab/>
            </w:r>
            <w:r w:rsidRPr="003F4443">
              <w:rPr>
                <w:spacing w:val="-3"/>
                <w:lang w:val="es-ES"/>
              </w:rPr>
              <w:t xml:space="preserve">  </w:t>
            </w:r>
            <w:r w:rsidRPr="003D6336">
              <w:rPr>
                <w:spacing w:val="-3"/>
                <w:lang w:val="es-ES"/>
              </w:rPr>
              <w:t>Si</w:t>
            </w:r>
            <w:proofErr w:type="gramEnd"/>
            <w:r w:rsidRPr="003D6336">
              <w:rPr>
                <w:spacing w:val="-3"/>
                <w:lang w:val="es-ES"/>
              </w:rPr>
              <w:t xml:space="preserve">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proofErr w:type="gramStart"/>
            <w:r w:rsidRPr="003D6336">
              <w:rPr>
                <w:spacing w:val="-3"/>
                <w:lang w:val="es-ES"/>
              </w:rPr>
              <w:tab/>
            </w:r>
            <w:r w:rsidRPr="003F4443">
              <w:rPr>
                <w:spacing w:val="-3"/>
                <w:lang w:val="es-ES"/>
              </w:rPr>
              <w:t xml:space="preserve">  </w:t>
            </w:r>
            <w:r w:rsidRPr="003D6336">
              <w:rPr>
                <w:spacing w:val="-3"/>
                <w:lang w:val="es-ES"/>
              </w:rPr>
              <w:t>El</w:t>
            </w:r>
            <w:proofErr w:type="gramEnd"/>
            <w:r w:rsidRPr="003D6336">
              <w:rPr>
                <w:spacing w:val="-3"/>
                <w:lang w:val="es-ES"/>
              </w:rPr>
              <w:t xml:space="preserve">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w:t>
            </w:r>
            <w:r w:rsidRPr="003D6336">
              <w:rPr>
                <w:rFonts w:ascii="Times" w:hAnsi="Times"/>
                <w:color w:val="000000"/>
                <w:lang w:val="es-ES"/>
              </w:rPr>
              <w:lastRenderedPageBreak/>
              <w:t>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0A4792">
            <w:pPr>
              <w:pStyle w:val="Prrafodelista"/>
              <w:numPr>
                <w:ilvl w:val="0"/>
                <w:numId w:val="49"/>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0A4792">
            <w:pPr>
              <w:pStyle w:val="Prrafodelista"/>
              <w:numPr>
                <w:ilvl w:val="0"/>
                <w:numId w:val="49"/>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309" w:name="_Toc529005047"/>
            <w:r w:rsidRPr="003D6336">
              <w:rPr>
                <w:lang w:val="es-ES"/>
              </w:rPr>
              <w:lastRenderedPageBreak/>
              <w:t>41.</w:t>
            </w:r>
            <w:r w:rsidRPr="003D6336">
              <w:rPr>
                <w:lang w:val="es-ES"/>
              </w:rPr>
              <w:tab/>
              <w:t>Proyecciones de Flujo de Efectivos</w:t>
            </w:r>
            <w:bookmarkEnd w:id="309"/>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42"/>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310" w:name="_Toc529005048"/>
            <w:r w:rsidRPr="003D6336">
              <w:rPr>
                <w:lang w:val="es-ES"/>
              </w:rPr>
              <w:t>42.</w:t>
            </w:r>
            <w:r w:rsidRPr="003D6336">
              <w:rPr>
                <w:lang w:val="es-ES"/>
              </w:rPr>
              <w:tab/>
              <w:t>Certificados de Pago</w:t>
            </w:r>
            <w:bookmarkEnd w:id="310"/>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3D6336">
              <w:rPr>
                <w:kern w:val="0"/>
                <w:lang w:val="es-ES"/>
              </w:rPr>
              <w:t>Subcláusula</w:t>
            </w:r>
            <w:proofErr w:type="spellEnd"/>
            <w:r w:rsidRPr="003D6336">
              <w:rPr>
                <w:kern w:val="0"/>
                <w:lang w:val="es-ES"/>
              </w:rPr>
              <w:t xml:space="preserve">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lastRenderedPageBreak/>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43"/>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proofErr w:type="gramStart"/>
            <w:r w:rsidRPr="003F4443">
              <w:rPr>
                <w:kern w:val="0"/>
                <w:szCs w:val="24"/>
                <w:lang w:val="es-ES"/>
              </w:rPr>
              <w:t xml:space="preserve">42.7 </w:t>
            </w:r>
            <w:r w:rsidRPr="003D6336">
              <w:rPr>
                <w:kern w:val="0"/>
                <w:lang w:val="es-ES"/>
              </w:rPr>
              <w:t xml:space="preserve"> Si</w:t>
            </w:r>
            <w:proofErr w:type="gramEnd"/>
            <w:r w:rsidRPr="003D6336">
              <w:rPr>
                <w:kern w:val="0"/>
                <w:lang w:val="es-ES"/>
              </w:rPr>
              <w:t xml:space="preserve">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w:t>
            </w:r>
            <w:proofErr w:type="spellStart"/>
            <w:r w:rsidRPr="003D6336">
              <w:rPr>
                <w:rFonts w:ascii="Times" w:hAnsi="Times"/>
                <w:color w:val="000000"/>
                <w:lang w:val="es-ES"/>
              </w:rPr>
              <w:t>ii</w:t>
            </w:r>
            <w:proofErr w:type="spellEnd"/>
            <w:r w:rsidRPr="003D6336">
              <w:rPr>
                <w:rFonts w:ascii="Times" w:hAnsi="Times"/>
                <w:color w:val="000000"/>
                <w:lang w:val="es-ES"/>
              </w:rPr>
              <w:t xml:space="preserve">)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w:t>
            </w:r>
            <w:proofErr w:type="spellStart"/>
            <w:r w:rsidRPr="003F4443">
              <w:rPr>
                <w:rFonts w:ascii="Times" w:hAnsi="Times"/>
                <w:color w:val="000000"/>
                <w:lang w:val="es-ES"/>
              </w:rPr>
              <w:t>iii</w:t>
            </w:r>
            <w:proofErr w:type="spellEnd"/>
            <w:r w:rsidRPr="003F4443">
              <w:rPr>
                <w:rFonts w:ascii="Times" w:hAnsi="Times"/>
                <w:color w:val="000000"/>
                <w:lang w:val="es-ES"/>
              </w:rPr>
              <w:t>)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w:t>
            </w:r>
            <w:proofErr w:type="spellStart"/>
            <w:r w:rsidRPr="003F4443">
              <w:rPr>
                <w:rFonts w:ascii="Times" w:hAnsi="Times"/>
                <w:color w:val="000000"/>
                <w:lang w:val="es-ES"/>
              </w:rPr>
              <w:t>iv</w:t>
            </w:r>
            <w:proofErr w:type="spellEnd"/>
            <w:r w:rsidRPr="003F4443">
              <w:rPr>
                <w:rFonts w:ascii="Times" w:hAnsi="Times"/>
                <w:color w:val="000000"/>
                <w:lang w:val="es-ES"/>
              </w:rPr>
              <w:t>)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lastRenderedPageBreak/>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311" w:name="_Toc529005049"/>
            <w:r w:rsidRPr="003D6336">
              <w:rPr>
                <w:lang w:val="es-ES"/>
              </w:rPr>
              <w:lastRenderedPageBreak/>
              <w:t>43.</w:t>
            </w:r>
            <w:r w:rsidRPr="003D6336">
              <w:rPr>
                <w:lang w:val="es-ES"/>
              </w:rPr>
              <w:tab/>
              <w:t>Pagos</w:t>
            </w:r>
            <w:bookmarkEnd w:id="311"/>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w:t>
            </w:r>
            <w:proofErr w:type="spellStart"/>
            <w:r w:rsidRPr="003D6336">
              <w:rPr>
                <w:lang w:val="es-ES"/>
              </w:rPr>
              <w:t>Arbitro</w:t>
            </w:r>
            <w:proofErr w:type="spellEnd"/>
            <w:r w:rsidRPr="003D6336">
              <w:rPr>
                <w:lang w:val="es-ES"/>
              </w:rPr>
              <w:t xml:space="preserve">,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312" w:name="_Toc529005050"/>
            <w:r w:rsidRPr="003D6336">
              <w:rPr>
                <w:lang w:val="es-ES"/>
              </w:rPr>
              <w:t>44.</w:t>
            </w:r>
            <w:r w:rsidRPr="003D6336">
              <w:rPr>
                <w:lang w:val="es-ES"/>
              </w:rPr>
              <w:tab/>
              <w:t>Eventos Compensables</w:t>
            </w:r>
            <w:bookmarkEnd w:id="312"/>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w:t>
            </w:r>
            <w:proofErr w:type="spellStart"/>
            <w:r w:rsidRPr="003D6336">
              <w:rPr>
                <w:kern w:val="0"/>
                <w:lang w:val="es-ES"/>
              </w:rPr>
              <w:t>Subcláusula</w:t>
            </w:r>
            <w:proofErr w:type="spellEnd"/>
            <w:r w:rsidRPr="003D6336">
              <w:rPr>
                <w:kern w:val="0"/>
                <w:lang w:val="es-ES"/>
              </w:rPr>
              <w:t xml:space="preserve">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 xml:space="preserve">El Gerente de Obras ordena al Contratista que ponga al descubierto los trabajos o que realice pruebas adicionales </w:t>
            </w:r>
            <w:r w:rsidRPr="003D6336">
              <w:rPr>
                <w:kern w:val="0"/>
                <w:lang w:val="es-ES"/>
              </w:rPr>
              <w:lastRenderedPageBreak/>
              <w:t>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w:t>
            </w:r>
            <w:r w:rsidRPr="003D6336">
              <w:rPr>
                <w:lang w:val="es-ES"/>
              </w:rPr>
              <w:lastRenderedPageBreak/>
              <w:t>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313" w:name="_Toc529005051"/>
            <w:r w:rsidRPr="003D6336">
              <w:rPr>
                <w:lang w:val="es-ES"/>
              </w:rPr>
              <w:lastRenderedPageBreak/>
              <w:t>45.</w:t>
            </w:r>
            <w:r w:rsidRPr="003D6336">
              <w:rPr>
                <w:lang w:val="es-ES"/>
              </w:rPr>
              <w:tab/>
              <w:t>Impuestos</w:t>
            </w:r>
            <w:bookmarkEnd w:id="313"/>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314" w:name="_Toc529005052"/>
            <w:r w:rsidRPr="003D6336">
              <w:rPr>
                <w:lang w:val="es-ES"/>
              </w:rPr>
              <w:t>46.</w:t>
            </w:r>
            <w:r w:rsidRPr="003D6336">
              <w:rPr>
                <w:lang w:val="es-ES"/>
              </w:rPr>
              <w:tab/>
              <w:t>Monedas</w:t>
            </w:r>
            <w:bookmarkEnd w:id="314"/>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del Contratante </w:t>
            </w:r>
            <w:r w:rsidRPr="003D6336">
              <w:rPr>
                <w:b/>
                <w:kern w:val="0"/>
                <w:lang w:val="es-ES"/>
              </w:rPr>
              <w:t>estipulada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315" w:name="_Toc529005053"/>
            <w:r w:rsidRPr="003D6336">
              <w:rPr>
                <w:lang w:val="es-ES"/>
              </w:rPr>
              <w:t>47.</w:t>
            </w:r>
            <w:r w:rsidRPr="003D6336">
              <w:rPr>
                <w:lang w:val="es-ES"/>
              </w:rPr>
              <w:tab/>
              <w:t>Ajustes de Precios</w:t>
            </w:r>
            <w:bookmarkEnd w:id="315"/>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proofErr w:type="gramStart"/>
            <w:r w:rsidRPr="00C33532">
              <w:rPr>
                <w:b/>
                <w:spacing w:val="-3"/>
                <w:lang w:val="en-US"/>
              </w:rPr>
              <w:t>P</w:t>
            </w:r>
            <w:r w:rsidRPr="00C33532">
              <w:rPr>
                <w:b/>
                <w:spacing w:val="-3"/>
                <w:vertAlign w:val="subscript"/>
                <w:lang w:val="en-US"/>
              </w:rPr>
              <w:t xml:space="preserve">c </w:t>
            </w:r>
            <w:r w:rsidRPr="00C33532">
              <w:rPr>
                <w:b/>
                <w:spacing w:val="-3"/>
                <w:lang w:val="en-US"/>
              </w:rPr>
              <w:t xml:space="preserve"> =</w:t>
            </w:r>
            <w:proofErr w:type="gramEnd"/>
            <w:r w:rsidRPr="00C33532">
              <w:rPr>
                <w:b/>
                <w:spacing w:val="-3"/>
                <w:lang w:val="en-US"/>
              </w:rPr>
              <w:t xml:space="preserve"> A</w:t>
            </w:r>
            <w:r w:rsidRPr="00C33532">
              <w:rPr>
                <w:b/>
                <w:spacing w:val="-3"/>
                <w:vertAlign w:val="subscript"/>
                <w:lang w:val="en-US"/>
              </w:rPr>
              <w:t>c</w:t>
            </w:r>
            <w:r w:rsidRPr="00C33532">
              <w:rPr>
                <w:b/>
                <w:spacing w:val="-3"/>
                <w:lang w:val="en-US"/>
              </w:rPr>
              <w:t xml:space="preserve"> + </w:t>
            </w:r>
            <w:proofErr w:type="spellStart"/>
            <w:r w:rsidRPr="00C33532">
              <w:rPr>
                <w:b/>
                <w:spacing w:val="-3"/>
                <w:lang w:val="en-US"/>
              </w:rPr>
              <w:t>B</w:t>
            </w:r>
            <w:r w:rsidRPr="00C33532">
              <w:rPr>
                <w:b/>
                <w:spacing w:val="-3"/>
                <w:vertAlign w:val="subscript"/>
                <w:lang w:val="en-US"/>
              </w:rPr>
              <w:t>c</w:t>
            </w:r>
            <w:proofErr w:type="spellEnd"/>
            <w:r w:rsidRPr="00C33532">
              <w:rPr>
                <w:b/>
                <w:spacing w:val="-3"/>
                <w:lang w:val="en-US"/>
              </w:rPr>
              <w:t xml:space="preserve"> (</w:t>
            </w:r>
            <w:proofErr w:type="spellStart"/>
            <w:r w:rsidRPr="00C33532">
              <w:rPr>
                <w:b/>
                <w:spacing w:val="-3"/>
                <w:lang w:val="en-US"/>
              </w:rPr>
              <w:t>I</w:t>
            </w:r>
            <w:r w:rsidRPr="00C33532">
              <w:rPr>
                <w:rFonts w:ascii="Times New Roman Bold" w:hAnsi="Times New Roman Bold"/>
                <w:b/>
                <w:spacing w:val="-3"/>
                <w:lang w:val="en-US"/>
              </w:rPr>
              <w:t>mc</w:t>
            </w:r>
            <w:proofErr w:type="spellEnd"/>
            <w:r w:rsidRPr="00C33532">
              <w:rPr>
                <w:b/>
                <w:spacing w:val="-3"/>
                <w:lang w:val="en-US"/>
              </w:rPr>
              <w:t>/</w:t>
            </w:r>
            <w:proofErr w:type="spellStart"/>
            <w:r w:rsidRPr="00C33532">
              <w:rPr>
                <w:b/>
                <w:spacing w:val="-3"/>
                <w:lang w:val="en-US"/>
              </w:rPr>
              <w:t>I</w:t>
            </w:r>
            <w:r w:rsidRPr="00C33532">
              <w:rPr>
                <w:rFonts w:ascii="Times New Roman Bold" w:hAnsi="Times New Roman Bold"/>
                <w:b/>
                <w:spacing w:val="-3"/>
                <w:lang w:val="en-US"/>
              </w:rPr>
              <w:t>oc</w:t>
            </w:r>
            <w:proofErr w:type="spellEnd"/>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 xml:space="preserve">y </w:t>
            </w:r>
            <w:proofErr w:type="spellStart"/>
            <w:r w:rsidRPr="003D6336">
              <w:rPr>
                <w:kern w:val="0"/>
                <w:lang w:val="es-ES"/>
              </w:rPr>
              <w:t>Bc</w:t>
            </w:r>
            <w:proofErr w:type="spellEnd"/>
            <w:r w:rsidRPr="003D6336">
              <w:rPr>
                <w:kern w:val="0"/>
                <w:lang w:val="es-ES"/>
              </w:rPr>
              <w:t xml:space="preserve"> son coeficientes</w:t>
            </w:r>
            <w:r w:rsidRPr="003D6336">
              <w:rPr>
                <w:kern w:val="0"/>
                <w:vertAlign w:val="superscript"/>
                <w:lang w:val="es-ES"/>
              </w:rPr>
              <w:footnoteReference w:id="44"/>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proofErr w:type="spellStart"/>
            <w:r w:rsidRPr="003D6336">
              <w:rPr>
                <w:spacing w:val="-3"/>
                <w:lang w:val="es-ES"/>
              </w:rPr>
              <w:lastRenderedPageBreak/>
              <w:t>I</w:t>
            </w:r>
            <w:r w:rsidRPr="003D6336">
              <w:rPr>
                <w:spacing w:val="-3"/>
                <w:vertAlign w:val="subscript"/>
                <w:lang w:val="es-ES"/>
              </w:rPr>
              <w:t>mc</w:t>
            </w:r>
            <w:proofErr w:type="spellEnd"/>
            <w:r w:rsidRPr="003D6336">
              <w:rPr>
                <w:spacing w:val="-3"/>
                <w:lang w:val="es-ES"/>
              </w:rPr>
              <w:tab/>
              <w:t xml:space="preserve">es el índice vigente al final del mes que se factura, e </w:t>
            </w:r>
            <w:proofErr w:type="spellStart"/>
            <w:r w:rsidRPr="003D6336">
              <w:rPr>
                <w:spacing w:val="-3"/>
                <w:lang w:val="es-ES"/>
              </w:rPr>
              <w:t>I</w:t>
            </w:r>
            <w:r w:rsidRPr="003D6336">
              <w:rPr>
                <w:spacing w:val="-3"/>
                <w:vertAlign w:val="subscript"/>
                <w:lang w:val="es-ES"/>
              </w:rPr>
              <w:t>oc</w:t>
            </w:r>
            <w:proofErr w:type="spellEnd"/>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316" w:name="_Toc529005054"/>
            <w:r w:rsidRPr="003D6336">
              <w:rPr>
                <w:lang w:val="es-ES"/>
              </w:rPr>
              <w:lastRenderedPageBreak/>
              <w:t>48.</w:t>
            </w:r>
            <w:r w:rsidRPr="003D6336">
              <w:rPr>
                <w:lang w:val="es-ES"/>
              </w:rPr>
              <w:tab/>
              <w:t>Retenciones</w:t>
            </w:r>
            <w:bookmarkEnd w:id="316"/>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w:t>
            </w:r>
            <w:proofErr w:type="spellStart"/>
            <w:r w:rsidRPr="003D6336">
              <w:rPr>
                <w:lang w:val="es-ES"/>
              </w:rPr>
              <w:t>Subcláusula</w:t>
            </w:r>
            <w:proofErr w:type="spellEnd"/>
            <w:r w:rsidRPr="003D6336">
              <w:rPr>
                <w:lang w:val="es-ES"/>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317" w:name="_Toc529005055"/>
            <w:r w:rsidRPr="003D6336">
              <w:rPr>
                <w:lang w:val="es-ES"/>
              </w:rPr>
              <w:t>49.</w:t>
            </w:r>
            <w:r w:rsidRPr="003D6336">
              <w:rPr>
                <w:lang w:val="es-ES"/>
              </w:rPr>
              <w:tab/>
              <w:t>Liquidación por daños y perjuicios</w:t>
            </w:r>
            <w:bookmarkEnd w:id="317"/>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al Contratante por daños y perjuicios conforme al precio por día </w:t>
            </w:r>
            <w:r w:rsidRPr="003D6336">
              <w:rPr>
                <w:b/>
                <w:spacing w:val="-3"/>
                <w:lang w:val="es-ES"/>
              </w:rPr>
              <w:t>establecida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3D6336">
              <w:rPr>
                <w:spacing w:val="-3"/>
                <w:lang w:val="es-ES"/>
              </w:rPr>
              <w:t>Subcláusula</w:t>
            </w:r>
            <w:proofErr w:type="spellEnd"/>
            <w:r w:rsidRPr="003D6336">
              <w:rPr>
                <w:spacing w:val="-3"/>
                <w:lang w:val="es-ES"/>
              </w:rPr>
              <w:t xml:space="preserve">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318" w:name="_Toc529005056"/>
            <w:r w:rsidRPr="003D6336">
              <w:rPr>
                <w:lang w:val="es-ES"/>
              </w:rPr>
              <w:t>50.</w:t>
            </w:r>
            <w:r w:rsidRPr="003D6336">
              <w:rPr>
                <w:lang w:val="es-ES"/>
              </w:rPr>
              <w:tab/>
              <w:t>Bonificaciones</w:t>
            </w:r>
            <w:bookmarkEnd w:id="318"/>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xml:space="preserve">, por cada día (menos los días que se le pague por acelerar las Obras) que la Fecha de Terminación </w:t>
            </w:r>
            <w:r w:rsidRPr="003D6336">
              <w:rPr>
                <w:spacing w:val="-3"/>
                <w:lang w:val="es-ES"/>
              </w:rPr>
              <w:lastRenderedPageBreak/>
              <w:t xml:space="preserve">de la totalidad de las Obras sea anterior a la Fecha Prevista de Terminación.  El Gerente de Obras deberá certificar que se han terminado las Obras de conformidad con la </w:t>
            </w:r>
            <w:proofErr w:type="spellStart"/>
            <w:r w:rsidRPr="003D6336">
              <w:rPr>
                <w:spacing w:val="-3"/>
                <w:lang w:val="es-ES"/>
              </w:rPr>
              <w:t>Subcláusula</w:t>
            </w:r>
            <w:proofErr w:type="spellEnd"/>
            <w:r w:rsidRPr="003D6336">
              <w:rPr>
                <w:spacing w:val="-3"/>
                <w:lang w:val="es-ES"/>
              </w:rPr>
              <w:t xml:space="preserve"> 55.1 de las CGC </w:t>
            </w:r>
            <w:proofErr w:type="spellStart"/>
            <w:r w:rsidRPr="003D6336">
              <w:rPr>
                <w:spacing w:val="-3"/>
                <w:lang w:val="es-ES"/>
              </w:rPr>
              <w:t>aún</w:t>
            </w:r>
            <w:proofErr w:type="spellEnd"/>
            <w:r w:rsidRPr="003D6336">
              <w:rPr>
                <w:spacing w:val="-3"/>
                <w:lang w:val="es-ES"/>
              </w:rPr>
              <w:t xml:space="preserve">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319" w:name="_Toc529005057"/>
            <w:r w:rsidRPr="003D6336">
              <w:rPr>
                <w:lang w:val="es-ES"/>
              </w:rPr>
              <w:lastRenderedPageBreak/>
              <w:t>51.</w:t>
            </w:r>
            <w:r w:rsidRPr="003D6336">
              <w:rPr>
                <w:lang w:val="es-ES"/>
              </w:rPr>
              <w:tab/>
              <w:t>Pago de anticipo</w:t>
            </w:r>
            <w:bookmarkEnd w:id="319"/>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320" w:name="_Toc529005058"/>
            <w:r w:rsidRPr="003D6336">
              <w:rPr>
                <w:lang w:val="es-ES"/>
              </w:rPr>
              <w:t>52.</w:t>
            </w:r>
            <w:r w:rsidRPr="003D6336">
              <w:rPr>
                <w:lang w:val="es-ES"/>
              </w:rPr>
              <w:tab/>
              <w:t>Garantías</w:t>
            </w:r>
            <w:bookmarkEnd w:id="320"/>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321" w:name="_Toc529005059"/>
            <w:r w:rsidRPr="003D6336">
              <w:rPr>
                <w:lang w:val="es-ES"/>
              </w:rPr>
              <w:t>53.</w:t>
            </w:r>
            <w:r w:rsidRPr="003D6336">
              <w:rPr>
                <w:lang w:val="es-ES"/>
              </w:rPr>
              <w:tab/>
            </w:r>
            <w:bookmarkEnd w:id="321"/>
            <w:r w:rsidR="008A7E81" w:rsidRPr="003D6336">
              <w:rPr>
                <w:lang w:val="es-ES"/>
              </w:rPr>
              <w:t xml:space="preserve">Trabajos por </w:t>
            </w:r>
            <w:r w:rsidR="008A7E81">
              <w:rPr>
                <w:lang w:val="es-ES"/>
              </w:rPr>
              <w:t>Administración</w:t>
            </w:r>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w:t>
            </w:r>
            <w:r w:rsidRPr="003D6336">
              <w:rPr>
                <w:spacing w:val="-3"/>
                <w:lang w:val="es-ES"/>
              </w:rPr>
              <w:lastRenderedPageBreak/>
              <w:t>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w:t>
            </w:r>
            <w:proofErr w:type="spellStart"/>
            <w:r w:rsidRPr="003D6336">
              <w:rPr>
                <w:spacing w:val="-3"/>
                <w:lang w:val="es-ES"/>
              </w:rPr>
              <w:t>Subcláusula</w:t>
            </w:r>
            <w:proofErr w:type="spellEnd"/>
            <w:r w:rsidRPr="003D6336">
              <w:rPr>
                <w:spacing w:val="-3"/>
                <w:lang w:val="es-ES"/>
              </w:rPr>
              <w:t xml:space="preserve">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322" w:name="_Toc529005060"/>
            <w:r w:rsidRPr="003D6336">
              <w:rPr>
                <w:lang w:val="es-ES"/>
              </w:rPr>
              <w:lastRenderedPageBreak/>
              <w:t>54.</w:t>
            </w:r>
            <w:r w:rsidRPr="003D6336">
              <w:rPr>
                <w:lang w:val="es-ES"/>
              </w:rPr>
              <w:tab/>
              <w:t>Costo de reparaciones</w:t>
            </w:r>
            <w:bookmarkEnd w:id="322"/>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323" w:name="_Toc529005061"/>
      <w:r w:rsidRPr="003D6336">
        <w:rPr>
          <w:lang w:val="es-ES"/>
        </w:rPr>
        <w:t>E. Finalizaci</w:t>
      </w:r>
      <w:r w:rsidRPr="003D6336">
        <w:rPr>
          <w:rFonts w:hint="eastAsia"/>
          <w:lang w:val="es-ES"/>
        </w:rPr>
        <w:t>ó</w:t>
      </w:r>
      <w:r w:rsidRPr="003D6336">
        <w:rPr>
          <w:lang w:val="es-ES"/>
        </w:rPr>
        <w:t>n del Contrato</w:t>
      </w:r>
      <w:bookmarkEnd w:id="323"/>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324" w:name="_Toc529005062"/>
            <w:r w:rsidRPr="003D6336">
              <w:rPr>
                <w:lang w:val="es-ES"/>
              </w:rPr>
              <w:t>55.</w:t>
            </w:r>
            <w:r w:rsidRPr="003D6336">
              <w:rPr>
                <w:lang w:val="es-ES"/>
              </w:rPr>
              <w:tab/>
              <w:t>Terminación de las Obras</w:t>
            </w:r>
            <w:bookmarkEnd w:id="324"/>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325" w:name="_Toc529005063"/>
            <w:r w:rsidRPr="003D6336">
              <w:rPr>
                <w:lang w:val="es-ES"/>
              </w:rPr>
              <w:t>56.</w:t>
            </w:r>
            <w:r w:rsidRPr="003D6336">
              <w:rPr>
                <w:lang w:val="es-ES"/>
              </w:rPr>
              <w:tab/>
              <w:t>Recepción de las Obras</w:t>
            </w:r>
            <w:bookmarkEnd w:id="325"/>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326" w:name="_Toc529005064"/>
            <w:r w:rsidRPr="003D6336">
              <w:rPr>
                <w:lang w:val="es-ES"/>
              </w:rPr>
              <w:t>57.</w:t>
            </w:r>
            <w:r w:rsidRPr="003D6336">
              <w:rPr>
                <w:lang w:val="es-ES"/>
              </w:rPr>
              <w:tab/>
              <w:t>Liquidación final</w:t>
            </w:r>
            <w:bookmarkEnd w:id="326"/>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w:t>
            </w:r>
            <w:proofErr w:type="gramStart"/>
            <w:r w:rsidRPr="003D6336">
              <w:rPr>
                <w:spacing w:val="-3"/>
                <w:lang w:val="es-ES"/>
              </w:rPr>
              <w:t>días  una</w:t>
            </w:r>
            <w:proofErr w:type="gramEnd"/>
            <w:r w:rsidRPr="003D6336">
              <w:rPr>
                <w:spacing w:val="-3"/>
                <w:lang w:val="es-ES"/>
              </w:rPr>
              <w:t xml:space="preserve">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327" w:name="_Toc529005065"/>
            <w:r w:rsidRPr="003D6336">
              <w:rPr>
                <w:lang w:val="es-ES"/>
              </w:rPr>
              <w:lastRenderedPageBreak/>
              <w:t>58.</w:t>
            </w:r>
            <w:r w:rsidRPr="003D6336">
              <w:rPr>
                <w:lang w:val="es-ES"/>
              </w:rPr>
              <w:tab/>
              <w:t>Manuales de Operación y de Mantenimiento</w:t>
            </w:r>
            <w:bookmarkEnd w:id="327"/>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328" w:name="_Toc529005066"/>
            <w:r w:rsidRPr="003D6336">
              <w:rPr>
                <w:lang w:val="es-ES"/>
              </w:rPr>
              <w:t>59.</w:t>
            </w:r>
            <w:r w:rsidRPr="003D6336">
              <w:rPr>
                <w:lang w:val="es-ES"/>
              </w:rPr>
              <w:tab/>
              <w:t>Terminación del Contrato</w:t>
            </w:r>
            <w:bookmarkEnd w:id="328"/>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w:t>
            </w:r>
            <w:r w:rsidRPr="003D6336">
              <w:rPr>
                <w:kern w:val="0"/>
                <w:lang w:val="es-ES"/>
              </w:rPr>
              <w:lastRenderedPageBreak/>
              <w:t xml:space="preserve">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 xml:space="preserve">Cuando cualquiera de las partes del Contrato notifique al Gerente de Obras de un incumplimiento del Contrato, por una causa diferente a las indicadas en la </w:t>
            </w:r>
            <w:proofErr w:type="spellStart"/>
            <w:r w:rsidRPr="003D6336">
              <w:rPr>
                <w:spacing w:val="-3"/>
                <w:lang w:val="es-ES"/>
              </w:rPr>
              <w:t>Subcláusula</w:t>
            </w:r>
            <w:proofErr w:type="spellEnd"/>
            <w:r w:rsidRPr="003D6336">
              <w:rPr>
                <w:spacing w:val="-3"/>
                <w:lang w:val="es-ES"/>
              </w:rPr>
              <w:t xml:space="preserve">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lastRenderedPageBreak/>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00FD072B" w:rsidRPr="003D6336">
              <w:rPr>
                <w:lang w:val="es-ES"/>
              </w:rPr>
              <w:t>subconsultores</w:t>
            </w:r>
            <w:proofErr w:type="spellEnd"/>
            <w:r w:rsidR="00FD072B" w:rsidRPr="003D6336">
              <w:rPr>
                <w:lang w:val="es-ES"/>
              </w:rPr>
              <w:t>,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45"/>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FD072B" w:rsidRPr="003D6336">
              <w:rPr>
                <w:lang w:val="es-ES"/>
              </w:rPr>
              <w:t>ii</w:t>
            </w:r>
            <w:proofErr w:type="spellEnd"/>
            <w:r w:rsidR="00FD072B" w:rsidRPr="003D6336">
              <w:rPr>
                <w:lang w:val="es-ES"/>
              </w:rPr>
              <w:t>) prácticas fraudulentas; (</w:t>
            </w:r>
            <w:proofErr w:type="spellStart"/>
            <w:r w:rsidR="00FD072B" w:rsidRPr="003D6336">
              <w:rPr>
                <w:lang w:val="es-ES"/>
              </w:rPr>
              <w:t>iii</w:t>
            </w:r>
            <w:proofErr w:type="spellEnd"/>
            <w:r w:rsidR="00FD072B" w:rsidRPr="003D6336">
              <w:rPr>
                <w:lang w:val="es-ES"/>
              </w:rPr>
              <w:t>) prácticas coercitivas; (</w:t>
            </w:r>
            <w:proofErr w:type="spellStart"/>
            <w:r w:rsidR="00FD072B" w:rsidRPr="003D6336">
              <w:rPr>
                <w:lang w:val="es-ES"/>
              </w:rPr>
              <w:t>iv</w:t>
            </w:r>
            <w:proofErr w:type="spellEnd"/>
            <w:r w:rsidR="00FD072B" w:rsidRPr="003D6336">
              <w:rPr>
                <w:lang w:val="es-ES"/>
              </w:rPr>
              <w:t xml:space="preserve">)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w:t>
            </w:r>
            <w:r w:rsidR="00FD072B" w:rsidRPr="003D6336">
              <w:rPr>
                <w:lang w:val="es-ES"/>
              </w:rPr>
              <w:lastRenderedPageBreak/>
              <w:t>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0A4792">
            <w:pPr>
              <w:pStyle w:val="Prrafodelista"/>
              <w:numPr>
                <w:ilvl w:val="0"/>
                <w:numId w:val="60"/>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ii</w:t>
            </w:r>
            <w:proofErr w:type="spellEnd"/>
            <w:r w:rsidRPr="003D6336">
              <w:rPr>
                <w:color w:val="000000"/>
                <w:lang w:val="es-ES"/>
              </w:rPr>
              <w:t xml:space="preserve">)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iii</w:t>
            </w:r>
            <w:proofErr w:type="spellEnd"/>
            <w:r w:rsidRPr="003D6336">
              <w:rPr>
                <w:color w:val="000000"/>
                <w:lang w:val="es-ES"/>
              </w:rPr>
              <w:t xml:space="preserve">)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w:t>
            </w:r>
            <w:proofErr w:type="spellStart"/>
            <w:r w:rsidRPr="003D6336">
              <w:rPr>
                <w:color w:val="000000"/>
                <w:lang w:val="es-ES"/>
              </w:rPr>
              <w:t>iv</w:t>
            </w:r>
            <w:proofErr w:type="spellEnd"/>
            <w:r w:rsidRPr="003D6336">
              <w:rPr>
                <w:color w:val="000000"/>
                <w:lang w:val="es-ES"/>
              </w:rPr>
              <w:t>)</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0A4792">
            <w:pPr>
              <w:pStyle w:val="Sangra3detindependiente"/>
              <w:numPr>
                <w:ilvl w:val="0"/>
                <w:numId w:val="62"/>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proofErr w:type="spellStart"/>
            <w:r w:rsidRPr="003D6336">
              <w:rPr>
                <w:color w:val="000000"/>
                <w:lang w:val="es-ES"/>
              </w:rPr>
              <w:lastRenderedPageBreak/>
              <w:t>Subcláusula</w:t>
            </w:r>
            <w:proofErr w:type="spellEnd"/>
            <w:r w:rsidRPr="003D6336">
              <w:rPr>
                <w:color w:val="000000"/>
                <w:lang w:val="es-ES"/>
              </w:rPr>
              <w:t xml:space="preserve">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0A4792">
            <w:pPr>
              <w:pStyle w:val="Prrafodelista"/>
              <w:numPr>
                <w:ilvl w:val="0"/>
                <w:numId w:val="60"/>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lastRenderedPageBreak/>
              <w:t xml:space="preserve">declarar a una firma, entidad o individuo </w:t>
            </w:r>
            <w:proofErr w:type="gramStart"/>
            <w:r w:rsidRPr="003D6336">
              <w:rPr>
                <w:color w:val="000000"/>
                <w:lang w:val="es-ES"/>
              </w:rPr>
              <w:t xml:space="preserve">inelegible, </w:t>
            </w:r>
            <w:r w:rsidRPr="003D6336">
              <w:rPr>
                <w:bCs/>
                <w:color w:val="000000"/>
                <w:lang w:val="es-ES"/>
              </w:rPr>
              <w:t xml:space="preserve"> </w:t>
            </w:r>
            <w:r w:rsidRPr="003D6336">
              <w:rPr>
                <w:color w:val="000000"/>
                <w:lang w:val="es-ES"/>
              </w:rPr>
              <w:t>en</w:t>
            </w:r>
            <w:proofErr w:type="gramEnd"/>
            <w:r w:rsidRPr="003D6336">
              <w:rPr>
                <w:color w:val="000000"/>
                <w:lang w:val="es-ES"/>
              </w:rPr>
              <w:t xml:space="preserve">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0A4792">
            <w:pPr>
              <w:pStyle w:val="Prrafodelista"/>
              <w:numPr>
                <w:ilvl w:val="0"/>
                <w:numId w:val="60"/>
              </w:numPr>
              <w:jc w:val="both"/>
              <w:rPr>
                <w:lang w:val="es-ES"/>
              </w:rPr>
            </w:pPr>
            <w:r w:rsidRPr="003D6336">
              <w:rPr>
                <w:lang w:val="es-ES"/>
              </w:rPr>
              <w:t>Lo dispuesto en los incisos (i) y (</w:t>
            </w:r>
            <w:proofErr w:type="spellStart"/>
            <w:r w:rsidRPr="003D6336">
              <w:rPr>
                <w:lang w:val="es-ES"/>
              </w:rPr>
              <w:t>ii</w:t>
            </w:r>
            <w:proofErr w:type="spellEnd"/>
            <w:r w:rsidRPr="003D6336">
              <w:rPr>
                <w:lang w:val="es-ES"/>
              </w:rPr>
              <w:t xml:space="preserve">) de </w:t>
            </w:r>
            <w:r w:rsidR="00E67153" w:rsidRPr="003D6336">
              <w:rPr>
                <w:lang w:val="es-ES"/>
              </w:rPr>
              <w:t xml:space="preserve">la </w:t>
            </w:r>
            <w:proofErr w:type="spellStart"/>
            <w:r w:rsidR="00E67153" w:rsidRPr="003D6336">
              <w:rPr>
                <w:lang w:val="es-ES"/>
              </w:rPr>
              <w:t>Subcláusula</w:t>
            </w:r>
            <w:proofErr w:type="spellEnd"/>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0A4792">
            <w:pPr>
              <w:pStyle w:val="Prrafodelista"/>
              <w:numPr>
                <w:ilvl w:val="0"/>
                <w:numId w:val="60"/>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0A4792">
            <w:pPr>
              <w:pStyle w:val="Prrafodelista"/>
              <w:numPr>
                <w:ilvl w:val="0"/>
                <w:numId w:val="60"/>
              </w:numPr>
              <w:jc w:val="both"/>
              <w:rPr>
                <w:lang w:val="es-ES"/>
              </w:rPr>
            </w:pPr>
            <w:r w:rsidRPr="003D6336">
              <w:rPr>
                <w:lang w:val="es-ES"/>
              </w:rPr>
              <w:t>Con base en el Acuerdo de Reconocimiento Mutuo de Decisiones de Inhabilitación firmado con otras Instituciones Financieras Internacionales (</w:t>
            </w:r>
            <w:proofErr w:type="spellStart"/>
            <w:r w:rsidRPr="003D6336">
              <w:rPr>
                <w:lang w:val="es-ES"/>
              </w:rPr>
              <w:t>IFIs</w:t>
            </w:r>
            <w:proofErr w:type="spellEnd"/>
            <w:r w:rsidRPr="003D6336">
              <w:rPr>
                <w:lang w:val="es-ES"/>
              </w:rPr>
              <w:t xml:space="preserve">), cualquier firma, entidad o individuo participando en una actividad financiada por el </w:t>
            </w:r>
            <w:r w:rsidRPr="003D6336">
              <w:rPr>
                <w:lang w:val="es-ES"/>
              </w:rPr>
              <w:lastRenderedPageBreak/>
              <w:t xml:space="preserve">Banco o actuando como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0A4792">
            <w:pPr>
              <w:pStyle w:val="Prrafodelista"/>
              <w:numPr>
                <w:ilvl w:val="0"/>
                <w:numId w:val="60"/>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w:t>
            </w:r>
            <w:proofErr w:type="gramStart"/>
            <w:r w:rsidRPr="003D6336">
              <w:rPr>
                <w:lang w:val="es-ES"/>
              </w:rPr>
              <w:t>empleados,  subcontratistas</w:t>
            </w:r>
            <w:proofErr w:type="gramEnd"/>
            <w:r w:rsidRPr="003D6336">
              <w:rPr>
                <w:lang w:val="es-ES"/>
              </w:rPr>
              <w:t xml:space="preserve">, </w:t>
            </w:r>
            <w:proofErr w:type="spellStart"/>
            <w:r w:rsidRPr="003D6336">
              <w:rPr>
                <w:lang w:val="es-ES"/>
              </w:rPr>
              <w:t>subconsultores</w:t>
            </w:r>
            <w:proofErr w:type="spellEnd"/>
            <w:r w:rsidRPr="003D6336">
              <w:rPr>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3D6336">
              <w:rPr>
                <w:lang w:val="es-ES"/>
              </w:rPr>
              <w:t>ii</w:t>
            </w:r>
            <w:proofErr w:type="spellEnd"/>
            <w:r w:rsidRPr="003D6336">
              <w:rPr>
                <w:lang w:val="es-ES"/>
              </w:rPr>
              <w:t>) entreguen todo documento necesario para la investigación de denuncias de comisión de Prácticas Prohibidas y (</w:t>
            </w:r>
            <w:proofErr w:type="spellStart"/>
            <w:r w:rsidRPr="003D6336">
              <w:rPr>
                <w:lang w:val="es-ES"/>
              </w:rPr>
              <w:t>iii</w:t>
            </w:r>
            <w:proofErr w:type="spellEnd"/>
            <w:r w:rsidRPr="003D6336">
              <w:rPr>
                <w:lang w:val="es-ES"/>
              </w:rPr>
              <w:t xml:space="preserve">) aseguren que  los empleados o agentes de los </w:t>
            </w:r>
            <w:proofErr w:type="spellStart"/>
            <w:r w:rsidRPr="003D6336">
              <w:rPr>
                <w:lang w:val="es-ES"/>
              </w:rPr>
              <w:t>los</w:t>
            </w:r>
            <w:proofErr w:type="spellEnd"/>
            <w:r w:rsidRPr="003D6336">
              <w:rPr>
                <w:lang w:val="es-ES"/>
              </w:rPr>
              <w:t xml:space="preserve"> licitantes, oferentes, proponentes, solicitantes, proveedores de bienes y sus representantes o agentes,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w:t>
            </w:r>
            <w:r w:rsidRPr="003D6336">
              <w:rPr>
                <w:lang w:val="es-ES"/>
              </w:rPr>
              <w:lastRenderedPageBreak/>
              <w:t xml:space="preserve">investigador, agente, auditor, o consultor debidamente designado. Si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0A4792">
            <w:pPr>
              <w:pStyle w:val="Prrafodelista"/>
              <w:numPr>
                <w:ilvl w:val="0"/>
                <w:numId w:val="60"/>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proofErr w:type="gramStart"/>
            <w:r w:rsidRPr="003D6336">
              <w:rPr>
                <w:lang w:val="es-ES"/>
              </w:rPr>
              <w:t>60.2  El</w:t>
            </w:r>
            <w:proofErr w:type="gramEnd"/>
            <w:r w:rsidRPr="003D6336">
              <w:rPr>
                <w:lang w:val="es-ES"/>
              </w:rPr>
              <w:t xml:space="preserve">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0A4792">
            <w:pPr>
              <w:pStyle w:val="Prrafodelista"/>
              <w:numPr>
                <w:ilvl w:val="0"/>
                <w:numId w:val="59"/>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no ha incurrido o no incurrirá en ninguna Práctica Prohibida descrita en este documento durante los procesos </w:t>
            </w:r>
            <w:r w:rsidRPr="003D6336">
              <w:rPr>
                <w:lang w:val="es-ES"/>
              </w:rPr>
              <w:lastRenderedPageBreak/>
              <w:t>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0A4792">
            <w:pPr>
              <w:pStyle w:val="Prrafodelista"/>
              <w:numPr>
                <w:ilvl w:val="0"/>
                <w:numId w:val="59"/>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0A4792">
            <w:pPr>
              <w:pStyle w:val="Prrafodelista"/>
              <w:numPr>
                <w:ilvl w:val="0"/>
                <w:numId w:val="59"/>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0A4792">
            <w:pPr>
              <w:pStyle w:val="Prrafodelista"/>
              <w:numPr>
                <w:ilvl w:val="0"/>
                <w:numId w:val="59"/>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 xml:space="preserve">la </w:t>
            </w:r>
            <w:proofErr w:type="spellStart"/>
            <w:r w:rsidR="00E67153" w:rsidRPr="003D6336">
              <w:rPr>
                <w:lang w:val="es-ES"/>
              </w:rPr>
              <w:t>Subcláusula</w:t>
            </w:r>
            <w:proofErr w:type="spellEnd"/>
            <w:r w:rsidR="00E67153" w:rsidRPr="003D6336">
              <w:rPr>
                <w:lang w:val="es-ES"/>
              </w:rPr>
              <w:t xml:space="preserve">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329" w:name="_Toc529005067"/>
            <w:r w:rsidRPr="003D6336">
              <w:rPr>
                <w:lang w:val="es-ES"/>
              </w:rPr>
              <w:lastRenderedPageBreak/>
              <w:t>61.</w:t>
            </w:r>
            <w:r w:rsidRPr="003D6336">
              <w:rPr>
                <w:lang w:val="es-ES"/>
              </w:rPr>
              <w:tab/>
              <w:t>Pagos posteriores a la terminación del Contrato</w:t>
            </w:r>
            <w:bookmarkEnd w:id="329"/>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330" w:name="_Toc529005068"/>
            <w:r w:rsidRPr="003D6336">
              <w:rPr>
                <w:lang w:val="es-ES"/>
              </w:rPr>
              <w:t>62.</w:t>
            </w:r>
            <w:r w:rsidRPr="003D6336">
              <w:rPr>
                <w:lang w:val="es-ES"/>
              </w:rPr>
              <w:tab/>
              <w:t>Derechos de propiedad</w:t>
            </w:r>
            <w:bookmarkEnd w:id="330"/>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spacing w:val="-3"/>
                <w:lang w:val="es-ES"/>
              </w:rPr>
              <w:lastRenderedPageBreak/>
              <w:t>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331" w:name="_Toc529005069"/>
            <w:r w:rsidRPr="003D6336">
              <w:rPr>
                <w:lang w:val="es-ES"/>
              </w:rPr>
              <w:lastRenderedPageBreak/>
              <w:t>63.</w:t>
            </w:r>
            <w:r w:rsidRPr="003D6336">
              <w:rPr>
                <w:lang w:val="es-ES"/>
              </w:rPr>
              <w:tab/>
              <w:t>Liberación de cumplimiento</w:t>
            </w:r>
            <w:bookmarkEnd w:id="331"/>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332" w:name="_Toc529005070"/>
            <w:r w:rsidRPr="003D6336">
              <w:rPr>
                <w:lang w:val="es-ES"/>
              </w:rPr>
              <w:t>64.</w:t>
            </w:r>
            <w:r w:rsidRPr="003D6336">
              <w:rPr>
                <w:lang w:val="es-ES"/>
              </w:rPr>
              <w:tab/>
              <w:t>Suspensión de Desembolsos del Préstamo del Banco</w:t>
            </w:r>
            <w:bookmarkEnd w:id="332"/>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F61F85">
            <w:pPr>
              <w:numPr>
                <w:ilvl w:val="2"/>
                <w:numId w:val="24"/>
              </w:numPr>
              <w:suppressAutoHyphens/>
              <w:spacing w:after="200"/>
              <w:jc w:val="both"/>
              <w:rPr>
                <w:rFonts w:ascii="CG Times" w:hAnsi="CG Times"/>
                <w:spacing w:val="-3"/>
                <w:lang w:val="es-ES"/>
              </w:rPr>
            </w:pPr>
            <w:r w:rsidRPr="003D6336">
              <w:rPr>
                <w:rFonts w:ascii="CG Times" w:hAnsi="CG Times"/>
                <w:spacing w:val="-3"/>
                <w:lang w:val="es-ES"/>
              </w:rPr>
              <w:t xml:space="preserve">El Contratante </w:t>
            </w:r>
            <w:proofErr w:type="spellStart"/>
            <w:r w:rsidRPr="003D6336">
              <w:rPr>
                <w:rFonts w:ascii="CG Times" w:hAnsi="CG Times"/>
                <w:spacing w:val="-3"/>
                <w:lang w:val="es-ES"/>
              </w:rPr>
              <w:t>esta</w:t>
            </w:r>
            <w:proofErr w:type="spellEnd"/>
            <w:r w:rsidRPr="003D6336">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 xml:space="preserve">Si el Contratista no ha recibido algunas sumas que se le adeudan dentro del periodo de 28 días para efectuar los pagos, establecido en la </w:t>
            </w:r>
            <w:proofErr w:type="spellStart"/>
            <w:r w:rsidRPr="003D6336">
              <w:rPr>
                <w:rFonts w:ascii="CG Times" w:hAnsi="CG Times"/>
                <w:spacing w:val="-3"/>
                <w:lang w:val="es-ES"/>
              </w:rPr>
              <w:t>Subcláusula</w:t>
            </w:r>
            <w:proofErr w:type="spellEnd"/>
            <w:r w:rsidRPr="003D6336">
              <w:rPr>
                <w:rFonts w:ascii="CG Times" w:hAnsi="CG Times"/>
                <w:spacing w:val="-3"/>
                <w:lang w:val="es-ES"/>
              </w:rPr>
              <w:t xml:space="preserve">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333" w:name="_Toc529005071"/>
            <w:r w:rsidRPr="003D6336">
              <w:rPr>
                <w:lang w:val="es-ES"/>
              </w:rPr>
              <w:t>65. Elegibilidad</w:t>
            </w:r>
            <w:bookmarkEnd w:id="333"/>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4369A185"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lastRenderedPageBreak/>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proofErr w:type="gramStart"/>
            <w:r w:rsidRPr="003D6336">
              <w:rPr>
                <w:lang w:val="es-ES"/>
              </w:rPr>
              <w:t>65.2  Todos</w:t>
            </w:r>
            <w:proofErr w:type="gramEnd"/>
            <w:r w:rsidRPr="003D6336">
              <w:rPr>
                <w:lang w:val="es-ES"/>
              </w:rPr>
              <w:t xml:space="preserve">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0D456249" w14:textId="77777777" w:rsidR="004D0292" w:rsidRPr="003D6336" w:rsidRDefault="004D0292" w:rsidP="004D0292">
      <w:pPr>
        <w:pStyle w:val="Outline"/>
        <w:spacing w:before="0"/>
        <w:rPr>
          <w:kern w:val="0"/>
          <w:lang w:val="es-ES"/>
        </w:rPr>
      </w:pPr>
    </w:p>
    <w:p w14:paraId="39D839BA" w14:textId="77777777" w:rsidR="004D0292" w:rsidRPr="003D6336" w:rsidRDefault="004D0292" w:rsidP="004D0292">
      <w:pPr>
        <w:jc w:val="center"/>
        <w:rPr>
          <w:b/>
          <w:sz w:val="36"/>
          <w:lang w:val="es-ES"/>
        </w:rPr>
        <w:sectPr w:rsidR="004D0292" w:rsidRPr="003D6336" w:rsidSect="00F61F85">
          <w:footnotePr>
            <w:numRestart w:val="eachSect"/>
          </w:footnotePr>
          <w:endnotePr>
            <w:numFmt w:val="decimal"/>
          </w:endnotePr>
          <w:type w:val="continuous"/>
          <w:pgSz w:w="12240" w:h="15840" w:code="1"/>
          <w:pgMar w:top="1440" w:right="1440" w:bottom="1440" w:left="1440" w:header="720" w:footer="720" w:gutter="0"/>
          <w:cols w:space="720"/>
          <w:titlePg/>
        </w:sectPr>
      </w:pPr>
    </w:p>
    <w:p w14:paraId="372B58AE" w14:textId="77777777" w:rsidR="004D0292" w:rsidRPr="003D6336" w:rsidRDefault="004D0292" w:rsidP="004D0292">
      <w:pPr>
        <w:pStyle w:val="Ttulo1"/>
        <w:rPr>
          <w:lang w:val="es-ES"/>
        </w:rPr>
      </w:pPr>
      <w:bookmarkStart w:id="334" w:name="_Toc24713201"/>
      <w:bookmarkStart w:id="335" w:name="_Toc534797694"/>
      <w:bookmarkStart w:id="336" w:name="_Toc7169846"/>
      <w:r w:rsidRPr="003D6336">
        <w:rPr>
          <w:lang w:val="es-ES"/>
        </w:rPr>
        <w:lastRenderedPageBreak/>
        <w:t>Secci</w:t>
      </w:r>
      <w:r w:rsidRPr="003D6336">
        <w:rPr>
          <w:rFonts w:hint="eastAsia"/>
          <w:lang w:val="es-ES"/>
        </w:rPr>
        <w:t>ó</w:t>
      </w:r>
      <w:r w:rsidRPr="003D6336">
        <w:rPr>
          <w:lang w:val="es-ES"/>
        </w:rPr>
        <w:t>n VI. Condiciones Especiales del Contrato</w:t>
      </w:r>
      <w:bookmarkEnd w:id="334"/>
      <w:bookmarkEnd w:id="335"/>
      <w:bookmarkEnd w:id="336"/>
    </w:p>
    <w:p w14:paraId="14F5E953" w14:textId="77777777" w:rsidR="004D0292" w:rsidRPr="003D6336" w:rsidRDefault="004D0292" w:rsidP="004D0292">
      <w:pPr>
        <w:jc w:val="center"/>
        <w:rPr>
          <w:lang w:val="es-ES"/>
        </w:rPr>
        <w:sectPr w:rsidR="004D0292" w:rsidRPr="003D6336">
          <w:headerReference w:type="even" r:id="rId38"/>
          <w:headerReference w:type="default" r:id="rId39"/>
          <w:headerReference w:type="first" r:id="rId40"/>
          <w:footnotePr>
            <w:numRestart w:val="eachSect"/>
          </w:footnotePr>
          <w:endnotePr>
            <w:numFmt w:val="decimal"/>
          </w:endnotePr>
          <w:type w:val="oddPage"/>
          <w:pgSz w:w="12240" w:h="15840" w:code="1"/>
          <w:pgMar w:top="1440" w:right="1440" w:bottom="1440" w:left="1440" w:header="720" w:footer="720" w:gutter="0"/>
          <w:cols w:space="720"/>
          <w:titlePg/>
        </w:sectPr>
      </w:pPr>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4D0292" w:rsidRPr="003F4443" w14:paraId="45C87B3D" w14:textId="77777777" w:rsidTr="00CB7A89">
        <w:trPr>
          <w:cantSplit/>
        </w:trPr>
        <w:tc>
          <w:tcPr>
            <w:tcW w:w="9941" w:type="dxa"/>
            <w:gridSpan w:val="2"/>
          </w:tcPr>
          <w:p w14:paraId="062C7D59" w14:textId="77777777" w:rsidR="004D0292" w:rsidRPr="003D6336" w:rsidRDefault="004D0292" w:rsidP="00F61F85">
            <w:pPr>
              <w:jc w:val="center"/>
              <w:rPr>
                <w:lang w:val="es-ES"/>
              </w:rPr>
            </w:pPr>
          </w:p>
          <w:p w14:paraId="73D173B4" w14:textId="77777777" w:rsidR="004D0292" w:rsidRPr="003D6336" w:rsidRDefault="004D0292" w:rsidP="00F61F85">
            <w:pPr>
              <w:pStyle w:val="Ttulo4"/>
              <w:numPr>
                <w:ilvl w:val="0"/>
                <w:numId w:val="12"/>
              </w:numPr>
              <w:rPr>
                <w:lang w:val="es-ES"/>
              </w:rPr>
            </w:pPr>
            <w:r w:rsidRPr="003D6336">
              <w:rPr>
                <w:lang w:val="es-ES"/>
              </w:rPr>
              <w:t>Disposiciones Generales</w:t>
            </w:r>
          </w:p>
          <w:p w14:paraId="4550BF52" w14:textId="77777777" w:rsidR="004D0292" w:rsidRPr="003D6336" w:rsidRDefault="004D0292" w:rsidP="00F61F85">
            <w:pPr>
              <w:ind w:left="360"/>
              <w:jc w:val="center"/>
              <w:rPr>
                <w:b/>
                <w:sz w:val="28"/>
                <w:lang w:val="es-ES"/>
              </w:rPr>
            </w:pPr>
          </w:p>
        </w:tc>
      </w:tr>
      <w:tr w:rsidR="004D0292" w:rsidRPr="003F4443" w14:paraId="14551F0E" w14:textId="77777777" w:rsidTr="00CB7A89">
        <w:tc>
          <w:tcPr>
            <w:tcW w:w="2093" w:type="dxa"/>
          </w:tcPr>
          <w:p w14:paraId="372CB3D2" w14:textId="77777777" w:rsidR="004D0292" w:rsidRPr="003D6336" w:rsidRDefault="004D0292" w:rsidP="00F61F85">
            <w:pPr>
              <w:rPr>
                <w:b/>
                <w:lang w:val="es-ES"/>
              </w:rPr>
            </w:pPr>
            <w:r w:rsidRPr="003D6336">
              <w:rPr>
                <w:b/>
                <w:lang w:val="es-ES"/>
              </w:rPr>
              <w:t xml:space="preserve">CGC 1.1 (m) </w:t>
            </w:r>
          </w:p>
        </w:tc>
        <w:tc>
          <w:tcPr>
            <w:tcW w:w="7848" w:type="dxa"/>
          </w:tcPr>
          <w:p w14:paraId="48FB3EE7" w14:textId="59EEB361" w:rsidR="004D0292" w:rsidRPr="003D6336" w:rsidRDefault="004D0292" w:rsidP="00F61F85">
            <w:pPr>
              <w:rPr>
                <w:i/>
                <w:lang w:val="es-ES"/>
              </w:rPr>
            </w:pPr>
            <w:r w:rsidRPr="003D6336">
              <w:rPr>
                <w:lang w:val="es-ES"/>
              </w:rPr>
              <w:t xml:space="preserve">El Período de Responsabilidad por Defectos es </w:t>
            </w:r>
            <w:r w:rsidR="005E4084">
              <w:rPr>
                <w:i/>
                <w:lang w:val="es-ES"/>
              </w:rPr>
              <w:t>6 meses a partir de la suscripción del acta de recepción provisional</w:t>
            </w:r>
          </w:p>
          <w:p w14:paraId="69A905EC" w14:textId="77777777" w:rsidR="004D0292" w:rsidRPr="003D6336" w:rsidRDefault="004D0292" w:rsidP="00F61F85">
            <w:pPr>
              <w:rPr>
                <w:i/>
                <w:lang w:val="es-ES"/>
              </w:rPr>
            </w:pPr>
          </w:p>
        </w:tc>
      </w:tr>
      <w:tr w:rsidR="004D0292" w:rsidRPr="003F4443" w14:paraId="588FD668" w14:textId="77777777" w:rsidTr="00CB7A89">
        <w:tc>
          <w:tcPr>
            <w:tcW w:w="2093" w:type="dxa"/>
          </w:tcPr>
          <w:p w14:paraId="20951A47" w14:textId="77777777" w:rsidR="004D0292" w:rsidRPr="003D6336" w:rsidRDefault="004D0292" w:rsidP="00F61F85">
            <w:pPr>
              <w:rPr>
                <w:b/>
                <w:lang w:val="es-ES"/>
              </w:rPr>
            </w:pPr>
            <w:r w:rsidRPr="003D6336">
              <w:rPr>
                <w:b/>
                <w:lang w:val="es-ES"/>
              </w:rPr>
              <w:t>CGC 1.1 (o)</w:t>
            </w:r>
          </w:p>
        </w:tc>
        <w:tc>
          <w:tcPr>
            <w:tcW w:w="7848" w:type="dxa"/>
          </w:tcPr>
          <w:p w14:paraId="4BEACD87" w14:textId="77777777" w:rsidR="005E4084" w:rsidRDefault="005E4084" w:rsidP="005E4084">
            <w:pPr>
              <w:rPr>
                <w:lang w:val="es-ES"/>
              </w:rPr>
            </w:pPr>
            <w:r>
              <w:rPr>
                <w:lang w:val="es-ES"/>
              </w:rPr>
              <w:t>El Contratante es</w:t>
            </w:r>
          </w:p>
          <w:p w14:paraId="4FBBAF91" w14:textId="3F02079C" w:rsidR="005E4084" w:rsidRPr="005E4084" w:rsidRDefault="005E4084" w:rsidP="005E4084">
            <w:pPr>
              <w:rPr>
                <w:i/>
                <w:lang w:val="es-ES"/>
              </w:rPr>
            </w:pPr>
            <w:r w:rsidRPr="005E4084">
              <w:rPr>
                <w:i/>
                <w:lang w:val="es-ES"/>
              </w:rPr>
              <w:t>Nombre: EMPRESA ELÉCTRICA REGIONAL DEL SUR S.A.</w:t>
            </w:r>
          </w:p>
          <w:p w14:paraId="6E4B37FF" w14:textId="77777777" w:rsidR="005E4084" w:rsidRPr="005E4084" w:rsidRDefault="005E4084" w:rsidP="005E4084">
            <w:pPr>
              <w:rPr>
                <w:i/>
                <w:lang w:val="es-ES"/>
              </w:rPr>
            </w:pPr>
            <w:r w:rsidRPr="005E4084">
              <w:rPr>
                <w:i/>
                <w:lang w:val="es-ES"/>
              </w:rPr>
              <w:t>Dirección: Rocafuerte 162-26 y Olmedo en la ciudad de Loja.</w:t>
            </w:r>
          </w:p>
          <w:p w14:paraId="131DE67E" w14:textId="48269A08" w:rsidR="004D0292" w:rsidRPr="003D6336" w:rsidRDefault="005E4084" w:rsidP="005E4084">
            <w:pPr>
              <w:rPr>
                <w:i/>
                <w:lang w:val="es-ES"/>
              </w:rPr>
            </w:pPr>
            <w:r w:rsidRPr="005E4084">
              <w:rPr>
                <w:i/>
                <w:lang w:val="es-ES"/>
              </w:rPr>
              <w:t xml:space="preserve">Nombre del representante autorizado: Ing. Alfredo Samaniego, </w:t>
            </w:r>
            <w:proofErr w:type="gramStart"/>
            <w:r w:rsidRPr="005E4084">
              <w:rPr>
                <w:i/>
                <w:lang w:val="es-ES"/>
              </w:rPr>
              <w:t>Presidente Ejecutivo</w:t>
            </w:r>
            <w:proofErr w:type="gramEnd"/>
            <w:r w:rsidRPr="005E4084">
              <w:rPr>
                <w:i/>
                <w:lang w:val="es-ES"/>
              </w:rPr>
              <w:t xml:space="preserve"> de la EERSSA.</w:t>
            </w:r>
          </w:p>
          <w:p w14:paraId="7D203B4C" w14:textId="77777777" w:rsidR="004D0292" w:rsidRPr="003D6336" w:rsidRDefault="004D0292" w:rsidP="00F61F85">
            <w:pPr>
              <w:rPr>
                <w:i/>
                <w:lang w:val="es-ES"/>
              </w:rPr>
            </w:pPr>
          </w:p>
        </w:tc>
      </w:tr>
      <w:tr w:rsidR="004D0292" w:rsidRPr="003F4443" w14:paraId="4F81E8E1" w14:textId="77777777" w:rsidTr="00CB7A89">
        <w:tc>
          <w:tcPr>
            <w:tcW w:w="2093" w:type="dxa"/>
          </w:tcPr>
          <w:p w14:paraId="2121411B" w14:textId="09DB966D" w:rsidR="004D0292" w:rsidRPr="003D6336" w:rsidRDefault="004D0292" w:rsidP="00F61F85">
            <w:pPr>
              <w:rPr>
                <w:b/>
                <w:lang w:val="es-ES"/>
              </w:rPr>
            </w:pPr>
            <w:r w:rsidRPr="003D6336">
              <w:rPr>
                <w:b/>
                <w:lang w:val="es-ES"/>
              </w:rPr>
              <w:t>CGC 1.1 (r)</w:t>
            </w:r>
          </w:p>
        </w:tc>
        <w:tc>
          <w:tcPr>
            <w:tcW w:w="7848" w:type="dxa"/>
          </w:tcPr>
          <w:p w14:paraId="2A45D166" w14:textId="77777777" w:rsidR="004C0A5D" w:rsidRDefault="004D0292" w:rsidP="004C0A5D">
            <w:pPr>
              <w:spacing w:after="120"/>
              <w:jc w:val="both"/>
              <w:rPr>
                <w:rFonts w:ascii="Candara" w:hAnsi="Candara"/>
                <w:i/>
                <w:iCs/>
                <w:color w:val="0070C0"/>
              </w:rPr>
            </w:pPr>
            <w:r w:rsidRPr="003D6336">
              <w:rPr>
                <w:rFonts w:ascii="CG Times" w:hAnsi="CG Times"/>
                <w:spacing w:val="-3"/>
                <w:lang w:val="es-ES"/>
              </w:rPr>
              <w:t xml:space="preserve">La Fecha Prevista de Terminación de la totalidad de las Obras </w:t>
            </w:r>
            <w:r w:rsidR="004C0A5D">
              <w:rPr>
                <w:rFonts w:ascii="Candara" w:hAnsi="Candara"/>
                <w:i/>
                <w:iCs/>
                <w:color w:val="0070C0"/>
                <w:spacing w:val="-3"/>
              </w:rPr>
              <w:t>el 30 de agosto 2023, e</w:t>
            </w:r>
            <w:r w:rsidR="004C0A5D" w:rsidRPr="00DF33AD">
              <w:rPr>
                <w:rFonts w:ascii="Candara" w:hAnsi="Candara"/>
                <w:i/>
                <w:iCs/>
                <w:color w:val="0070C0"/>
              </w:rPr>
              <w:t xml:space="preserve">l plazo de ejecución </w:t>
            </w:r>
            <w:r w:rsidR="004C0A5D">
              <w:rPr>
                <w:rFonts w:ascii="Candara" w:hAnsi="Candara"/>
                <w:i/>
                <w:iCs/>
                <w:color w:val="0070C0"/>
              </w:rPr>
              <w:t>es de 365 días contados a partir de la fecha de entrega del anticipo.</w:t>
            </w:r>
          </w:p>
          <w:p w14:paraId="2C804272" w14:textId="537EF3A5" w:rsidR="004D0292" w:rsidRPr="003D6336" w:rsidRDefault="004D0292" w:rsidP="00F61F85">
            <w:pPr>
              <w:rPr>
                <w:i/>
                <w:lang w:val="es-ES"/>
              </w:rPr>
            </w:pPr>
          </w:p>
        </w:tc>
      </w:tr>
      <w:tr w:rsidR="004D0292" w:rsidRPr="003F4443" w14:paraId="0DB8AEEC" w14:textId="77777777" w:rsidTr="00CB7A89">
        <w:tc>
          <w:tcPr>
            <w:tcW w:w="2093" w:type="dxa"/>
          </w:tcPr>
          <w:p w14:paraId="45CFD4EF" w14:textId="77777777" w:rsidR="004D0292" w:rsidRPr="003D6336" w:rsidRDefault="004D0292" w:rsidP="00F61F85">
            <w:pPr>
              <w:rPr>
                <w:b/>
                <w:lang w:val="es-ES"/>
              </w:rPr>
            </w:pPr>
            <w:r w:rsidRPr="003D6336">
              <w:rPr>
                <w:b/>
                <w:lang w:val="es-ES"/>
              </w:rPr>
              <w:t>CGC 1.1 (u)</w:t>
            </w:r>
          </w:p>
        </w:tc>
        <w:tc>
          <w:tcPr>
            <w:tcW w:w="7848" w:type="dxa"/>
          </w:tcPr>
          <w:p w14:paraId="51289C74"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Gerente de Obras es </w:t>
            </w:r>
            <w:r w:rsidRPr="00C526A7">
              <w:rPr>
                <w:i/>
                <w:highlight w:val="yellow"/>
                <w:lang w:val="es-ES"/>
              </w:rPr>
              <w:t>[indique el nombre y la dirección del Gerente de Obras]</w:t>
            </w:r>
            <w:r w:rsidRPr="003D6336">
              <w:rPr>
                <w:rFonts w:ascii="CG Times" w:hAnsi="CG Times"/>
                <w:i/>
                <w:spacing w:val="-3"/>
                <w:lang w:val="es-ES"/>
              </w:rPr>
              <w:t xml:space="preserve"> </w:t>
            </w:r>
          </w:p>
          <w:p w14:paraId="1E0700DC" w14:textId="77777777" w:rsidR="004D0292" w:rsidRPr="003D6336" w:rsidRDefault="004D0292" w:rsidP="00F61F85">
            <w:pPr>
              <w:rPr>
                <w:rFonts w:ascii="CG Times" w:hAnsi="CG Times"/>
                <w:i/>
                <w:spacing w:val="-3"/>
                <w:lang w:val="es-ES"/>
              </w:rPr>
            </w:pPr>
          </w:p>
        </w:tc>
      </w:tr>
      <w:tr w:rsidR="004D0292" w:rsidRPr="003F4443" w14:paraId="0855DCD2" w14:textId="77777777" w:rsidTr="00CB7A89">
        <w:tc>
          <w:tcPr>
            <w:tcW w:w="2093" w:type="dxa"/>
          </w:tcPr>
          <w:p w14:paraId="011B53A7" w14:textId="77777777" w:rsidR="004D0292" w:rsidRPr="003D6336" w:rsidRDefault="004D0292" w:rsidP="00F61F85">
            <w:pPr>
              <w:rPr>
                <w:b/>
                <w:lang w:val="es-ES"/>
              </w:rPr>
            </w:pPr>
            <w:r w:rsidRPr="003D6336">
              <w:rPr>
                <w:b/>
                <w:lang w:val="es-ES"/>
              </w:rPr>
              <w:t>CGC 1.1 (w)</w:t>
            </w:r>
          </w:p>
        </w:tc>
        <w:tc>
          <w:tcPr>
            <w:tcW w:w="7848" w:type="dxa"/>
          </w:tcPr>
          <w:p w14:paraId="1064DED3" w14:textId="49AA346A"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está ubicada en </w:t>
            </w:r>
            <w:r w:rsidR="00C526A7">
              <w:rPr>
                <w:rFonts w:ascii="CG Times" w:hAnsi="CG Times"/>
                <w:i/>
                <w:spacing w:val="-3"/>
                <w:lang w:val="es-ES"/>
              </w:rPr>
              <w:t xml:space="preserve">la parroquia </w:t>
            </w:r>
            <w:proofErr w:type="spellStart"/>
            <w:r w:rsidR="00C526A7">
              <w:rPr>
                <w:rFonts w:ascii="CG Times" w:hAnsi="CG Times"/>
                <w:i/>
                <w:spacing w:val="-3"/>
                <w:lang w:val="es-ES"/>
              </w:rPr>
              <w:t>Carigán</w:t>
            </w:r>
            <w:proofErr w:type="spellEnd"/>
            <w:r w:rsidR="00C526A7">
              <w:rPr>
                <w:rFonts w:ascii="CG Times" w:hAnsi="CG Times"/>
                <w:i/>
                <w:spacing w:val="-3"/>
                <w:lang w:val="es-ES"/>
              </w:rPr>
              <w:t xml:space="preserve"> del cantón y provincia de Loja (Subestación Norte)</w:t>
            </w:r>
            <w:r w:rsidRPr="003D6336">
              <w:rPr>
                <w:rFonts w:ascii="CG Times" w:hAnsi="CG Times"/>
                <w:i/>
                <w:spacing w:val="-3"/>
                <w:lang w:val="es-ES"/>
              </w:rPr>
              <w:t xml:space="preserve"> </w:t>
            </w:r>
            <w:r w:rsidRPr="003D6336">
              <w:rPr>
                <w:rFonts w:ascii="CG Times" w:hAnsi="CG Times"/>
                <w:spacing w:val="-3"/>
                <w:lang w:val="es-ES"/>
              </w:rPr>
              <w:t xml:space="preserve">y está definida en los planos No. </w:t>
            </w:r>
            <w:r w:rsidR="00C526A7">
              <w:rPr>
                <w:rFonts w:ascii="CG Times" w:hAnsi="CG Times"/>
                <w:i/>
                <w:spacing w:val="-3"/>
                <w:lang w:val="es-ES"/>
              </w:rPr>
              <w:t>1</w:t>
            </w:r>
          </w:p>
          <w:p w14:paraId="08C4FE21" w14:textId="77777777" w:rsidR="004D0292" w:rsidRPr="003D6336" w:rsidRDefault="004D0292" w:rsidP="00F61F85">
            <w:pPr>
              <w:rPr>
                <w:rFonts w:ascii="CG Times" w:hAnsi="CG Times"/>
                <w:i/>
                <w:spacing w:val="-3"/>
                <w:lang w:val="es-ES"/>
              </w:rPr>
            </w:pPr>
          </w:p>
        </w:tc>
      </w:tr>
      <w:tr w:rsidR="004D0292" w:rsidRPr="003F4443" w14:paraId="42C08347" w14:textId="77777777" w:rsidTr="00CB7A89">
        <w:tc>
          <w:tcPr>
            <w:tcW w:w="2093" w:type="dxa"/>
          </w:tcPr>
          <w:p w14:paraId="61050F2F" w14:textId="77777777" w:rsidR="004D0292" w:rsidRPr="003D6336" w:rsidRDefault="004D0292" w:rsidP="00F61F85">
            <w:pPr>
              <w:rPr>
                <w:b/>
                <w:lang w:val="es-ES"/>
              </w:rPr>
            </w:pPr>
            <w:r w:rsidRPr="003D6336">
              <w:rPr>
                <w:b/>
                <w:lang w:val="es-ES"/>
              </w:rPr>
              <w:t>CGC 1.1 (z)</w:t>
            </w:r>
          </w:p>
        </w:tc>
        <w:tc>
          <w:tcPr>
            <w:tcW w:w="7848" w:type="dxa"/>
          </w:tcPr>
          <w:p w14:paraId="1A246AAF" w14:textId="493F3C84"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Fecha de Inicio es </w:t>
            </w:r>
            <w:r w:rsidR="004C0A5D">
              <w:rPr>
                <w:rFonts w:ascii="CG Times" w:hAnsi="CG Times"/>
                <w:i/>
                <w:spacing w:val="-3"/>
                <w:lang w:val="es-ES"/>
              </w:rPr>
              <w:t>12 de septiembre del 2022.</w:t>
            </w:r>
          </w:p>
          <w:p w14:paraId="021D8D40" w14:textId="77777777" w:rsidR="004D0292" w:rsidRPr="003D6336" w:rsidRDefault="004D0292" w:rsidP="00F61F85">
            <w:pPr>
              <w:rPr>
                <w:rFonts w:ascii="CG Times" w:hAnsi="CG Times"/>
                <w:i/>
                <w:spacing w:val="-3"/>
                <w:lang w:val="es-ES"/>
              </w:rPr>
            </w:pPr>
          </w:p>
        </w:tc>
      </w:tr>
      <w:tr w:rsidR="004D0292" w:rsidRPr="003F4443" w14:paraId="6F715F82" w14:textId="77777777" w:rsidTr="00CB7A89">
        <w:tc>
          <w:tcPr>
            <w:tcW w:w="2093" w:type="dxa"/>
          </w:tcPr>
          <w:p w14:paraId="6E790905" w14:textId="77777777" w:rsidR="004D0292" w:rsidRPr="003D6336" w:rsidRDefault="004D0292" w:rsidP="00F61F85">
            <w:pPr>
              <w:rPr>
                <w:b/>
                <w:lang w:val="es-ES"/>
              </w:rPr>
            </w:pPr>
            <w:r w:rsidRPr="003D6336">
              <w:rPr>
                <w:b/>
                <w:lang w:val="es-ES"/>
              </w:rPr>
              <w:t>CGC 1.1 (</w:t>
            </w:r>
            <w:proofErr w:type="spellStart"/>
            <w:r w:rsidRPr="003D6336">
              <w:rPr>
                <w:b/>
                <w:lang w:val="es-ES"/>
              </w:rPr>
              <w:t>dd</w:t>
            </w:r>
            <w:proofErr w:type="spellEnd"/>
            <w:r w:rsidRPr="003D6336">
              <w:rPr>
                <w:b/>
                <w:lang w:val="es-ES"/>
              </w:rPr>
              <w:t>)</w:t>
            </w:r>
          </w:p>
        </w:tc>
        <w:tc>
          <w:tcPr>
            <w:tcW w:w="7848" w:type="dxa"/>
          </w:tcPr>
          <w:p w14:paraId="345BE793" w14:textId="6510DC3C"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Obras consisten en </w:t>
            </w:r>
            <w:r w:rsidR="00C526A7" w:rsidRPr="00F33A13">
              <w:rPr>
                <w:i/>
                <w:lang w:val="es-ES"/>
              </w:rPr>
              <w:t>Construcción de las adecuaciones para la Subestación Norte, 69/13.8 kV, y comprende la ampliación del pórtico de 69 kV para la inclusión de nuevas posiciones, con lo cual se aumentará el nivel de confiablidad del sistema eléctrico de la EERSSA</w:t>
            </w:r>
            <w:r w:rsidR="00C526A7">
              <w:rPr>
                <w:i/>
                <w:lang w:val="es-ES"/>
              </w:rPr>
              <w:t>.</w:t>
            </w:r>
          </w:p>
          <w:p w14:paraId="44CFB577" w14:textId="77777777" w:rsidR="004D0292" w:rsidRPr="003D6336" w:rsidRDefault="004D0292" w:rsidP="00F61F85">
            <w:pPr>
              <w:rPr>
                <w:rFonts w:ascii="CG Times" w:hAnsi="CG Times"/>
                <w:i/>
                <w:spacing w:val="-3"/>
                <w:lang w:val="es-ES"/>
              </w:rPr>
            </w:pPr>
          </w:p>
        </w:tc>
      </w:tr>
      <w:tr w:rsidR="004D0292" w:rsidRPr="003F4443" w14:paraId="30B7689C" w14:textId="77777777" w:rsidTr="00CB7A89">
        <w:tc>
          <w:tcPr>
            <w:tcW w:w="2093" w:type="dxa"/>
          </w:tcPr>
          <w:p w14:paraId="6B69F0CA" w14:textId="77777777" w:rsidR="004D0292" w:rsidRPr="003D6336" w:rsidRDefault="004D0292" w:rsidP="00F61F85">
            <w:pPr>
              <w:rPr>
                <w:b/>
                <w:lang w:val="es-ES"/>
              </w:rPr>
            </w:pPr>
            <w:r w:rsidRPr="003D6336">
              <w:rPr>
                <w:b/>
                <w:lang w:val="es-ES"/>
              </w:rPr>
              <w:t>CGC 2.2</w:t>
            </w:r>
          </w:p>
        </w:tc>
        <w:tc>
          <w:tcPr>
            <w:tcW w:w="7848" w:type="dxa"/>
          </w:tcPr>
          <w:p w14:paraId="5A476B3E" w14:textId="2444AC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secciones de las Obras con fechas de terminación distintas a las de la totalidad de las Obras son: </w:t>
            </w:r>
            <w:r w:rsidR="00C526A7">
              <w:rPr>
                <w:rFonts w:ascii="CG Times" w:hAnsi="CG Times"/>
                <w:i/>
                <w:spacing w:val="-3"/>
                <w:lang w:val="es-ES"/>
              </w:rPr>
              <w:t>no aplica.</w:t>
            </w:r>
          </w:p>
          <w:p w14:paraId="00EA1F17" w14:textId="77777777" w:rsidR="004D0292" w:rsidRPr="003D6336" w:rsidRDefault="004D0292" w:rsidP="00F61F85">
            <w:pPr>
              <w:rPr>
                <w:rFonts w:ascii="CG Times" w:hAnsi="CG Times"/>
                <w:i/>
                <w:spacing w:val="-3"/>
                <w:lang w:val="es-ES"/>
              </w:rPr>
            </w:pPr>
          </w:p>
        </w:tc>
      </w:tr>
      <w:tr w:rsidR="004D0292" w:rsidRPr="003F4443" w14:paraId="391ACE32" w14:textId="77777777" w:rsidTr="00CB7A89">
        <w:tc>
          <w:tcPr>
            <w:tcW w:w="2093" w:type="dxa"/>
          </w:tcPr>
          <w:p w14:paraId="0734E572" w14:textId="77777777" w:rsidR="004D0292" w:rsidRPr="003D6336" w:rsidRDefault="004D0292" w:rsidP="00F61F85">
            <w:pPr>
              <w:rPr>
                <w:b/>
                <w:lang w:val="es-ES"/>
              </w:rPr>
            </w:pPr>
            <w:r w:rsidRPr="003D6336">
              <w:rPr>
                <w:b/>
                <w:lang w:val="es-ES"/>
              </w:rPr>
              <w:t>CGC 2.3 (i)</w:t>
            </w:r>
          </w:p>
        </w:tc>
        <w:tc>
          <w:tcPr>
            <w:tcW w:w="7848" w:type="dxa"/>
          </w:tcPr>
          <w:p w14:paraId="1352EAF2" w14:textId="4F11BBE9" w:rsidR="004D0292" w:rsidRPr="003D6336" w:rsidRDefault="004D0292" w:rsidP="00F61F85">
            <w:pPr>
              <w:spacing w:after="200"/>
              <w:ind w:left="115" w:hanging="115"/>
              <w:jc w:val="both"/>
              <w:rPr>
                <w:i/>
                <w:spacing w:val="-3"/>
                <w:lang w:val="es-ES"/>
              </w:rPr>
            </w:pPr>
            <w:r w:rsidRPr="003D6336">
              <w:rPr>
                <w:spacing w:val="-3"/>
                <w:lang w:val="es-ES"/>
              </w:rPr>
              <w:t>Los siguientes documentos también form</w:t>
            </w:r>
            <w:r w:rsidR="00C06482">
              <w:rPr>
                <w:spacing w:val="-3"/>
                <w:lang w:val="es-ES"/>
              </w:rPr>
              <w:t>an parte integral del Contrato:</w:t>
            </w:r>
          </w:p>
          <w:p w14:paraId="03E7AB3D" w14:textId="77777777" w:rsidR="00C06482" w:rsidRPr="00C06482" w:rsidRDefault="00C06482" w:rsidP="00C06482">
            <w:pPr>
              <w:numPr>
                <w:ilvl w:val="0"/>
                <w:numId w:val="27"/>
              </w:numPr>
              <w:spacing w:after="200"/>
              <w:jc w:val="both"/>
              <w:rPr>
                <w:i/>
                <w:spacing w:val="-3"/>
                <w:lang w:val="es-ES"/>
              </w:rPr>
            </w:pPr>
            <w:r w:rsidRPr="00C06482">
              <w:rPr>
                <w:i/>
                <w:spacing w:val="-3"/>
                <w:lang w:val="es-ES"/>
              </w:rPr>
              <w:t>Los documentos que acreditan la calidad de los comparecientes y su capacidad para celebrar este tipo de contratos.</w:t>
            </w:r>
          </w:p>
          <w:p w14:paraId="69A0F73C" w14:textId="77777777" w:rsidR="00C06482" w:rsidRPr="00C06482" w:rsidRDefault="00C06482" w:rsidP="00C06482">
            <w:pPr>
              <w:numPr>
                <w:ilvl w:val="0"/>
                <w:numId w:val="27"/>
              </w:numPr>
              <w:spacing w:after="200"/>
              <w:jc w:val="both"/>
              <w:rPr>
                <w:i/>
                <w:spacing w:val="-3"/>
                <w:lang w:val="es-ES"/>
              </w:rPr>
            </w:pPr>
            <w:r w:rsidRPr="00C06482">
              <w:rPr>
                <w:i/>
                <w:spacing w:val="-3"/>
                <w:lang w:val="es-ES"/>
              </w:rPr>
              <w:lastRenderedPageBreak/>
              <w:t>La memoria descriptiva y especificaciones técnicas /expediente técnico (especificaciones generales Específicas, lista de cantidades, planos, plan de manejo ambiental) y demás secciones del Documento de Selección en los cuales se detallan el objeto y alcance de la contratación</w:t>
            </w:r>
          </w:p>
          <w:p w14:paraId="5F399BDA" w14:textId="77777777" w:rsidR="00C06482" w:rsidRPr="004C0A5D" w:rsidRDefault="00C06482" w:rsidP="00C06482">
            <w:pPr>
              <w:numPr>
                <w:ilvl w:val="0"/>
                <w:numId w:val="27"/>
              </w:numPr>
              <w:spacing w:after="200"/>
              <w:jc w:val="both"/>
              <w:rPr>
                <w:i/>
                <w:spacing w:val="-3"/>
                <w:lang w:val="es-ES"/>
              </w:rPr>
            </w:pPr>
            <w:r w:rsidRPr="004C0A5D">
              <w:rPr>
                <w:i/>
                <w:spacing w:val="-3"/>
                <w:lang w:val="es-ES"/>
              </w:rPr>
              <w:t>Las Garantías presentadas por el oferente adjudicado incluyendo la garantía técnica del fabricante de los equipos que será por 2 años.</w:t>
            </w:r>
          </w:p>
          <w:p w14:paraId="401CD8FB" w14:textId="42DFF9B9" w:rsidR="00C06482" w:rsidRPr="00C06482" w:rsidRDefault="00C06482" w:rsidP="00C06482">
            <w:pPr>
              <w:numPr>
                <w:ilvl w:val="0"/>
                <w:numId w:val="27"/>
              </w:numPr>
              <w:spacing w:after="200"/>
              <w:jc w:val="both"/>
              <w:rPr>
                <w:i/>
                <w:spacing w:val="-3"/>
                <w:lang w:val="es-ES"/>
              </w:rPr>
            </w:pPr>
            <w:r w:rsidRPr="00C06482">
              <w:rPr>
                <w:i/>
                <w:spacing w:val="-3"/>
                <w:lang w:val="es-ES"/>
              </w:rPr>
              <w:t>La Certificación de Disponibilidad Presupuestaria</w:t>
            </w:r>
            <w:r>
              <w:rPr>
                <w:i/>
                <w:spacing w:val="-3"/>
                <w:lang w:val="es-ES"/>
              </w:rPr>
              <w:t>.</w:t>
            </w:r>
          </w:p>
          <w:p w14:paraId="18ADF4A0" w14:textId="257C1529" w:rsidR="00C06482" w:rsidRPr="00C06482" w:rsidRDefault="00C06482" w:rsidP="00C06482">
            <w:pPr>
              <w:numPr>
                <w:ilvl w:val="0"/>
                <w:numId w:val="27"/>
              </w:numPr>
              <w:spacing w:after="200"/>
              <w:jc w:val="both"/>
              <w:rPr>
                <w:i/>
                <w:spacing w:val="-3"/>
                <w:lang w:val="es-ES"/>
              </w:rPr>
            </w:pPr>
            <w:r w:rsidRPr="00C06482">
              <w:rPr>
                <w:i/>
                <w:spacing w:val="-3"/>
                <w:lang w:val="es-ES"/>
              </w:rPr>
              <w:t>La Notificación de adjudicación al oferente adjudicado</w:t>
            </w:r>
            <w:r>
              <w:rPr>
                <w:i/>
                <w:spacing w:val="-3"/>
                <w:lang w:val="es-ES"/>
              </w:rPr>
              <w:t>.</w:t>
            </w:r>
          </w:p>
          <w:p w14:paraId="6F0BFB4C" w14:textId="77777777" w:rsidR="004D0292" w:rsidRPr="003D6336" w:rsidRDefault="004D0292" w:rsidP="000A4792">
            <w:pPr>
              <w:numPr>
                <w:ilvl w:val="0"/>
                <w:numId w:val="27"/>
              </w:numPr>
              <w:spacing w:after="200"/>
              <w:jc w:val="both"/>
              <w:rPr>
                <w:i/>
                <w:spacing w:val="-3"/>
                <w:lang w:val="es-ES"/>
              </w:rPr>
            </w:pPr>
            <w:r w:rsidRPr="003D6336">
              <w:rPr>
                <w:spacing w:val="-3"/>
                <w:lang w:val="es-ES"/>
              </w:rPr>
              <w:t>La Estrategia de Gestión y el Plan de Implementación de la materia ASSS (GEPI); y</w:t>
            </w:r>
          </w:p>
          <w:p w14:paraId="39B48FB4" w14:textId="77777777" w:rsidR="004D0292" w:rsidRPr="003D6336" w:rsidRDefault="004D0292" w:rsidP="000A4792">
            <w:pPr>
              <w:numPr>
                <w:ilvl w:val="0"/>
                <w:numId w:val="27"/>
              </w:numPr>
              <w:rPr>
                <w:spacing w:val="-3"/>
                <w:lang w:val="es-ES"/>
              </w:rPr>
            </w:pPr>
            <w:r w:rsidRPr="003D6336">
              <w:rPr>
                <w:spacing w:val="-3"/>
                <w:lang w:val="es-ES"/>
              </w:rPr>
              <w:t>Normas de Conducta ASSS</w:t>
            </w:r>
          </w:p>
          <w:p w14:paraId="5EF9BCA3" w14:textId="77777777" w:rsidR="004D0292" w:rsidRPr="003D6336" w:rsidRDefault="004D0292" w:rsidP="00F61F85">
            <w:pPr>
              <w:rPr>
                <w:spacing w:val="-3"/>
                <w:lang w:val="es-ES"/>
              </w:rPr>
            </w:pPr>
          </w:p>
          <w:p w14:paraId="2DC6A7A9" w14:textId="77777777" w:rsidR="004D0292" w:rsidRPr="003D6336" w:rsidRDefault="004D0292" w:rsidP="00F61F85">
            <w:pPr>
              <w:rPr>
                <w:rFonts w:ascii="CG Times" w:hAnsi="CG Times"/>
                <w:i/>
                <w:spacing w:val="-3"/>
                <w:sz w:val="22"/>
                <w:lang w:val="es-ES"/>
              </w:rPr>
            </w:pPr>
          </w:p>
        </w:tc>
      </w:tr>
      <w:tr w:rsidR="004D0292" w:rsidRPr="003F4443" w14:paraId="49725168" w14:textId="77777777" w:rsidTr="00CB7A89">
        <w:tc>
          <w:tcPr>
            <w:tcW w:w="2093" w:type="dxa"/>
          </w:tcPr>
          <w:p w14:paraId="546518CC" w14:textId="77777777" w:rsidR="004D0292" w:rsidRPr="003D6336" w:rsidRDefault="004D0292" w:rsidP="00F61F85">
            <w:pPr>
              <w:rPr>
                <w:b/>
                <w:lang w:val="es-ES"/>
              </w:rPr>
            </w:pPr>
            <w:r w:rsidRPr="003D6336">
              <w:rPr>
                <w:b/>
                <w:lang w:val="es-ES"/>
              </w:rPr>
              <w:lastRenderedPageBreak/>
              <w:t>CGC 3.1</w:t>
            </w:r>
          </w:p>
        </w:tc>
        <w:tc>
          <w:tcPr>
            <w:tcW w:w="7848" w:type="dxa"/>
          </w:tcPr>
          <w:p w14:paraId="457532A2" w14:textId="03BF34E5" w:rsidR="004D0292" w:rsidRPr="003D6336" w:rsidRDefault="004D0292" w:rsidP="00F61F85">
            <w:pPr>
              <w:rPr>
                <w:rFonts w:ascii="CG Times" w:hAnsi="CG Times"/>
                <w:i/>
                <w:spacing w:val="-3"/>
                <w:lang w:val="es-ES"/>
              </w:rPr>
            </w:pPr>
            <w:r w:rsidRPr="003D6336">
              <w:rPr>
                <w:rFonts w:ascii="CG Times" w:hAnsi="CG Times"/>
                <w:spacing w:val="-3"/>
                <w:lang w:val="es-ES"/>
              </w:rPr>
              <w:t>El idioma en que deben redactarse los documen</w:t>
            </w:r>
            <w:r w:rsidR="00C06482">
              <w:rPr>
                <w:rFonts w:ascii="CG Times" w:hAnsi="CG Times"/>
                <w:spacing w:val="-3"/>
                <w:lang w:val="es-ES"/>
              </w:rPr>
              <w:t xml:space="preserve">tos del Contrato es: </w:t>
            </w:r>
            <w:r w:rsidRPr="003D6336">
              <w:rPr>
                <w:i/>
                <w:lang w:val="es-ES"/>
              </w:rPr>
              <w:t>español</w:t>
            </w:r>
            <w:r w:rsidR="00C06482">
              <w:rPr>
                <w:i/>
                <w:lang w:val="es-ES"/>
              </w:rPr>
              <w:t>.</w:t>
            </w:r>
          </w:p>
          <w:p w14:paraId="3C24599A" w14:textId="77777777" w:rsidR="004D0292" w:rsidRPr="003D6336" w:rsidRDefault="004D0292" w:rsidP="00F61F85">
            <w:pPr>
              <w:rPr>
                <w:rFonts w:ascii="CG Times" w:hAnsi="CG Times"/>
                <w:i/>
                <w:spacing w:val="-3"/>
                <w:lang w:val="es-ES"/>
              </w:rPr>
            </w:pPr>
          </w:p>
          <w:p w14:paraId="598E403C" w14:textId="3B3E6E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ley que gobierna el Contrato es la ley de </w:t>
            </w:r>
            <w:r w:rsidR="00C06482" w:rsidRPr="00C06482">
              <w:rPr>
                <w:rFonts w:ascii="CG Times" w:hAnsi="CG Times"/>
                <w:i/>
                <w:spacing w:val="-3"/>
                <w:lang w:val="es-ES"/>
              </w:rPr>
              <w:t>la República del Ecuador</w:t>
            </w:r>
            <w:r w:rsidR="00C06482">
              <w:rPr>
                <w:rFonts w:ascii="CG Times" w:hAnsi="CG Times"/>
                <w:i/>
                <w:spacing w:val="-3"/>
                <w:lang w:val="es-ES"/>
              </w:rPr>
              <w:t>.</w:t>
            </w:r>
          </w:p>
          <w:p w14:paraId="41432F17" w14:textId="77777777" w:rsidR="004D0292" w:rsidRPr="003D6336" w:rsidRDefault="004D0292" w:rsidP="00F61F85">
            <w:pPr>
              <w:rPr>
                <w:rFonts w:ascii="CG Times" w:hAnsi="CG Times"/>
                <w:i/>
                <w:spacing w:val="-3"/>
                <w:lang w:val="es-ES"/>
              </w:rPr>
            </w:pPr>
          </w:p>
        </w:tc>
      </w:tr>
      <w:tr w:rsidR="004D0292" w:rsidRPr="003F4443" w14:paraId="06A658A0" w14:textId="77777777" w:rsidTr="00CB7A89">
        <w:tc>
          <w:tcPr>
            <w:tcW w:w="2093" w:type="dxa"/>
          </w:tcPr>
          <w:p w14:paraId="41A9EAA2" w14:textId="77777777" w:rsidR="004D0292" w:rsidRPr="003D6336" w:rsidRDefault="004D0292" w:rsidP="00F61F85">
            <w:pPr>
              <w:rPr>
                <w:b/>
                <w:lang w:val="es-ES"/>
              </w:rPr>
            </w:pPr>
            <w:r w:rsidRPr="003D6336">
              <w:rPr>
                <w:b/>
                <w:lang w:val="es-ES"/>
              </w:rPr>
              <w:t>CGC 8.1</w:t>
            </w:r>
          </w:p>
        </w:tc>
        <w:tc>
          <w:tcPr>
            <w:tcW w:w="7848" w:type="dxa"/>
          </w:tcPr>
          <w:p w14:paraId="2E9B1940" w14:textId="26464CE1" w:rsidR="004D0292" w:rsidRPr="003D6336" w:rsidRDefault="004D0292" w:rsidP="00F61F85">
            <w:pPr>
              <w:rPr>
                <w:rFonts w:ascii="CG Times" w:hAnsi="CG Times"/>
                <w:i/>
                <w:spacing w:val="-3"/>
                <w:lang w:val="es-ES"/>
              </w:rPr>
            </w:pPr>
            <w:r w:rsidRPr="003D6336">
              <w:rPr>
                <w:rFonts w:ascii="CG Times" w:hAnsi="CG Times"/>
                <w:spacing w:val="-3"/>
                <w:lang w:val="es-ES"/>
              </w:rPr>
              <w:t xml:space="preserve">Lista de Otros Contratistas </w:t>
            </w:r>
            <w:r w:rsidR="00C06482">
              <w:rPr>
                <w:rFonts w:ascii="CG Times" w:hAnsi="CG Times"/>
                <w:i/>
                <w:spacing w:val="-3"/>
                <w:lang w:val="es-ES"/>
              </w:rPr>
              <w:t>no aplica.</w:t>
            </w:r>
          </w:p>
          <w:p w14:paraId="0F248245" w14:textId="77777777" w:rsidR="004D0292" w:rsidRPr="003D6336" w:rsidRDefault="004D0292" w:rsidP="00F61F85">
            <w:pPr>
              <w:rPr>
                <w:rFonts w:ascii="CG Times" w:hAnsi="CG Times"/>
                <w:i/>
                <w:spacing w:val="-3"/>
                <w:lang w:val="es-ES"/>
              </w:rPr>
            </w:pPr>
          </w:p>
        </w:tc>
      </w:tr>
      <w:tr w:rsidR="004D0292" w:rsidRPr="003F4443" w14:paraId="42E7A812" w14:textId="77777777" w:rsidTr="00CB7A89">
        <w:tc>
          <w:tcPr>
            <w:tcW w:w="2093" w:type="dxa"/>
          </w:tcPr>
          <w:p w14:paraId="36A2B782" w14:textId="77777777" w:rsidR="004D0292" w:rsidRPr="003D6336" w:rsidRDefault="004D0292" w:rsidP="00F61F85">
            <w:pPr>
              <w:rPr>
                <w:b/>
                <w:lang w:val="es-ES"/>
              </w:rPr>
            </w:pPr>
            <w:r w:rsidRPr="003D6336">
              <w:rPr>
                <w:b/>
                <w:lang w:val="es-ES"/>
              </w:rPr>
              <w:t>CGC 9.1</w:t>
            </w:r>
          </w:p>
        </w:tc>
        <w:tc>
          <w:tcPr>
            <w:tcW w:w="7848" w:type="dxa"/>
          </w:tcPr>
          <w:p w14:paraId="1B66D7B6"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Personal Clave: </w:t>
            </w:r>
            <w:r w:rsidRPr="003D6336">
              <w:rPr>
                <w:rFonts w:ascii="CG Times" w:hAnsi="CG Times"/>
                <w:i/>
                <w:spacing w:val="-3"/>
                <w:lang w:val="es-ES"/>
              </w:rPr>
              <w:t>[liste los nombres del Personal Clave]</w:t>
            </w:r>
          </w:p>
          <w:p w14:paraId="536E20A8" w14:textId="77777777" w:rsidR="004D0292" w:rsidRPr="003D6336" w:rsidRDefault="004D0292" w:rsidP="00F61F85">
            <w:pPr>
              <w:rPr>
                <w:rFonts w:ascii="CG Times" w:hAnsi="CG Times"/>
                <w:i/>
                <w:spacing w:val="-3"/>
                <w:lang w:val="es-ES"/>
              </w:rPr>
            </w:pPr>
          </w:p>
        </w:tc>
      </w:tr>
      <w:tr w:rsidR="004C0A5D" w:rsidRPr="003F4443" w14:paraId="76EE3A6D" w14:textId="77777777" w:rsidTr="00CB7A89">
        <w:tc>
          <w:tcPr>
            <w:tcW w:w="2093" w:type="dxa"/>
          </w:tcPr>
          <w:p w14:paraId="4C27889D" w14:textId="77777777" w:rsidR="004C0A5D" w:rsidRPr="003D6336" w:rsidRDefault="004C0A5D" w:rsidP="004C0A5D">
            <w:pPr>
              <w:rPr>
                <w:b/>
                <w:lang w:val="es-ES"/>
              </w:rPr>
            </w:pPr>
            <w:r w:rsidRPr="003D6336">
              <w:rPr>
                <w:b/>
                <w:lang w:val="es-ES"/>
              </w:rPr>
              <w:t>CGC 13.1</w:t>
            </w:r>
          </w:p>
        </w:tc>
        <w:tc>
          <w:tcPr>
            <w:tcW w:w="7848" w:type="dxa"/>
          </w:tcPr>
          <w:p w14:paraId="00E48D70" w14:textId="77777777" w:rsidR="004C0A5D" w:rsidRPr="003D6336" w:rsidRDefault="004C0A5D" w:rsidP="004C0A5D">
            <w:pPr>
              <w:rPr>
                <w:rFonts w:ascii="CG Times" w:hAnsi="CG Times"/>
                <w:spacing w:val="-3"/>
                <w:lang w:val="es-ES"/>
              </w:rPr>
            </w:pPr>
            <w:r w:rsidRPr="003D6336">
              <w:rPr>
                <w:rFonts w:ascii="CG Times" w:hAnsi="CG Times"/>
                <w:spacing w:val="-3"/>
                <w:lang w:val="es-ES"/>
              </w:rPr>
              <w:t xml:space="preserve">Las coberturas mínimas de seguros y los deducibles serán: </w:t>
            </w:r>
          </w:p>
          <w:p w14:paraId="5B12A607" w14:textId="77777777" w:rsidR="004C0A5D" w:rsidRPr="00A106AA" w:rsidRDefault="004C0A5D" w:rsidP="004C0A5D">
            <w:pPr>
              <w:spacing w:after="120"/>
              <w:rPr>
                <w:rFonts w:ascii="Candara" w:hAnsi="Candara"/>
                <w:spacing w:val="-3"/>
              </w:rPr>
            </w:pPr>
            <w:r w:rsidRPr="00A106AA">
              <w:rPr>
                <w:rFonts w:ascii="Candara" w:hAnsi="Candara"/>
                <w:spacing w:val="-3"/>
              </w:rPr>
              <w:t xml:space="preserve">(a) para las Obras y Materiales: cobertura </w:t>
            </w:r>
            <w:r>
              <w:rPr>
                <w:rFonts w:ascii="Candara" w:hAnsi="Candara"/>
                <w:spacing w:val="-3"/>
              </w:rPr>
              <w:t>mínima: total, equivalente al 10</w:t>
            </w:r>
            <w:r w:rsidRPr="00A106AA">
              <w:rPr>
                <w:rFonts w:ascii="Candara" w:hAnsi="Candara"/>
                <w:spacing w:val="-3"/>
              </w:rPr>
              <w:t>% del valor total del contrato.</w:t>
            </w:r>
          </w:p>
          <w:p w14:paraId="7578380D" w14:textId="77777777" w:rsidR="004C0A5D" w:rsidRPr="00A106AA" w:rsidRDefault="004C0A5D" w:rsidP="004C0A5D">
            <w:pPr>
              <w:spacing w:after="120"/>
              <w:rPr>
                <w:rFonts w:ascii="Candara" w:hAnsi="Candara"/>
                <w:spacing w:val="-3"/>
              </w:rPr>
            </w:pPr>
            <w:r w:rsidRPr="00A106AA">
              <w:rPr>
                <w:rFonts w:ascii="Candara" w:hAnsi="Candara"/>
                <w:spacing w:val="-3"/>
              </w:rPr>
              <w:t xml:space="preserve">(b) para pérdida o daño de equipo: cobertura mínima equivalente al 100% del valor total del </w:t>
            </w:r>
            <w:r>
              <w:rPr>
                <w:rFonts w:ascii="Candara" w:hAnsi="Candara"/>
                <w:spacing w:val="-3"/>
              </w:rPr>
              <w:t>equipo</w:t>
            </w:r>
            <w:r w:rsidRPr="00A106AA">
              <w:rPr>
                <w:rFonts w:ascii="Candara" w:hAnsi="Candara"/>
                <w:spacing w:val="-3"/>
              </w:rPr>
              <w:t>.</w:t>
            </w:r>
          </w:p>
          <w:p w14:paraId="200B4A67" w14:textId="77777777" w:rsidR="004C0A5D" w:rsidRPr="00A106AA" w:rsidRDefault="004C0A5D" w:rsidP="004C0A5D">
            <w:pPr>
              <w:spacing w:after="120"/>
              <w:rPr>
                <w:rFonts w:ascii="Candara" w:hAnsi="Candara"/>
                <w:spacing w:val="-3"/>
              </w:rPr>
            </w:pPr>
            <w:r w:rsidRPr="00A106AA">
              <w:rPr>
                <w:rFonts w:ascii="Candara" w:hAnsi="Candara"/>
                <w:spacing w:val="-3"/>
              </w:rPr>
              <w:t xml:space="preserve">(c) para pérdida o daño de equipo entregado por la contratante: cobertura mínima equivalente al 100% del valor total del </w:t>
            </w:r>
            <w:r>
              <w:rPr>
                <w:rFonts w:ascii="Candara" w:hAnsi="Candara"/>
                <w:spacing w:val="-3"/>
              </w:rPr>
              <w:t>equipo</w:t>
            </w:r>
            <w:r w:rsidRPr="00A106AA">
              <w:rPr>
                <w:rFonts w:ascii="Candara" w:hAnsi="Candara"/>
                <w:spacing w:val="-3"/>
              </w:rPr>
              <w:t xml:space="preserve">.  </w:t>
            </w:r>
          </w:p>
          <w:p w14:paraId="6C3218AC" w14:textId="77777777" w:rsidR="004C0A5D" w:rsidRPr="00A106AA" w:rsidRDefault="004C0A5D" w:rsidP="004C0A5D">
            <w:pPr>
              <w:spacing w:after="120"/>
              <w:rPr>
                <w:rFonts w:ascii="Candara" w:hAnsi="Candara"/>
                <w:spacing w:val="-3"/>
              </w:rPr>
            </w:pPr>
            <w:r w:rsidRPr="00A106AA">
              <w:rPr>
                <w:rFonts w:ascii="Candara" w:hAnsi="Candara"/>
                <w:spacing w:val="-3"/>
              </w:rPr>
              <w:t>Seguro de responsabilidad civil (contra riesgos de terceros): Las coberturas mínimas de seguros y los deducibles serán:</w:t>
            </w:r>
          </w:p>
          <w:p w14:paraId="58E974B8" w14:textId="77777777" w:rsidR="004C0A5D" w:rsidRPr="00A106AA" w:rsidRDefault="004C0A5D" w:rsidP="004C0A5D">
            <w:pPr>
              <w:spacing w:after="120"/>
              <w:rPr>
                <w:rFonts w:ascii="Candara" w:hAnsi="Candara"/>
                <w:spacing w:val="-3"/>
              </w:rPr>
            </w:pPr>
            <w:r w:rsidRPr="00A106AA">
              <w:rPr>
                <w:rFonts w:ascii="Candara" w:hAnsi="Candara"/>
                <w:spacing w:val="-3"/>
              </w:rPr>
              <w:t xml:space="preserve">Póliza de responsabilidad civil (excepto a las Obras, planta, materiales y equipos), cuya cobertura será de Predios laborales y Operaciones (PLO) en LUC (Límite único combinado), mínimo equivalente </w:t>
            </w:r>
            <w:r>
              <w:rPr>
                <w:rFonts w:ascii="Candara" w:hAnsi="Candara"/>
                <w:spacing w:val="-3"/>
              </w:rPr>
              <w:t>al 10% del valor total del contrato</w:t>
            </w:r>
            <w:r w:rsidRPr="00A106AA">
              <w:rPr>
                <w:rFonts w:ascii="Candara" w:hAnsi="Candara"/>
                <w:spacing w:val="-3"/>
              </w:rPr>
              <w:t xml:space="preserve"> </w:t>
            </w:r>
          </w:p>
          <w:p w14:paraId="0F2FA8F6" w14:textId="77777777" w:rsidR="004C0A5D" w:rsidRPr="00A106AA" w:rsidRDefault="004C0A5D" w:rsidP="004C0A5D">
            <w:pPr>
              <w:spacing w:after="120"/>
              <w:rPr>
                <w:rFonts w:ascii="Candara" w:hAnsi="Candara"/>
                <w:spacing w:val="-3"/>
              </w:rPr>
            </w:pPr>
            <w:r w:rsidRPr="00A106AA">
              <w:rPr>
                <w:rFonts w:ascii="Candara" w:hAnsi="Candara"/>
                <w:spacing w:val="-3"/>
              </w:rPr>
              <w:t>Seguro para el Personal del Contratista: Póliza de vida para todo el personal que participe en la obra bajo los siguientes amparos:</w:t>
            </w:r>
          </w:p>
          <w:p w14:paraId="3271B158" w14:textId="77777777" w:rsidR="004C0A5D" w:rsidRPr="00A106AA" w:rsidRDefault="004C0A5D" w:rsidP="004C0A5D">
            <w:pPr>
              <w:spacing w:after="120"/>
              <w:rPr>
                <w:rFonts w:ascii="Candara" w:hAnsi="Candara"/>
                <w:spacing w:val="-3"/>
              </w:rPr>
            </w:pPr>
            <w:r w:rsidRPr="00A106AA">
              <w:rPr>
                <w:rFonts w:ascii="Candara" w:hAnsi="Candara"/>
                <w:spacing w:val="-3"/>
              </w:rPr>
              <w:t>Muerte por cualquier causa por USD 1</w:t>
            </w:r>
            <w:r>
              <w:rPr>
                <w:rFonts w:ascii="Candara" w:hAnsi="Candara"/>
                <w:spacing w:val="-3"/>
              </w:rPr>
              <w:t>0</w:t>
            </w:r>
            <w:r w:rsidRPr="00A106AA">
              <w:rPr>
                <w:rFonts w:ascii="Candara" w:hAnsi="Candara"/>
                <w:spacing w:val="-3"/>
              </w:rPr>
              <w:t>,000.00</w:t>
            </w:r>
          </w:p>
          <w:p w14:paraId="4EAD5DDA" w14:textId="77777777" w:rsidR="004C0A5D" w:rsidRPr="00A106AA" w:rsidRDefault="004C0A5D" w:rsidP="004C0A5D">
            <w:pPr>
              <w:spacing w:after="120"/>
              <w:rPr>
                <w:rFonts w:ascii="Candara" w:hAnsi="Candara"/>
                <w:spacing w:val="-3"/>
              </w:rPr>
            </w:pPr>
            <w:r w:rsidRPr="00A106AA">
              <w:rPr>
                <w:rFonts w:ascii="Candara" w:hAnsi="Candara"/>
                <w:spacing w:val="-3"/>
              </w:rPr>
              <w:t>Muerte Accidental (doble indemnización)</w:t>
            </w:r>
          </w:p>
          <w:p w14:paraId="6BF648B6" w14:textId="77777777" w:rsidR="004C0A5D" w:rsidRPr="00A106AA" w:rsidRDefault="004C0A5D" w:rsidP="004C0A5D">
            <w:pPr>
              <w:spacing w:after="120"/>
              <w:rPr>
                <w:rFonts w:ascii="Candara" w:hAnsi="Candara"/>
                <w:spacing w:val="-3"/>
              </w:rPr>
            </w:pPr>
            <w:r w:rsidRPr="00A106AA">
              <w:rPr>
                <w:rFonts w:ascii="Candara" w:hAnsi="Candara"/>
                <w:spacing w:val="-3"/>
              </w:rPr>
              <w:lastRenderedPageBreak/>
              <w:t>Incapacidad total y permanente: USD 1</w:t>
            </w:r>
            <w:r>
              <w:rPr>
                <w:rFonts w:ascii="Candara" w:hAnsi="Candara"/>
                <w:spacing w:val="-3"/>
              </w:rPr>
              <w:t>0</w:t>
            </w:r>
            <w:r w:rsidRPr="00A106AA">
              <w:rPr>
                <w:rFonts w:ascii="Candara" w:hAnsi="Candara"/>
                <w:spacing w:val="-3"/>
              </w:rPr>
              <w:t>,000.00</w:t>
            </w:r>
          </w:p>
          <w:p w14:paraId="62506A1F" w14:textId="77777777" w:rsidR="004C0A5D" w:rsidRPr="00A106AA" w:rsidRDefault="004C0A5D" w:rsidP="004C0A5D">
            <w:pPr>
              <w:spacing w:after="120"/>
              <w:rPr>
                <w:rFonts w:ascii="Candara" w:hAnsi="Candara"/>
                <w:spacing w:val="-3"/>
              </w:rPr>
            </w:pPr>
            <w:r w:rsidRPr="00A106AA">
              <w:rPr>
                <w:rFonts w:ascii="Candara" w:hAnsi="Candara"/>
                <w:spacing w:val="-3"/>
              </w:rPr>
              <w:t xml:space="preserve">Gastos médicos por accidente: USD </w:t>
            </w:r>
            <w:r>
              <w:rPr>
                <w:rFonts w:ascii="Candara" w:hAnsi="Candara"/>
                <w:spacing w:val="-3"/>
              </w:rPr>
              <w:t>2</w:t>
            </w:r>
            <w:r w:rsidRPr="00A106AA">
              <w:rPr>
                <w:rFonts w:ascii="Candara" w:hAnsi="Candara"/>
                <w:spacing w:val="-3"/>
              </w:rPr>
              <w:t xml:space="preserve">,000.00 </w:t>
            </w:r>
          </w:p>
          <w:p w14:paraId="420418C7" w14:textId="77777777" w:rsidR="004C0A5D" w:rsidRPr="00A106AA" w:rsidRDefault="004C0A5D" w:rsidP="004C0A5D">
            <w:pPr>
              <w:spacing w:after="120"/>
              <w:rPr>
                <w:rFonts w:ascii="Candara" w:hAnsi="Candara"/>
                <w:spacing w:val="-3"/>
              </w:rPr>
            </w:pPr>
            <w:r>
              <w:rPr>
                <w:rFonts w:ascii="Candara" w:hAnsi="Candara"/>
                <w:spacing w:val="-3"/>
              </w:rPr>
              <w:t>Adicionalmente e</w:t>
            </w:r>
            <w:r w:rsidRPr="00A106AA">
              <w:rPr>
                <w:rFonts w:ascii="Candara" w:hAnsi="Candara"/>
                <w:spacing w:val="-3"/>
              </w:rPr>
              <w:t>l contratista será responsable de contratar todo seguro que exija la ley aplicable.</w:t>
            </w:r>
          </w:p>
          <w:p w14:paraId="32376B40" w14:textId="77777777" w:rsidR="004C0A5D" w:rsidRPr="00A106AA" w:rsidRDefault="004C0A5D" w:rsidP="004C0A5D">
            <w:pPr>
              <w:spacing w:after="120"/>
              <w:rPr>
                <w:rFonts w:ascii="Candara" w:hAnsi="Candara"/>
                <w:spacing w:val="-3"/>
              </w:rPr>
            </w:pPr>
            <w:proofErr w:type="gramStart"/>
            <w:r w:rsidRPr="00A106AA">
              <w:rPr>
                <w:rFonts w:ascii="Candara" w:hAnsi="Candara"/>
                <w:spacing w:val="-3"/>
              </w:rPr>
              <w:t>Nota.-</w:t>
            </w:r>
            <w:proofErr w:type="gramEnd"/>
            <w:r w:rsidRPr="00A106AA">
              <w:rPr>
                <w:rFonts w:ascii="Candara" w:hAnsi="Candara"/>
                <w:spacing w:val="-3"/>
              </w:rPr>
              <w:t xml:space="preserve"> Los seguros deberán ser emitidos en  nombre conjunto del CONTRATISTA y del CONTRATANTE, para cubrir el período comprendido desde la fecha de inicio hasta la firma del acta de entrega-recepción definitiva de la obra.</w:t>
            </w:r>
          </w:p>
          <w:p w14:paraId="0A2635E5" w14:textId="131A51BE" w:rsidR="004C0A5D" w:rsidRPr="00C06482" w:rsidRDefault="004C0A5D" w:rsidP="004C0A5D">
            <w:pPr>
              <w:pStyle w:val="Outline"/>
              <w:spacing w:before="0"/>
              <w:rPr>
                <w:rFonts w:ascii="CG Times" w:hAnsi="CG Times"/>
                <w:i/>
                <w:spacing w:val="-3"/>
                <w:kern w:val="0"/>
                <w:lang w:val="es-ES"/>
              </w:rPr>
            </w:pPr>
            <w:r w:rsidRPr="00A106AA">
              <w:rPr>
                <w:rFonts w:ascii="Candara" w:hAnsi="Candara"/>
                <w:spacing w:val="-3"/>
              </w:rPr>
              <w:t xml:space="preserve">El </w:t>
            </w:r>
            <w:proofErr w:type="spellStart"/>
            <w:r w:rsidRPr="00A106AA">
              <w:rPr>
                <w:rFonts w:ascii="Candara" w:hAnsi="Candara"/>
                <w:spacing w:val="-3"/>
              </w:rPr>
              <w:t>contratista</w:t>
            </w:r>
            <w:proofErr w:type="spellEnd"/>
            <w:r w:rsidRPr="00A106AA">
              <w:rPr>
                <w:rFonts w:ascii="Candara" w:hAnsi="Candara"/>
                <w:spacing w:val="-3"/>
              </w:rPr>
              <w:t xml:space="preserve"> </w:t>
            </w:r>
            <w:proofErr w:type="spellStart"/>
            <w:r w:rsidRPr="00A106AA">
              <w:rPr>
                <w:rFonts w:ascii="Candara" w:hAnsi="Candara"/>
                <w:spacing w:val="-3"/>
              </w:rPr>
              <w:t>deberá</w:t>
            </w:r>
            <w:proofErr w:type="spellEnd"/>
            <w:r w:rsidRPr="00A106AA">
              <w:rPr>
                <w:rFonts w:ascii="Candara" w:hAnsi="Candara"/>
                <w:spacing w:val="-3"/>
              </w:rPr>
              <w:t xml:space="preserve"> </w:t>
            </w:r>
            <w:proofErr w:type="spellStart"/>
            <w:r w:rsidRPr="00A106AA">
              <w:rPr>
                <w:rFonts w:ascii="Candara" w:hAnsi="Candara"/>
                <w:spacing w:val="-3"/>
              </w:rPr>
              <w:t>adjuntar</w:t>
            </w:r>
            <w:proofErr w:type="spellEnd"/>
            <w:r w:rsidRPr="00A106AA">
              <w:rPr>
                <w:rFonts w:ascii="Candara" w:hAnsi="Candara"/>
                <w:spacing w:val="-3"/>
              </w:rPr>
              <w:t xml:space="preserve"> </w:t>
            </w:r>
            <w:proofErr w:type="spellStart"/>
            <w:r w:rsidRPr="00A106AA">
              <w:rPr>
                <w:rFonts w:ascii="Candara" w:hAnsi="Candara"/>
                <w:spacing w:val="-3"/>
              </w:rPr>
              <w:t>certificado</w:t>
            </w:r>
            <w:proofErr w:type="spellEnd"/>
            <w:r w:rsidRPr="00A106AA">
              <w:rPr>
                <w:rFonts w:ascii="Candara" w:hAnsi="Candara"/>
                <w:spacing w:val="-3"/>
              </w:rPr>
              <w:t xml:space="preserve"> de </w:t>
            </w:r>
            <w:proofErr w:type="spellStart"/>
            <w:r w:rsidRPr="00A106AA">
              <w:rPr>
                <w:rFonts w:ascii="Candara" w:hAnsi="Candara"/>
                <w:spacing w:val="-3"/>
              </w:rPr>
              <w:t>haber</w:t>
            </w:r>
            <w:proofErr w:type="spellEnd"/>
            <w:r w:rsidRPr="00A106AA">
              <w:rPr>
                <w:rFonts w:ascii="Candara" w:hAnsi="Candara"/>
                <w:spacing w:val="-3"/>
              </w:rPr>
              <w:t xml:space="preserve"> </w:t>
            </w:r>
            <w:proofErr w:type="spellStart"/>
            <w:r w:rsidRPr="00A106AA">
              <w:rPr>
                <w:rFonts w:ascii="Candara" w:hAnsi="Candara"/>
                <w:spacing w:val="-3"/>
              </w:rPr>
              <w:t>pagado</w:t>
            </w:r>
            <w:proofErr w:type="spellEnd"/>
            <w:r w:rsidRPr="00A106AA">
              <w:rPr>
                <w:rFonts w:ascii="Candara" w:hAnsi="Candara"/>
                <w:spacing w:val="-3"/>
              </w:rPr>
              <w:t xml:space="preserve"> de </w:t>
            </w:r>
            <w:proofErr w:type="spellStart"/>
            <w:r w:rsidRPr="00A106AA">
              <w:rPr>
                <w:rFonts w:ascii="Candara" w:hAnsi="Candara"/>
                <w:spacing w:val="-3"/>
              </w:rPr>
              <w:t>contado</w:t>
            </w:r>
            <w:proofErr w:type="spellEnd"/>
            <w:r w:rsidRPr="00A106AA">
              <w:rPr>
                <w:rFonts w:ascii="Candara" w:hAnsi="Candara"/>
                <w:spacing w:val="-3"/>
              </w:rPr>
              <w:t xml:space="preserve"> las </w:t>
            </w:r>
            <w:proofErr w:type="spellStart"/>
            <w:r w:rsidRPr="00A106AA">
              <w:rPr>
                <w:rFonts w:ascii="Candara" w:hAnsi="Candara"/>
                <w:spacing w:val="-3"/>
              </w:rPr>
              <w:t>pólizas</w:t>
            </w:r>
            <w:proofErr w:type="spellEnd"/>
            <w:r w:rsidRPr="00A106AA">
              <w:rPr>
                <w:rFonts w:ascii="Candara" w:hAnsi="Candara"/>
                <w:spacing w:val="-3"/>
              </w:rPr>
              <w:t xml:space="preserve"> o </w:t>
            </w:r>
            <w:proofErr w:type="spellStart"/>
            <w:r w:rsidRPr="00A106AA">
              <w:rPr>
                <w:rFonts w:ascii="Candara" w:hAnsi="Candara"/>
                <w:spacing w:val="-3"/>
              </w:rPr>
              <w:t>en</w:t>
            </w:r>
            <w:proofErr w:type="spellEnd"/>
            <w:r w:rsidRPr="00A106AA">
              <w:rPr>
                <w:rFonts w:ascii="Candara" w:hAnsi="Candara"/>
                <w:spacing w:val="-3"/>
              </w:rPr>
              <w:t xml:space="preserve"> </w:t>
            </w:r>
            <w:proofErr w:type="spellStart"/>
            <w:r w:rsidRPr="00A106AA">
              <w:rPr>
                <w:rFonts w:ascii="Candara" w:hAnsi="Candara"/>
                <w:spacing w:val="-3"/>
              </w:rPr>
              <w:t>su</w:t>
            </w:r>
            <w:proofErr w:type="spellEnd"/>
            <w:r w:rsidRPr="00A106AA">
              <w:rPr>
                <w:rFonts w:ascii="Candara" w:hAnsi="Candara"/>
                <w:spacing w:val="-3"/>
              </w:rPr>
              <w:t xml:space="preserve"> </w:t>
            </w:r>
            <w:proofErr w:type="spellStart"/>
            <w:r w:rsidRPr="00A106AA">
              <w:rPr>
                <w:rFonts w:ascii="Candara" w:hAnsi="Candara"/>
                <w:spacing w:val="-3"/>
              </w:rPr>
              <w:t>defecto</w:t>
            </w:r>
            <w:proofErr w:type="spellEnd"/>
            <w:r w:rsidRPr="00A106AA">
              <w:rPr>
                <w:rFonts w:ascii="Candara" w:hAnsi="Candara"/>
                <w:spacing w:val="-3"/>
              </w:rPr>
              <w:t xml:space="preserve"> un </w:t>
            </w:r>
            <w:proofErr w:type="spellStart"/>
            <w:r w:rsidRPr="00A106AA">
              <w:rPr>
                <w:rFonts w:ascii="Candara" w:hAnsi="Candara"/>
                <w:spacing w:val="-3"/>
              </w:rPr>
              <w:t>aclaratorio</w:t>
            </w:r>
            <w:proofErr w:type="spellEnd"/>
            <w:r w:rsidRPr="00A106AA">
              <w:rPr>
                <w:rFonts w:ascii="Candara" w:hAnsi="Candara"/>
                <w:spacing w:val="-3"/>
              </w:rPr>
              <w:t xml:space="preserve"> que </w:t>
            </w:r>
            <w:proofErr w:type="spellStart"/>
            <w:r w:rsidRPr="00A106AA">
              <w:rPr>
                <w:rFonts w:ascii="Candara" w:hAnsi="Candara"/>
                <w:spacing w:val="-3"/>
              </w:rPr>
              <w:t>indique</w:t>
            </w:r>
            <w:proofErr w:type="spellEnd"/>
            <w:r w:rsidRPr="00A106AA">
              <w:rPr>
                <w:rFonts w:ascii="Candara" w:hAnsi="Candara"/>
                <w:spacing w:val="-3"/>
              </w:rPr>
              <w:t xml:space="preserve"> que la </w:t>
            </w:r>
            <w:proofErr w:type="spellStart"/>
            <w:r w:rsidRPr="00A106AA">
              <w:rPr>
                <w:rFonts w:ascii="Candara" w:hAnsi="Candara"/>
                <w:spacing w:val="-3"/>
              </w:rPr>
              <w:t>compañía</w:t>
            </w:r>
            <w:proofErr w:type="spellEnd"/>
            <w:r w:rsidRPr="00A106AA">
              <w:rPr>
                <w:rFonts w:ascii="Candara" w:hAnsi="Candara"/>
                <w:spacing w:val="-3"/>
              </w:rPr>
              <w:t xml:space="preserve"> de </w:t>
            </w:r>
            <w:proofErr w:type="spellStart"/>
            <w:r w:rsidRPr="00A106AA">
              <w:rPr>
                <w:rFonts w:ascii="Candara" w:hAnsi="Candara"/>
                <w:spacing w:val="-3"/>
              </w:rPr>
              <w:t>seguros</w:t>
            </w:r>
            <w:proofErr w:type="spellEnd"/>
            <w:r w:rsidRPr="00A106AA">
              <w:rPr>
                <w:rFonts w:ascii="Candara" w:hAnsi="Candara"/>
                <w:spacing w:val="-3"/>
              </w:rPr>
              <w:t xml:space="preserve"> se </w:t>
            </w:r>
            <w:proofErr w:type="spellStart"/>
            <w:r w:rsidRPr="00A106AA">
              <w:rPr>
                <w:rFonts w:ascii="Candara" w:hAnsi="Candara"/>
                <w:spacing w:val="-3"/>
              </w:rPr>
              <w:t>obliga</w:t>
            </w:r>
            <w:proofErr w:type="spellEnd"/>
            <w:r w:rsidRPr="00A106AA">
              <w:rPr>
                <w:rFonts w:ascii="Candara" w:hAnsi="Candara"/>
                <w:spacing w:val="-3"/>
              </w:rPr>
              <w:t xml:space="preserve"> </w:t>
            </w:r>
            <w:proofErr w:type="gramStart"/>
            <w:r w:rsidRPr="00A106AA">
              <w:rPr>
                <w:rFonts w:ascii="Candara" w:hAnsi="Candara"/>
                <w:spacing w:val="-3"/>
              </w:rPr>
              <w:t>a</w:t>
            </w:r>
            <w:proofErr w:type="gramEnd"/>
            <w:r w:rsidRPr="00A106AA">
              <w:rPr>
                <w:rFonts w:ascii="Candara" w:hAnsi="Candara"/>
                <w:spacing w:val="-3"/>
              </w:rPr>
              <w:t xml:space="preserve"> </w:t>
            </w:r>
            <w:proofErr w:type="spellStart"/>
            <w:r w:rsidRPr="00A106AA">
              <w:rPr>
                <w:rFonts w:ascii="Candara" w:hAnsi="Candara"/>
                <w:spacing w:val="-3"/>
              </w:rPr>
              <w:t>informar</w:t>
            </w:r>
            <w:proofErr w:type="spellEnd"/>
            <w:r w:rsidRPr="00A106AA">
              <w:rPr>
                <w:rFonts w:ascii="Candara" w:hAnsi="Candara"/>
                <w:spacing w:val="-3"/>
              </w:rPr>
              <w:t xml:space="preserve"> a la </w:t>
            </w:r>
            <w:proofErr w:type="spellStart"/>
            <w:r w:rsidRPr="00A106AA">
              <w:rPr>
                <w:rFonts w:ascii="Candara" w:hAnsi="Candara"/>
                <w:spacing w:val="-3"/>
              </w:rPr>
              <w:t>contratante</w:t>
            </w:r>
            <w:proofErr w:type="spellEnd"/>
            <w:r w:rsidRPr="00A106AA">
              <w:rPr>
                <w:rFonts w:ascii="Candara" w:hAnsi="Candara"/>
                <w:spacing w:val="-3"/>
              </w:rPr>
              <w:t xml:space="preserve"> </w:t>
            </w:r>
            <w:proofErr w:type="spellStart"/>
            <w:r w:rsidRPr="00A106AA">
              <w:rPr>
                <w:rFonts w:ascii="Candara" w:hAnsi="Candara"/>
                <w:spacing w:val="-3"/>
              </w:rPr>
              <w:t>el</w:t>
            </w:r>
            <w:proofErr w:type="spellEnd"/>
            <w:r w:rsidRPr="00A106AA">
              <w:rPr>
                <w:rFonts w:ascii="Candara" w:hAnsi="Candara"/>
                <w:spacing w:val="-3"/>
              </w:rPr>
              <w:t xml:space="preserve"> </w:t>
            </w:r>
            <w:proofErr w:type="spellStart"/>
            <w:r w:rsidRPr="00A106AA">
              <w:rPr>
                <w:rFonts w:ascii="Candara" w:hAnsi="Candara"/>
                <w:spacing w:val="-3"/>
              </w:rPr>
              <w:t>estado</w:t>
            </w:r>
            <w:proofErr w:type="spellEnd"/>
            <w:r w:rsidRPr="00A106AA">
              <w:rPr>
                <w:rFonts w:ascii="Candara" w:hAnsi="Candara"/>
                <w:spacing w:val="-3"/>
              </w:rPr>
              <w:t xml:space="preserve"> del </w:t>
            </w:r>
            <w:proofErr w:type="spellStart"/>
            <w:r w:rsidRPr="00A106AA">
              <w:rPr>
                <w:rFonts w:ascii="Candara" w:hAnsi="Candara"/>
                <w:spacing w:val="-3"/>
              </w:rPr>
              <w:t>pago</w:t>
            </w:r>
            <w:proofErr w:type="spellEnd"/>
            <w:r w:rsidRPr="00A106AA">
              <w:rPr>
                <w:rFonts w:ascii="Candara" w:hAnsi="Candara"/>
                <w:spacing w:val="-3"/>
              </w:rPr>
              <w:t xml:space="preserve"> de las </w:t>
            </w:r>
            <w:proofErr w:type="spellStart"/>
            <w:r w:rsidRPr="00A106AA">
              <w:rPr>
                <w:rFonts w:ascii="Candara" w:hAnsi="Candara"/>
                <w:spacing w:val="-3"/>
              </w:rPr>
              <w:t>pólizas</w:t>
            </w:r>
            <w:proofErr w:type="spellEnd"/>
            <w:r w:rsidRPr="00A106AA">
              <w:rPr>
                <w:rFonts w:ascii="Candara" w:hAnsi="Candara"/>
                <w:spacing w:val="-3"/>
              </w:rPr>
              <w:t xml:space="preserve"> </w:t>
            </w:r>
            <w:proofErr w:type="spellStart"/>
            <w:r w:rsidRPr="00A106AA">
              <w:rPr>
                <w:rFonts w:ascii="Candara" w:hAnsi="Candara"/>
                <w:spacing w:val="-3"/>
              </w:rPr>
              <w:t>contratadas</w:t>
            </w:r>
            <w:proofErr w:type="spellEnd"/>
            <w:r w:rsidRPr="00A106AA">
              <w:rPr>
                <w:rFonts w:ascii="Candara" w:hAnsi="Candara"/>
                <w:spacing w:val="-3"/>
              </w:rPr>
              <w:t>.</w:t>
            </w:r>
          </w:p>
        </w:tc>
      </w:tr>
      <w:tr w:rsidR="004D0292" w:rsidRPr="003F4443" w14:paraId="4784CAF4" w14:textId="77777777" w:rsidTr="00CB7A89">
        <w:tc>
          <w:tcPr>
            <w:tcW w:w="2093" w:type="dxa"/>
          </w:tcPr>
          <w:p w14:paraId="2C445631" w14:textId="77777777" w:rsidR="004D0292" w:rsidRPr="003D6336" w:rsidRDefault="004D0292" w:rsidP="00F61F85">
            <w:pPr>
              <w:rPr>
                <w:b/>
                <w:lang w:val="es-ES"/>
              </w:rPr>
            </w:pPr>
            <w:r w:rsidRPr="003D6336">
              <w:rPr>
                <w:b/>
                <w:lang w:val="es-ES"/>
              </w:rPr>
              <w:lastRenderedPageBreak/>
              <w:t>CGC 14.1</w:t>
            </w:r>
          </w:p>
        </w:tc>
        <w:tc>
          <w:tcPr>
            <w:tcW w:w="7848" w:type="dxa"/>
          </w:tcPr>
          <w:p w14:paraId="54AB7389" w14:textId="5BC97726"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Informes de Investigación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son: </w:t>
            </w:r>
            <w:r w:rsidR="00C06482" w:rsidRPr="00C06482">
              <w:rPr>
                <w:rFonts w:ascii="CG Times" w:hAnsi="CG Times"/>
                <w:i/>
                <w:spacing w:val="-3"/>
                <w:lang w:val="es-ES"/>
              </w:rPr>
              <w:t>Memorias técnicas, planos y presupuestos</w:t>
            </w:r>
            <w:r w:rsidR="00C06482">
              <w:rPr>
                <w:rFonts w:ascii="CG Times" w:hAnsi="CG Times"/>
                <w:i/>
                <w:spacing w:val="-3"/>
                <w:lang w:val="es-ES"/>
              </w:rPr>
              <w:t>.</w:t>
            </w:r>
          </w:p>
          <w:p w14:paraId="507C3186" w14:textId="77777777" w:rsidR="004D0292" w:rsidRPr="003D6336" w:rsidRDefault="004D0292" w:rsidP="00F61F85">
            <w:pPr>
              <w:rPr>
                <w:rFonts w:ascii="CG Times" w:hAnsi="CG Times"/>
                <w:i/>
                <w:spacing w:val="-3"/>
                <w:lang w:val="es-ES"/>
              </w:rPr>
            </w:pPr>
          </w:p>
        </w:tc>
      </w:tr>
      <w:tr w:rsidR="004D0292" w:rsidRPr="003F4443" w14:paraId="6BB1374A" w14:textId="77777777" w:rsidTr="00CB7A89">
        <w:tc>
          <w:tcPr>
            <w:tcW w:w="2093" w:type="dxa"/>
          </w:tcPr>
          <w:p w14:paraId="4C6AD459" w14:textId="21620917" w:rsidR="004D0292" w:rsidRPr="003D6336" w:rsidRDefault="004D0292" w:rsidP="00F61F85">
            <w:pPr>
              <w:rPr>
                <w:b/>
                <w:lang w:val="es-ES"/>
              </w:rPr>
            </w:pPr>
            <w:r w:rsidRPr="003D6336">
              <w:rPr>
                <w:b/>
                <w:lang w:val="es-ES"/>
              </w:rPr>
              <w:t>CGC</w:t>
            </w:r>
            <w:r w:rsidRPr="000B1BC2">
              <w:rPr>
                <w:b/>
                <w:lang w:val="es-ES"/>
              </w:rPr>
              <w:t xml:space="preserve"> 21.1</w:t>
            </w:r>
          </w:p>
        </w:tc>
        <w:tc>
          <w:tcPr>
            <w:tcW w:w="7848" w:type="dxa"/>
          </w:tcPr>
          <w:p w14:paraId="39612EC7" w14:textId="363DCAB7" w:rsidR="004D0292" w:rsidRPr="003D6336" w:rsidRDefault="004D0292" w:rsidP="00F61F85">
            <w:pPr>
              <w:rPr>
                <w:rFonts w:ascii="CG Times" w:hAnsi="CG Times"/>
                <w:i/>
                <w:spacing w:val="-3"/>
                <w:lang w:val="es-ES"/>
              </w:rPr>
            </w:pPr>
            <w:r w:rsidRPr="000B1BC2">
              <w:rPr>
                <w:rFonts w:ascii="CG Times" w:hAnsi="CG Times"/>
                <w:spacing w:val="-3"/>
                <w:lang w:val="es-ES"/>
              </w:rPr>
              <w:t>La(s) fecha(s)</w:t>
            </w:r>
            <w:r w:rsidRPr="003D6336">
              <w:rPr>
                <w:rFonts w:ascii="CG Times" w:hAnsi="CG Times"/>
                <w:spacing w:val="-3"/>
                <w:lang w:val="es-ES"/>
              </w:rPr>
              <w:t xml:space="preserve"> de </w:t>
            </w:r>
            <w:r w:rsidRPr="000B1BC2">
              <w:rPr>
                <w:rFonts w:ascii="CG Times" w:hAnsi="CG Times"/>
                <w:spacing w:val="-3"/>
                <w:lang w:val="es-ES"/>
              </w:rPr>
              <w:t>Toma</w:t>
            </w:r>
            <w:r w:rsidRPr="003D6336">
              <w:rPr>
                <w:rFonts w:ascii="CG Times" w:hAnsi="CG Times"/>
                <w:spacing w:val="-3"/>
                <w:lang w:val="es-ES"/>
              </w:rPr>
              <w:t xml:space="preserve"> de </w:t>
            </w:r>
            <w:r w:rsidRPr="000B1BC2">
              <w:rPr>
                <w:rFonts w:ascii="CG Times" w:hAnsi="CG Times"/>
                <w:spacing w:val="-3"/>
                <w:lang w:val="es-ES"/>
              </w:rPr>
              <w:t xml:space="preserve">Posesión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0B1BC2">
              <w:rPr>
                <w:rFonts w:ascii="CG Times" w:hAnsi="CG Times"/>
                <w:spacing w:val="-3"/>
                <w:lang w:val="es-ES"/>
              </w:rPr>
              <w:t xml:space="preserve"> será(n) </w:t>
            </w:r>
            <w:r w:rsidRPr="000B1BC2">
              <w:rPr>
                <w:rFonts w:ascii="CG Times" w:hAnsi="CG Times"/>
                <w:i/>
                <w:spacing w:val="-3"/>
                <w:lang w:val="es-ES"/>
              </w:rPr>
              <w:t xml:space="preserve">[indique el (los) lugar(es) y </w:t>
            </w:r>
            <w:r w:rsidRPr="003D6336">
              <w:rPr>
                <w:rFonts w:ascii="CG Times" w:hAnsi="CG Times"/>
                <w:i/>
                <w:spacing w:val="-3"/>
                <w:lang w:val="es-ES"/>
              </w:rPr>
              <w:t>la</w:t>
            </w:r>
            <w:r w:rsidRPr="000B1BC2">
              <w:rPr>
                <w:rFonts w:ascii="CG Times" w:hAnsi="CG Times"/>
                <w:i/>
                <w:spacing w:val="-3"/>
                <w:lang w:val="es-ES"/>
              </w:rPr>
              <w:t>(s) fecha(s)]</w:t>
            </w:r>
          </w:p>
          <w:p w14:paraId="604C56F7" w14:textId="77777777" w:rsidR="004D0292" w:rsidRPr="003D6336" w:rsidRDefault="004D0292" w:rsidP="00F61F85">
            <w:pPr>
              <w:rPr>
                <w:rFonts w:ascii="CG Times" w:hAnsi="CG Times"/>
                <w:i/>
                <w:spacing w:val="-3"/>
                <w:lang w:val="es-ES"/>
              </w:rPr>
            </w:pPr>
            <w:r w:rsidRPr="000B1BC2">
              <w:rPr>
                <w:rFonts w:ascii="CG Times" w:hAnsi="CG Times"/>
                <w:i/>
                <w:spacing w:val="-3"/>
                <w:lang w:val="es-ES"/>
              </w:rPr>
              <w:t xml:space="preserve"> </w:t>
            </w:r>
          </w:p>
        </w:tc>
      </w:tr>
      <w:tr w:rsidR="004D0292" w:rsidRPr="003F4443" w14:paraId="4DBAD592" w14:textId="77777777" w:rsidTr="00CB7A89">
        <w:tc>
          <w:tcPr>
            <w:tcW w:w="2093" w:type="dxa"/>
          </w:tcPr>
          <w:p w14:paraId="08A311DD" w14:textId="77777777" w:rsidR="004D0292" w:rsidRPr="003D6336" w:rsidRDefault="004D0292" w:rsidP="00F61F85">
            <w:pPr>
              <w:rPr>
                <w:b/>
                <w:lang w:val="es-ES"/>
              </w:rPr>
            </w:pPr>
            <w:r w:rsidRPr="003D6336">
              <w:rPr>
                <w:b/>
                <w:lang w:val="es-ES"/>
              </w:rPr>
              <w:t>CGC 25.2</w:t>
            </w:r>
          </w:p>
        </w:tc>
        <w:tc>
          <w:tcPr>
            <w:tcW w:w="7848" w:type="dxa"/>
          </w:tcPr>
          <w:p w14:paraId="72F1080D" w14:textId="51D93ABA"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honorarios y gastos reembolsables pagaderos al Conciliador serán: </w:t>
            </w:r>
            <w:r w:rsidR="00C06482" w:rsidRPr="00C06482">
              <w:rPr>
                <w:rFonts w:ascii="CG Times" w:hAnsi="CG Times"/>
                <w:i/>
                <w:spacing w:val="-3"/>
                <w:lang w:val="es-ES"/>
              </w:rPr>
              <w:t xml:space="preserve">los que indique </w:t>
            </w:r>
            <w:proofErr w:type="gramStart"/>
            <w:r w:rsidR="00C06482" w:rsidRPr="00C06482">
              <w:rPr>
                <w:rFonts w:ascii="CG Times" w:hAnsi="CG Times"/>
                <w:i/>
                <w:spacing w:val="-3"/>
                <w:lang w:val="es-ES"/>
              </w:rPr>
              <w:t>el  Centro</w:t>
            </w:r>
            <w:proofErr w:type="gramEnd"/>
            <w:r w:rsidR="00C06482" w:rsidRPr="00C06482">
              <w:rPr>
                <w:rFonts w:ascii="CG Times" w:hAnsi="CG Times"/>
                <w:i/>
                <w:spacing w:val="-3"/>
                <w:lang w:val="es-ES"/>
              </w:rPr>
              <w:t xml:space="preserve"> de Mediación de la Procuraduría General del Estado</w:t>
            </w:r>
            <w:r w:rsidR="00C06482">
              <w:rPr>
                <w:rFonts w:ascii="CG Times" w:hAnsi="CG Times"/>
                <w:i/>
                <w:spacing w:val="-3"/>
                <w:lang w:val="es-ES"/>
              </w:rPr>
              <w:t>.</w:t>
            </w:r>
          </w:p>
          <w:p w14:paraId="23CEC07A" w14:textId="77777777" w:rsidR="004D0292" w:rsidRPr="003D6336" w:rsidRDefault="004D0292" w:rsidP="00F61F85">
            <w:pPr>
              <w:rPr>
                <w:rFonts w:ascii="CG Times" w:hAnsi="CG Times"/>
                <w:i/>
                <w:spacing w:val="-3"/>
                <w:lang w:val="es-ES"/>
              </w:rPr>
            </w:pPr>
          </w:p>
        </w:tc>
      </w:tr>
      <w:tr w:rsidR="004C0A5D" w:rsidRPr="003F4443" w14:paraId="230659E1" w14:textId="77777777" w:rsidTr="00CB7A89">
        <w:tc>
          <w:tcPr>
            <w:tcW w:w="2093" w:type="dxa"/>
          </w:tcPr>
          <w:p w14:paraId="13A0264C" w14:textId="77777777" w:rsidR="004C0A5D" w:rsidRPr="003D6336" w:rsidRDefault="004C0A5D" w:rsidP="004C0A5D">
            <w:pPr>
              <w:rPr>
                <w:b/>
                <w:lang w:val="es-ES"/>
              </w:rPr>
            </w:pPr>
            <w:r w:rsidRPr="003D6336">
              <w:rPr>
                <w:b/>
                <w:lang w:val="es-ES"/>
              </w:rPr>
              <w:t>CGC 25.3</w:t>
            </w:r>
          </w:p>
        </w:tc>
        <w:tc>
          <w:tcPr>
            <w:tcW w:w="7848" w:type="dxa"/>
          </w:tcPr>
          <w:p w14:paraId="778F8869" w14:textId="77777777" w:rsidR="004C0A5D" w:rsidRPr="00AE3C9F" w:rsidRDefault="004C0A5D" w:rsidP="004C0A5D">
            <w:pPr>
              <w:spacing w:after="120"/>
              <w:jc w:val="both"/>
              <w:rPr>
                <w:rFonts w:ascii="Candara" w:hAnsi="Candara"/>
                <w:b/>
                <w:bCs/>
                <w:color w:val="0070C0"/>
              </w:rPr>
            </w:pPr>
            <w:r w:rsidRPr="00AE3C9F">
              <w:rPr>
                <w:rFonts w:ascii="Candara" w:hAnsi="Candara"/>
                <w:b/>
                <w:bCs/>
                <w:color w:val="0070C0"/>
              </w:rPr>
              <w:t>Contratista extranjero:</w:t>
            </w:r>
          </w:p>
          <w:p w14:paraId="5871113D" w14:textId="77777777" w:rsidR="004C0A5D" w:rsidRPr="00B628A4" w:rsidRDefault="004C0A5D" w:rsidP="004C0A5D">
            <w:pPr>
              <w:rPr>
                <w:rFonts w:ascii="Candara" w:hAnsi="Candara"/>
                <w:i/>
                <w:iCs/>
                <w:spacing w:val="-3"/>
              </w:rPr>
            </w:pPr>
            <w:r w:rsidRPr="00B628A4">
              <w:rPr>
                <w:rFonts w:ascii="Candara" w:hAnsi="Candara"/>
                <w:i/>
                <w:iCs/>
                <w:spacing w:val="-3"/>
              </w:rPr>
              <w:t xml:space="preserve">Los procedimientos de arbitraje serán: </w:t>
            </w:r>
          </w:p>
          <w:p w14:paraId="04AF3CFC" w14:textId="77777777" w:rsidR="004C0A5D" w:rsidRPr="00B628A4" w:rsidRDefault="004C0A5D" w:rsidP="004C0A5D">
            <w:pPr>
              <w:rPr>
                <w:rFonts w:ascii="Candara" w:hAnsi="Candara"/>
                <w:i/>
                <w:iCs/>
                <w:spacing w:val="-3"/>
              </w:rPr>
            </w:pPr>
          </w:p>
          <w:p w14:paraId="51C351A2" w14:textId="77777777" w:rsidR="004C0A5D" w:rsidRPr="00B628A4" w:rsidRDefault="004C0A5D" w:rsidP="004C0A5D">
            <w:pPr>
              <w:rPr>
                <w:rFonts w:ascii="Candara" w:hAnsi="Candara"/>
                <w:i/>
                <w:iCs/>
                <w:spacing w:val="-3"/>
              </w:rPr>
            </w:pPr>
          </w:p>
          <w:p w14:paraId="4D1F95A2" w14:textId="77777777" w:rsidR="004C0A5D" w:rsidRPr="000B6613" w:rsidRDefault="004C0A5D" w:rsidP="004C0A5D">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4FBC4343" w14:textId="77777777" w:rsidR="004C0A5D" w:rsidRPr="000B6613" w:rsidRDefault="004C0A5D" w:rsidP="004C0A5D">
            <w:pPr>
              <w:jc w:val="both"/>
              <w:rPr>
                <w:rFonts w:ascii="Candara" w:hAnsi="Candara"/>
                <w:b/>
                <w:bCs/>
                <w:i/>
                <w:iCs/>
                <w:color w:val="0070C0"/>
                <w:spacing w:val="-3"/>
              </w:rPr>
            </w:pPr>
          </w:p>
          <w:p w14:paraId="046D5243" w14:textId="77777777" w:rsidR="004C0A5D" w:rsidRDefault="004C0A5D" w:rsidP="004C0A5D">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70F97D8C" w14:textId="77777777" w:rsidR="004C0A5D" w:rsidRPr="000B6613" w:rsidRDefault="004C0A5D" w:rsidP="004C0A5D">
            <w:pPr>
              <w:jc w:val="both"/>
              <w:rPr>
                <w:rFonts w:ascii="Candara" w:hAnsi="Candara"/>
                <w:i/>
                <w:iCs/>
                <w:color w:val="0070C0"/>
                <w:spacing w:val="-3"/>
              </w:rPr>
            </w:pPr>
          </w:p>
          <w:p w14:paraId="2E526051" w14:textId="77777777" w:rsidR="004C0A5D" w:rsidRPr="00B628A4" w:rsidRDefault="004C0A5D" w:rsidP="004C0A5D">
            <w:pPr>
              <w:pStyle w:val="Outline"/>
              <w:spacing w:before="0"/>
              <w:rPr>
                <w:rFonts w:ascii="Candara" w:hAnsi="Candara"/>
                <w:i/>
                <w:iCs/>
                <w:spacing w:val="-3"/>
                <w:lang w:val="es-ES_tradnl"/>
              </w:rPr>
            </w:pPr>
          </w:p>
          <w:p w14:paraId="2945D207" w14:textId="77777777" w:rsidR="004C0A5D" w:rsidRPr="00B628A4" w:rsidRDefault="004C0A5D" w:rsidP="004C0A5D">
            <w:pPr>
              <w:spacing w:after="120"/>
              <w:jc w:val="both"/>
              <w:rPr>
                <w:rFonts w:ascii="Candara" w:hAnsi="Candara"/>
                <w:i/>
                <w:iCs/>
                <w:spacing w:val="-3"/>
              </w:rPr>
            </w:pPr>
            <w:r w:rsidRPr="00B628A4">
              <w:rPr>
                <w:rFonts w:ascii="Candara" w:hAnsi="Candara"/>
                <w:i/>
                <w:iCs/>
                <w:spacing w:val="-3"/>
              </w:rPr>
              <w:t xml:space="preserve">El lugar de arbitraje será: </w:t>
            </w:r>
            <w:r w:rsidRPr="00866C54">
              <w:rPr>
                <w:rFonts w:ascii="Candara" w:hAnsi="Candara"/>
                <w:i/>
                <w:iCs/>
                <w:color w:val="0070C0"/>
                <w:spacing w:val="-3"/>
              </w:rPr>
              <w:t>en la ciudad de Loja</w:t>
            </w:r>
            <w:r>
              <w:rPr>
                <w:rFonts w:ascii="Candara" w:hAnsi="Candara"/>
                <w:i/>
                <w:iCs/>
                <w:color w:val="0070C0"/>
                <w:spacing w:val="-3"/>
              </w:rPr>
              <w:t>, país: Ecuador</w:t>
            </w:r>
          </w:p>
          <w:p w14:paraId="76971EC5" w14:textId="77777777" w:rsidR="004C0A5D" w:rsidRPr="000B6613" w:rsidRDefault="004C0A5D" w:rsidP="004C0A5D">
            <w:pPr>
              <w:spacing w:after="120"/>
              <w:jc w:val="both"/>
              <w:rPr>
                <w:rFonts w:ascii="Candara" w:hAnsi="Candara"/>
                <w:b/>
                <w:bCs/>
                <w:color w:val="0070C0"/>
              </w:rPr>
            </w:pPr>
            <w:r w:rsidRPr="000B6613">
              <w:rPr>
                <w:rFonts w:ascii="Candara" w:hAnsi="Candara"/>
                <w:b/>
                <w:bCs/>
                <w:color w:val="0070C0"/>
              </w:rPr>
              <w:t>Contratista nacional (local):</w:t>
            </w:r>
          </w:p>
          <w:p w14:paraId="1E846FAB" w14:textId="77777777" w:rsidR="004C0A5D" w:rsidRDefault="004C0A5D" w:rsidP="004C0A5D">
            <w:pPr>
              <w:spacing w:after="120"/>
              <w:jc w:val="both"/>
              <w:rPr>
                <w:rFonts w:ascii="Candara" w:hAnsi="Candara"/>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866C54">
              <w:rPr>
                <w:rFonts w:ascii="Candara" w:hAnsi="Candara"/>
                <w:i/>
                <w:iCs/>
                <w:color w:val="0070C0"/>
              </w:rPr>
              <w:t>Loja</w:t>
            </w:r>
          </w:p>
          <w:p w14:paraId="59BCAF96" w14:textId="77777777" w:rsidR="004C0A5D" w:rsidRPr="00B628A4" w:rsidRDefault="004C0A5D" w:rsidP="004C0A5D">
            <w:pPr>
              <w:spacing w:after="120"/>
              <w:jc w:val="both"/>
              <w:rPr>
                <w:rFonts w:ascii="Candara" w:hAnsi="Candara"/>
                <w:color w:val="0070C0"/>
              </w:rPr>
            </w:pPr>
            <w:r w:rsidRPr="00B628A4">
              <w:rPr>
                <w:rFonts w:ascii="Candara" w:hAnsi="Candara"/>
              </w:rPr>
              <w:lastRenderedPageBreak/>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866C54">
              <w:rPr>
                <w:rFonts w:ascii="Candara" w:hAnsi="Candara"/>
                <w:i/>
                <w:iCs/>
                <w:color w:val="0070C0"/>
              </w:rPr>
              <w:t>Loja</w:t>
            </w:r>
          </w:p>
          <w:p w14:paraId="36A8FDBC" w14:textId="77777777" w:rsidR="004C0A5D" w:rsidRPr="00B628A4" w:rsidRDefault="004C0A5D" w:rsidP="004C0A5D">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3B4A0DF6" w14:textId="0C1AF2E3" w:rsidR="004C0A5D" w:rsidRPr="003D6336" w:rsidRDefault="004C0A5D" w:rsidP="004C0A5D">
            <w:pPr>
              <w:pStyle w:val="Outline"/>
              <w:spacing w:before="0"/>
              <w:rPr>
                <w:rFonts w:ascii="CG Times" w:hAnsi="CG Times"/>
                <w:spacing w:val="-3"/>
                <w:kern w:val="0"/>
                <w:lang w:val="es-ES"/>
              </w:rPr>
            </w:pPr>
            <w:proofErr w:type="spellStart"/>
            <w:r w:rsidRPr="00306781">
              <w:rPr>
                <w:rFonts w:ascii="Candara" w:hAnsi="Candara"/>
                <w:i/>
                <w:iCs/>
                <w:color w:val="0070C0"/>
              </w:rPr>
              <w:t>Contratista</w:t>
            </w:r>
            <w:proofErr w:type="spellEnd"/>
            <w:r w:rsidRPr="00306781">
              <w:rPr>
                <w:rFonts w:ascii="Candara" w:hAnsi="Candara"/>
                <w:i/>
                <w:iCs/>
                <w:color w:val="0070C0"/>
              </w:rPr>
              <w:t xml:space="preserve"> local es la persona </w:t>
            </w:r>
            <w:proofErr w:type="spellStart"/>
            <w:r w:rsidRPr="00306781">
              <w:rPr>
                <w:rFonts w:ascii="Candara" w:hAnsi="Candara"/>
                <w:i/>
                <w:iCs/>
                <w:color w:val="0070C0"/>
              </w:rPr>
              <w:t>jurídica</w:t>
            </w:r>
            <w:proofErr w:type="spellEnd"/>
            <w:r w:rsidRPr="00306781">
              <w:rPr>
                <w:rFonts w:ascii="Candara" w:hAnsi="Candara"/>
                <w:i/>
                <w:iCs/>
                <w:color w:val="0070C0"/>
              </w:rPr>
              <w:t xml:space="preserve"> o natural con </w:t>
            </w:r>
            <w:proofErr w:type="spellStart"/>
            <w:r w:rsidRPr="00306781">
              <w:rPr>
                <w:rFonts w:ascii="Candara" w:hAnsi="Candara"/>
                <w:i/>
                <w:iCs/>
                <w:color w:val="0070C0"/>
              </w:rPr>
              <w:t>domicilio</w:t>
            </w:r>
            <w:proofErr w:type="spellEnd"/>
            <w:r w:rsidRPr="00306781">
              <w:rPr>
                <w:rFonts w:ascii="Candara" w:hAnsi="Candara"/>
                <w:i/>
                <w:iCs/>
                <w:color w:val="0070C0"/>
              </w:rPr>
              <w:t xml:space="preserve"> o </w:t>
            </w:r>
            <w:proofErr w:type="spellStart"/>
            <w:r w:rsidRPr="00306781">
              <w:rPr>
                <w:rFonts w:ascii="Candara" w:hAnsi="Candara"/>
                <w:i/>
                <w:iCs/>
                <w:color w:val="0070C0"/>
              </w:rPr>
              <w:t>sede</w:t>
            </w:r>
            <w:proofErr w:type="spellEnd"/>
            <w:r w:rsidRPr="00306781">
              <w:rPr>
                <w:rFonts w:ascii="Candara" w:hAnsi="Candara"/>
                <w:i/>
                <w:iCs/>
                <w:color w:val="0070C0"/>
              </w:rPr>
              <w:t xml:space="preserve"> principal de sus </w:t>
            </w:r>
            <w:proofErr w:type="spellStart"/>
            <w:r w:rsidRPr="00306781">
              <w:rPr>
                <w:rFonts w:ascii="Candara" w:hAnsi="Candara"/>
                <w:i/>
                <w:iCs/>
                <w:color w:val="0070C0"/>
              </w:rPr>
              <w:t>negocios</w:t>
            </w:r>
            <w:proofErr w:type="spellEnd"/>
            <w:r w:rsidRPr="00306781">
              <w:rPr>
                <w:rFonts w:ascii="Candara" w:hAnsi="Candara"/>
                <w:i/>
                <w:iCs/>
                <w:color w:val="0070C0"/>
              </w:rPr>
              <w:t xml:space="preserve"> </w:t>
            </w:r>
            <w:proofErr w:type="spellStart"/>
            <w:r w:rsidRPr="00306781">
              <w:rPr>
                <w:rFonts w:ascii="Candara" w:hAnsi="Candara"/>
                <w:i/>
                <w:iCs/>
                <w:color w:val="0070C0"/>
              </w:rPr>
              <w:t>dentro</w:t>
            </w:r>
            <w:proofErr w:type="spellEnd"/>
            <w:r w:rsidRPr="00306781">
              <w:rPr>
                <w:rFonts w:ascii="Candara" w:hAnsi="Candara"/>
                <w:i/>
                <w:iCs/>
                <w:color w:val="0070C0"/>
              </w:rPr>
              <w:t xml:space="preserve"> del </w:t>
            </w:r>
            <w:proofErr w:type="spellStart"/>
            <w:r w:rsidRPr="00306781">
              <w:rPr>
                <w:rFonts w:ascii="Candara" w:hAnsi="Candara"/>
                <w:i/>
                <w:iCs/>
                <w:color w:val="0070C0"/>
              </w:rPr>
              <w:t>territorio</w:t>
            </w:r>
            <w:proofErr w:type="spellEnd"/>
            <w:r w:rsidRPr="00306781">
              <w:rPr>
                <w:rFonts w:ascii="Candara" w:hAnsi="Candara"/>
                <w:i/>
                <w:iCs/>
                <w:color w:val="0070C0"/>
              </w:rPr>
              <w:t xml:space="preserve"> de la República del Ecuador.</w:t>
            </w:r>
          </w:p>
        </w:tc>
      </w:tr>
      <w:tr w:rsidR="004D0292" w:rsidRPr="003F4443" w14:paraId="31A08928" w14:textId="77777777" w:rsidTr="00CB7A89">
        <w:tc>
          <w:tcPr>
            <w:tcW w:w="2093" w:type="dxa"/>
          </w:tcPr>
          <w:p w14:paraId="45B2D977" w14:textId="77777777" w:rsidR="004D0292" w:rsidRPr="003D6336" w:rsidRDefault="004D0292" w:rsidP="00F61F85">
            <w:pPr>
              <w:rPr>
                <w:b/>
                <w:lang w:val="es-ES"/>
              </w:rPr>
            </w:pPr>
            <w:r w:rsidRPr="003D6336">
              <w:rPr>
                <w:b/>
                <w:lang w:val="es-ES"/>
              </w:rPr>
              <w:lastRenderedPageBreak/>
              <w:t>CGC</w:t>
            </w:r>
            <w:r w:rsidRPr="003D6336">
              <w:rPr>
                <w:b/>
                <w:lang w:val="es-ES"/>
              </w:rPr>
              <w:tab/>
              <w:t>26.1</w:t>
            </w:r>
          </w:p>
        </w:tc>
        <w:tc>
          <w:tcPr>
            <w:tcW w:w="7848" w:type="dxa"/>
          </w:tcPr>
          <w:p w14:paraId="5D64D4E3" w14:textId="77777777" w:rsidR="004C0A5D" w:rsidRPr="00DE32E6" w:rsidRDefault="004C0A5D" w:rsidP="004C0A5D">
            <w:pPr>
              <w:rPr>
                <w:rFonts w:ascii="Candara" w:hAnsi="Candara"/>
                <w:i/>
                <w:iCs/>
                <w:color w:val="0070C0"/>
              </w:rPr>
            </w:pPr>
            <w:r w:rsidRPr="00B628A4">
              <w:rPr>
                <w:rFonts w:ascii="Candara" w:hAnsi="Candara"/>
                <w:i/>
                <w:iCs/>
                <w:spacing w:val="-3"/>
              </w:rPr>
              <w:t>La Autoridad Nominadora del Conciliador es</w:t>
            </w:r>
            <w:r>
              <w:t xml:space="preserve"> </w:t>
            </w:r>
            <w:r w:rsidRPr="00DE32E6">
              <w:rPr>
                <w:rFonts w:ascii="Candara" w:hAnsi="Candara"/>
                <w:i/>
                <w:iCs/>
                <w:color w:val="0070C0"/>
              </w:rPr>
              <w:t>El Centro de Mediación de la Procuraduría General del Estado.:</w:t>
            </w:r>
          </w:p>
          <w:p w14:paraId="2DD07836" w14:textId="77777777" w:rsidR="004D0292" w:rsidRPr="003D6336" w:rsidRDefault="004D0292" w:rsidP="00F61F85">
            <w:pPr>
              <w:pStyle w:val="Textoindependiente2"/>
              <w:rPr>
                <w:rFonts w:ascii="CG Times" w:hAnsi="CG Times"/>
                <w:i w:val="0"/>
                <w:spacing w:val="-3"/>
                <w:sz w:val="22"/>
                <w:lang w:val="es-ES"/>
              </w:rPr>
            </w:pPr>
          </w:p>
        </w:tc>
      </w:tr>
      <w:tr w:rsidR="004D0292" w:rsidRPr="003F4443" w14:paraId="02521CB1" w14:textId="77777777" w:rsidTr="00CB7A89">
        <w:trPr>
          <w:cantSplit/>
        </w:trPr>
        <w:tc>
          <w:tcPr>
            <w:tcW w:w="9941" w:type="dxa"/>
            <w:gridSpan w:val="2"/>
          </w:tcPr>
          <w:p w14:paraId="76BA9FB1" w14:textId="77777777" w:rsidR="004D0292" w:rsidRPr="003D6336" w:rsidRDefault="004D0292" w:rsidP="00F61F85">
            <w:pPr>
              <w:rPr>
                <w:b/>
                <w:lang w:val="es-ES"/>
              </w:rPr>
            </w:pPr>
          </w:p>
          <w:p w14:paraId="708D332C" w14:textId="77777777" w:rsidR="004D0292" w:rsidRPr="003D6336" w:rsidRDefault="004D0292" w:rsidP="00F61F85">
            <w:pPr>
              <w:pStyle w:val="Textoindependiente2"/>
              <w:jc w:val="center"/>
              <w:rPr>
                <w:b/>
                <w:i w:val="0"/>
                <w:sz w:val="28"/>
                <w:lang w:val="es-ES"/>
              </w:rPr>
            </w:pPr>
            <w:r w:rsidRPr="003D6336">
              <w:rPr>
                <w:b/>
                <w:i w:val="0"/>
                <w:sz w:val="28"/>
                <w:lang w:val="es-ES"/>
              </w:rPr>
              <w:t>B. Control de Plazos</w:t>
            </w:r>
          </w:p>
          <w:p w14:paraId="73F11225" w14:textId="77777777" w:rsidR="004D0292" w:rsidRPr="003D6336" w:rsidRDefault="004D0292" w:rsidP="00F61F85">
            <w:pPr>
              <w:pStyle w:val="Textoindependiente2"/>
              <w:jc w:val="center"/>
              <w:rPr>
                <w:rFonts w:ascii="CG Times" w:hAnsi="CG Times"/>
                <w:i w:val="0"/>
                <w:spacing w:val="-3"/>
                <w:sz w:val="28"/>
                <w:lang w:val="es-ES"/>
              </w:rPr>
            </w:pPr>
          </w:p>
        </w:tc>
      </w:tr>
      <w:tr w:rsidR="004D0292" w:rsidRPr="003F4443" w14:paraId="00FB3A98" w14:textId="77777777" w:rsidTr="00CB7A89">
        <w:trPr>
          <w:cantSplit/>
        </w:trPr>
        <w:tc>
          <w:tcPr>
            <w:tcW w:w="2093" w:type="dxa"/>
          </w:tcPr>
          <w:p w14:paraId="23236089" w14:textId="77777777" w:rsidR="004D0292" w:rsidRPr="003D6336" w:rsidRDefault="004D0292" w:rsidP="00F61F85">
            <w:pPr>
              <w:rPr>
                <w:b/>
                <w:lang w:val="es-ES"/>
              </w:rPr>
            </w:pPr>
            <w:r w:rsidRPr="003D6336">
              <w:rPr>
                <w:b/>
                <w:lang w:val="es-ES"/>
              </w:rPr>
              <w:t>CGC 27.1</w:t>
            </w:r>
            <w:r w:rsidRPr="003D6336">
              <w:rPr>
                <w:b/>
                <w:lang w:val="es-ES"/>
              </w:rPr>
              <w:tab/>
            </w:r>
          </w:p>
        </w:tc>
        <w:tc>
          <w:tcPr>
            <w:tcW w:w="7848" w:type="dxa"/>
          </w:tcPr>
          <w:p w14:paraId="1F3B1E06" w14:textId="77777777" w:rsidR="004D0292" w:rsidRPr="003D6336" w:rsidRDefault="004D0292" w:rsidP="00F61F85">
            <w:pPr>
              <w:rPr>
                <w:lang w:val="es-ES"/>
              </w:rPr>
            </w:pPr>
            <w:r w:rsidRPr="003D6336">
              <w:rPr>
                <w:lang w:val="es-ES"/>
              </w:rPr>
              <w:t xml:space="preserve">El Contratista presentará un Programa para la aprobación del Gerente de Obras dentro de </w:t>
            </w:r>
            <w:r w:rsidRPr="003D6336">
              <w:rPr>
                <w:i/>
                <w:lang w:val="es-ES"/>
              </w:rPr>
              <w:t xml:space="preserve">[número] </w:t>
            </w:r>
            <w:r w:rsidRPr="003D6336">
              <w:rPr>
                <w:lang w:val="es-ES"/>
              </w:rPr>
              <w:t>días a partir de la fecha de la Carta de Aceptación.</w:t>
            </w:r>
          </w:p>
          <w:p w14:paraId="39FB83C7" w14:textId="77777777" w:rsidR="004D0292" w:rsidRPr="003D6336" w:rsidRDefault="004D0292" w:rsidP="00F61F85">
            <w:pPr>
              <w:rPr>
                <w:lang w:val="es-ES"/>
              </w:rPr>
            </w:pPr>
          </w:p>
        </w:tc>
      </w:tr>
      <w:tr w:rsidR="004D0292" w:rsidRPr="003F4443" w14:paraId="0CF093FC" w14:textId="77777777" w:rsidTr="00CB7A89">
        <w:trPr>
          <w:cantSplit/>
        </w:trPr>
        <w:tc>
          <w:tcPr>
            <w:tcW w:w="2093" w:type="dxa"/>
          </w:tcPr>
          <w:p w14:paraId="41038FC4" w14:textId="77777777" w:rsidR="004D0292" w:rsidRPr="003D6336" w:rsidRDefault="004D0292" w:rsidP="00F61F85">
            <w:pPr>
              <w:rPr>
                <w:b/>
                <w:lang w:val="es-ES"/>
              </w:rPr>
            </w:pPr>
            <w:r w:rsidRPr="003D6336">
              <w:rPr>
                <w:b/>
                <w:lang w:val="es-ES"/>
              </w:rPr>
              <w:t>CGC 27.3</w:t>
            </w:r>
          </w:p>
        </w:tc>
        <w:tc>
          <w:tcPr>
            <w:tcW w:w="7848" w:type="dxa"/>
          </w:tcPr>
          <w:p w14:paraId="40AF3509" w14:textId="55DD8A17" w:rsidR="004D0292" w:rsidRPr="003D6336" w:rsidRDefault="004D0292" w:rsidP="00F61F85">
            <w:pPr>
              <w:rPr>
                <w:lang w:val="es-ES"/>
              </w:rPr>
            </w:pPr>
            <w:r w:rsidRPr="003D6336">
              <w:rPr>
                <w:lang w:val="es-ES"/>
              </w:rPr>
              <w:t xml:space="preserve">Los plazos entre cada actualización del Programa </w:t>
            </w:r>
            <w:r w:rsidR="00C06482" w:rsidRPr="00C06482">
              <w:rPr>
                <w:i/>
                <w:lang w:val="es-ES"/>
              </w:rPr>
              <w:t>serán remitidos mensualmente.</w:t>
            </w:r>
          </w:p>
          <w:p w14:paraId="1C926F9E" w14:textId="77777777" w:rsidR="004D0292" w:rsidRPr="003D6336" w:rsidRDefault="004D0292" w:rsidP="00F61F85">
            <w:pPr>
              <w:rPr>
                <w:lang w:val="es-ES"/>
              </w:rPr>
            </w:pPr>
          </w:p>
          <w:p w14:paraId="38D0AF9B" w14:textId="19C4E74F" w:rsidR="004D0292" w:rsidRPr="003D6336" w:rsidRDefault="004D0292" w:rsidP="00F61F85">
            <w:pPr>
              <w:rPr>
                <w:i/>
                <w:lang w:val="es-ES"/>
              </w:rPr>
            </w:pPr>
            <w:r w:rsidRPr="003D6336">
              <w:rPr>
                <w:lang w:val="es-ES"/>
              </w:rPr>
              <w:t xml:space="preserve">El monto que será retenido por la presentación retrasada del Programa actualizado será de </w:t>
            </w:r>
            <w:r w:rsidR="00C06482" w:rsidRPr="00C06482">
              <w:rPr>
                <w:i/>
                <w:lang w:val="es-ES"/>
              </w:rPr>
              <w:t xml:space="preserve">2 por </w:t>
            </w:r>
            <w:proofErr w:type="gramStart"/>
            <w:r w:rsidR="00C06482" w:rsidRPr="00C06482">
              <w:rPr>
                <w:i/>
                <w:lang w:val="es-ES"/>
              </w:rPr>
              <w:t>mil  del</w:t>
            </w:r>
            <w:proofErr w:type="gramEnd"/>
            <w:r w:rsidR="00C06482" w:rsidRPr="00C06482">
              <w:rPr>
                <w:i/>
                <w:lang w:val="es-ES"/>
              </w:rPr>
              <w:t xml:space="preserve"> monto del contrato por cada día de retraso</w:t>
            </w:r>
            <w:r w:rsidR="00C06482">
              <w:rPr>
                <w:i/>
                <w:lang w:val="es-ES"/>
              </w:rPr>
              <w:t>.</w:t>
            </w:r>
          </w:p>
          <w:p w14:paraId="38ED916B" w14:textId="77777777" w:rsidR="004D0292" w:rsidRPr="003D6336" w:rsidRDefault="004D0292" w:rsidP="00F61F85">
            <w:pPr>
              <w:rPr>
                <w:i/>
                <w:lang w:val="es-ES"/>
              </w:rPr>
            </w:pPr>
          </w:p>
        </w:tc>
      </w:tr>
      <w:tr w:rsidR="004D0292" w:rsidRPr="003F4443" w14:paraId="561BD064" w14:textId="77777777" w:rsidTr="00CB7A89">
        <w:trPr>
          <w:cantSplit/>
        </w:trPr>
        <w:tc>
          <w:tcPr>
            <w:tcW w:w="9941" w:type="dxa"/>
            <w:gridSpan w:val="2"/>
          </w:tcPr>
          <w:p w14:paraId="0469E36C" w14:textId="77777777" w:rsidR="004D0292" w:rsidRPr="003D6336" w:rsidRDefault="004D0292" w:rsidP="00F61F85">
            <w:pPr>
              <w:rPr>
                <w:lang w:val="es-ES"/>
              </w:rPr>
            </w:pPr>
          </w:p>
          <w:p w14:paraId="6D46548A" w14:textId="77777777" w:rsidR="004D0292" w:rsidRPr="003D6336" w:rsidRDefault="004D0292" w:rsidP="00F61F85">
            <w:pPr>
              <w:pStyle w:val="Ttulo4"/>
              <w:numPr>
                <w:ilvl w:val="0"/>
                <w:numId w:val="0"/>
              </w:numPr>
              <w:rPr>
                <w:lang w:val="es-ES"/>
              </w:rPr>
            </w:pPr>
            <w:r w:rsidRPr="003D6336">
              <w:rPr>
                <w:lang w:val="es-ES"/>
              </w:rPr>
              <w:t>C. Control de la Calidad</w:t>
            </w:r>
          </w:p>
          <w:p w14:paraId="3E2615B7" w14:textId="77777777" w:rsidR="004D0292" w:rsidRPr="003D6336" w:rsidRDefault="004D0292" w:rsidP="00F61F85">
            <w:pPr>
              <w:rPr>
                <w:lang w:val="es-ES"/>
              </w:rPr>
            </w:pPr>
          </w:p>
        </w:tc>
      </w:tr>
      <w:tr w:rsidR="004D0292" w:rsidRPr="003F4443" w14:paraId="03D863ED" w14:textId="77777777" w:rsidTr="00CB7A89">
        <w:trPr>
          <w:cantSplit/>
        </w:trPr>
        <w:tc>
          <w:tcPr>
            <w:tcW w:w="2093" w:type="dxa"/>
          </w:tcPr>
          <w:p w14:paraId="04166E0A" w14:textId="77777777" w:rsidR="004D0292" w:rsidRPr="003D6336" w:rsidRDefault="004D0292" w:rsidP="00F61F85">
            <w:pPr>
              <w:rPr>
                <w:b/>
                <w:lang w:val="es-ES"/>
              </w:rPr>
            </w:pPr>
            <w:r w:rsidRPr="003D6336">
              <w:rPr>
                <w:b/>
                <w:lang w:val="es-ES"/>
              </w:rPr>
              <w:t>CGC 35.1</w:t>
            </w:r>
          </w:p>
        </w:tc>
        <w:tc>
          <w:tcPr>
            <w:tcW w:w="7848" w:type="dxa"/>
          </w:tcPr>
          <w:p w14:paraId="6C83CC9C" w14:textId="00175B2B" w:rsidR="00757DEF" w:rsidRPr="00757DEF" w:rsidRDefault="004D0292" w:rsidP="00757DEF">
            <w:pPr>
              <w:rPr>
                <w:i/>
                <w:lang w:val="es-ES"/>
              </w:rPr>
            </w:pPr>
            <w:r w:rsidRPr="003D6336">
              <w:rPr>
                <w:lang w:val="es-ES"/>
              </w:rPr>
              <w:t xml:space="preserve">El Período de Responsabilidad por Defectos es: </w:t>
            </w:r>
            <w:r w:rsidR="00757DEF" w:rsidRPr="00757DEF">
              <w:rPr>
                <w:i/>
                <w:lang w:val="es-ES"/>
              </w:rPr>
              <w:t xml:space="preserve">180 días </w:t>
            </w:r>
            <w:proofErr w:type="gramStart"/>
            <w:r w:rsidR="00757DEF" w:rsidRPr="00757DEF">
              <w:rPr>
                <w:i/>
                <w:lang w:val="es-ES"/>
              </w:rPr>
              <w:t>contados  a</w:t>
            </w:r>
            <w:proofErr w:type="gramEnd"/>
            <w:r w:rsidR="00757DEF" w:rsidRPr="00757DEF">
              <w:rPr>
                <w:i/>
                <w:lang w:val="es-ES"/>
              </w:rPr>
              <w:t xml:space="preserve"> partir de la firma del Certificado de Terminación de Obra (Acta Entrega Recepción Provisional), luego de este período el contratista</w:t>
            </w:r>
            <w:r w:rsidR="00757DEF">
              <w:rPr>
                <w:i/>
                <w:lang w:val="es-ES"/>
              </w:rPr>
              <w:t>,</w:t>
            </w:r>
            <w:r w:rsidR="00757DEF" w:rsidRPr="00757DEF">
              <w:rPr>
                <w:i/>
                <w:lang w:val="es-ES"/>
              </w:rPr>
              <w:t xml:space="preserve"> conjuntamente con el fiscalizador</w:t>
            </w:r>
            <w:r w:rsidR="00757DEF">
              <w:rPr>
                <w:i/>
                <w:lang w:val="es-ES"/>
              </w:rPr>
              <w:t>,</w:t>
            </w:r>
            <w:r w:rsidR="00757DEF" w:rsidRPr="00757DEF">
              <w:rPr>
                <w:i/>
                <w:lang w:val="es-ES"/>
              </w:rPr>
              <w:t xml:space="preserve"> revisarán las obras, con lo cual el </w:t>
            </w:r>
            <w:r w:rsidR="00757DEF">
              <w:rPr>
                <w:i/>
                <w:lang w:val="es-ES"/>
              </w:rPr>
              <w:t>fiscalizador emitirá un informe.</w:t>
            </w:r>
            <w:r w:rsidR="00757DEF" w:rsidRPr="00757DEF">
              <w:rPr>
                <w:i/>
                <w:lang w:val="es-ES"/>
              </w:rPr>
              <w:t xml:space="preserve"> </w:t>
            </w:r>
            <w:r w:rsidR="00757DEF">
              <w:rPr>
                <w:i/>
                <w:lang w:val="es-ES"/>
              </w:rPr>
              <w:t>S</w:t>
            </w:r>
            <w:r w:rsidR="00757DEF" w:rsidRPr="00757DEF">
              <w:rPr>
                <w:i/>
                <w:lang w:val="es-ES"/>
              </w:rPr>
              <w:t>i en el informe el fiscalizador indica que la</w:t>
            </w:r>
            <w:r w:rsidR="00757DEF">
              <w:rPr>
                <w:i/>
                <w:lang w:val="es-ES"/>
              </w:rPr>
              <w:t>s obras no tienen observaciones</w:t>
            </w:r>
            <w:r w:rsidR="00757DEF" w:rsidRPr="00757DEF">
              <w:rPr>
                <w:i/>
                <w:lang w:val="es-ES"/>
              </w:rPr>
              <w:t xml:space="preserve"> se suscribirá </w:t>
            </w:r>
            <w:r w:rsidR="00757DEF">
              <w:rPr>
                <w:i/>
                <w:lang w:val="es-ES"/>
              </w:rPr>
              <w:t>el</w:t>
            </w:r>
            <w:r w:rsidR="00757DEF" w:rsidRPr="00757DEF">
              <w:rPr>
                <w:i/>
                <w:lang w:val="es-ES"/>
              </w:rPr>
              <w:t xml:space="preserve"> acta de recepción definitiva, caso contrario</w:t>
            </w:r>
            <w:r w:rsidR="00757DEF">
              <w:rPr>
                <w:i/>
                <w:lang w:val="es-ES"/>
              </w:rPr>
              <w:t>,</w:t>
            </w:r>
            <w:r w:rsidR="00757DEF" w:rsidRPr="00757DEF">
              <w:rPr>
                <w:i/>
                <w:lang w:val="es-ES"/>
              </w:rPr>
              <w:t xml:space="preserve"> se suscribirá el acta de recepción definitiva luego de que las obras queden con las observaciones rectificadas.</w:t>
            </w:r>
          </w:p>
          <w:p w14:paraId="174D73D0" w14:textId="77777777" w:rsidR="00757DEF" w:rsidRPr="00757DEF" w:rsidRDefault="00757DEF" w:rsidP="00757DEF">
            <w:pPr>
              <w:rPr>
                <w:i/>
                <w:lang w:val="es-ES"/>
              </w:rPr>
            </w:pPr>
            <w:r w:rsidRPr="00757DEF">
              <w:rPr>
                <w:i/>
                <w:lang w:val="es-ES"/>
              </w:rPr>
              <w:t>Los costos por la rectificación de las observaciones estarán a cargo del contratista.</w:t>
            </w:r>
          </w:p>
          <w:p w14:paraId="7E2CB7E0" w14:textId="0E5A973A" w:rsidR="004D0292" w:rsidRPr="003D6336" w:rsidRDefault="00757DEF" w:rsidP="00757DEF">
            <w:pPr>
              <w:rPr>
                <w:i/>
                <w:lang w:val="es-ES"/>
              </w:rPr>
            </w:pPr>
            <w:r w:rsidRPr="00757DEF">
              <w:rPr>
                <w:i/>
                <w:lang w:val="es-ES"/>
              </w:rPr>
              <w:t>La garantía técnica de los equipos y bienes a instalarse en la obra tendrá una vigencia mínima de dos años, el contratista será responsable por la reposición de dichos bienes en caso de que estos sufran daño, sin ningún costo para la EERSSA.</w:t>
            </w:r>
          </w:p>
          <w:p w14:paraId="14971A4B" w14:textId="77777777" w:rsidR="004D0292" w:rsidRPr="003D6336" w:rsidRDefault="004D0292" w:rsidP="00F61F85">
            <w:pPr>
              <w:rPr>
                <w:i/>
                <w:lang w:val="es-ES"/>
              </w:rPr>
            </w:pPr>
          </w:p>
        </w:tc>
      </w:tr>
      <w:tr w:rsidR="004D0292" w:rsidRPr="003F4443" w14:paraId="4962CCA3" w14:textId="77777777" w:rsidTr="00CB7A89">
        <w:trPr>
          <w:cantSplit/>
        </w:trPr>
        <w:tc>
          <w:tcPr>
            <w:tcW w:w="9941" w:type="dxa"/>
            <w:gridSpan w:val="2"/>
          </w:tcPr>
          <w:p w14:paraId="1F7E22D0" w14:textId="77777777" w:rsidR="004D0292" w:rsidRPr="003D6336" w:rsidRDefault="004D0292" w:rsidP="00F61F85">
            <w:pPr>
              <w:rPr>
                <w:lang w:val="es-ES"/>
              </w:rPr>
            </w:pPr>
          </w:p>
          <w:p w14:paraId="450A4361" w14:textId="77777777" w:rsidR="004D0292" w:rsidRPr="003D6336" w:rsidRDefault="004D0292" w:rsidP="00F61F85">
            <w:pPr>
              <w:jc w:val="center"/>
              <w:rPr>
                <w:lang w:val="es-ES"/>
              </w:rPr>
            </w:pPr>
            <w:r w:rsidRPr="00AF6D8B">
              <w:rPr>
                <w:b/>
                <w:sz w:val="28"/>
                <w:highlight w:val="yellow"/>
                <w:lang w:val="es-ES"/>
              </w:rPr>
              <w:t>D. Control de Costos</w:t>
            </w:r>
          </w:p>
          <w:p w14:paraId="35C7B475" w14:textId="77777777" w:rsidR="004D0292" w:rsidRPr="003D6336" w:rsidRDefault="004D0292" w:rsidP="00F61F85">
            <w:pPr>
              <w:rPr>
                <w:lang w:val="es-ES"/>
              </w:rPr>
            </w:pPr>
          </w:p>
        </w:tc>
      </w:tr>
      <w:tr w:rsidR="004C0A5D" w:rsidRPr="003F4443" w14:paraId="2B8F2F69" w14:textId="77777777" w:rsidTr="00CB7A89">
        <w:trPr>
          <w:cantSplit/>
        </w:trPr>
        <w:tc>
          <w:tcPr>
            <w:tcW w:w="2093" w:type="dxa"/>
          </w:tcPr>
          <w:p w14:paraId="6E5164C6" w14:textId="14757A45" w:rsidR="004C0A5D" w:rsidRPr="003D6336" w:rsidRDefault="004C0A5D" w:rsidP="004C0A5D">
            <w:pPr>
              <w:rPr>
                <w:b/>
                <w:lang w:val="es-ES"/>
              </w:rPr>
            </w:pPr>
            <w:r w:rsidRPr="00B628A4">
              <w:rPr>
                <w:rFonts w:ascii="Candara" w:hAnsi="Candara"/>
                <w:b/>
                <w:bCs/>
              </w:rPr>
              <w:t>C</w:t>
            </w:r>
            <w:r>
              <w:rPr>
                <w:rFonts w:ascii="Candara" w:hAnsi="Candara"/>
                <w:b/>
                <w:bCs/>
              </w:rPr>
              <w:t>GC 42</w:t>
            </w:r>
          </w:p>
        </w:tc>
        <w:tc>
          <w:tcPr>
            <w:tcW w:w="7848" w:type="dxa"/>
          </w:tcPr>
          <w:p w14:paraId="2FFA6A48" w14:textId="77777777" w:rsidR="004C0A5D" w:rsidRPr="00DE32E6" w:rsidRDefault="004C0A5D" w:rsidP="004C0A5D">
            <w:pPr>
              <w:widowControl w:val="0"/>
              <w:tabs>
                <w:tab w:val="left" w:pos="518"/>
              </w:tabs>
              <w:autoSpaceDE w:val="0"/>
              <w:autoSpaceDN w:val="0"/>
              <w:adjustRightInd w:val="0"/>
              <w:spacing w:after="120"/>
              <w:ind w:right="43"/>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 xml:space="preserve">Se reemplaza la CGC </w:t>
            </w:r>
            <w:r w:rsidRPr="00C27EB4">
              <w:rPr>
                <w:rFonts w:ascii="Arial" w:hAnsi="Arial" w:cs="Arial"/>
                <w:i/>
                <w:color w:val="2F5496" w:themeColor="accent1" w:themeShade="BF"/>
                <w:sz w:val="22"/>
                <w:szCs w:val="22"/>
                <w:lang w:val="es-EC" w:eastAsia="ja-JP"/>
              </w:rPr>
              <w:t>42 por</w:t>
            </w:r>
            <w:r w:rsidRPr="00DE32E6">
              <w:rPr>
                <w:rFonts w:ascii="Arial" w:hAnsi="Arial" w:cs="Arial"/>
                <w:i/>
                <w:color w:val="2F5496" w:themeColor="accent1" w:themeShade="BF"/>
                <w:sz w:val="22"/>
                <w:szCs w:val="22"/>
                <w:lang w:val="es-EC" w:eastAsia="ja-JP"/>
              </w:rPr>
              <w:t xml:space="preserve"> lo siguiente:</w:t>
            </w:r>
          </w:p>
          <w:p w14:paraId="34CC106B"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139E9E8F" w14:textId="77777777"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Contratante, entregará en calidad de anticipo el 50% del Precio del Contrato.</w:t>
            </w:r>
            <w:r>
              <w:rPr>
                <w:rFonts w:ascii="Arial" w:hAnsi="Arial" w:cs="Arial"/>
                <w:i/>
                <w:color w:val="2F5496" w:themeColor="accent1" w:themeShade="BF"/>
                <w:sz w:val="22"/>
                <w:szCs w:val="22"/>
                <w:lang w:val="es-EC" w:eastAsia="ja-JP"/>
              </w:rPr>
              <w:t xml:space="preserve"> El anticipo deberá ser utilizado únicamente para la ejecución de los rubros contratados.</w:t>
            </w:r>
          </w:p>
          <w:p w14:paraId="47358494" w14:textId="77777777"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valor restante, se cancelará mediante planillas en cuatro pagos distribuidos de la siguiente forma:</w:t>
            </w:r>
          </w:p>
          <w:p w14:paraId="6B2BF72E"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p>
          <w:p w14:paraId="10B6A29D" w14:textId="77777777" w:rsidR="004C0A5D" w:rsidRPr="00DE32E6" w:rsidRDefault="004C0A5D" w:rsidP="004C0A5D">
            <w:pPr>
              <w:spacing w:line="271" w:lineRule="auto"/>
              <w:jc w:val="both"/>
              <w:rPr>
                <w:rFonts w:ascii="Arial" w:eastAsia="Arial" w:hAnsi="Arial"/>
                <w:i/>
                <w:color w:val="2F5496" w:themeColor="accent1" w:themeShade="BF"/>
              </w:rPr>
            </w:pPr>
          </w:p>
          <w:p w14:paraId="49892119" w14:textId="77777777" w:rsidR="004C0A5D" w:rsidRPr="00DE32E6" w:rsidRDefault="004C0A5D" w:rsidP="004C0A5D">
            <w:pPr>
              <w:spacing w:line="271" w:lineRule="auto"/>
              <w:ind w:left="620"/>
              <w:jc w:val="both"/>
              <w:rPr>
                <w:rFonts w:ascii="Arial" w:eastAsia="Arial" w:hAnsi="Arial"/>
                <w:i/>
                <w:color w:val="2F5496" w:themeColor="accent1" w:themeShade="BF"/>
              </w:rPr>
            </w:pPr>
          </w:p>
          <w:p w14:paraId="2CC7A189" w14:textId="77777777" w:rsidR="004C0A5D" w:rsidRPr="00DE32E6" w:rsidRDefault="004C0A5D" w:rsidP="004C0A5D">
            <w:pPr>
              <w:spacing w:line="271" w:lineRule="auto"/>
              <w:ind w:left="620"/>
              <w:jc w:val="both"/>
              <w:rPr>
                <w:rFonts w:ascii="Arial" w:eastAsia="Arial" w:hAnsi="Arial"/>
                <w:i/>
                <w:color w:val="2F5496" w:themeColor="accent1" w:themeShade="BF"/>
              </w:rPr>
            </w:pPr>
            <w:r w:rsidRPr="00DE32E6">
              <w:rPr>
                <w:rFonts w:ascii="Arial" w:eastAsia="Arial" w:hAnsi="Arial"/>
                <w:i/>
                <w:color w:val="2F5496" w:themeColor="accent1" w:themeShade="BF"/>
              </w:rPr>
              <w:t>Cada pago se realizará previa presentación de planillas</w:t>
            </w:r>
            <w:r>
              <w:rPr>
                <w:rFonts w:ascii="Arial" w:eastAsia="Arial" w:hAnsi="Arial"/>
                <w:i/>
                <w:color w:val="2F5496" w:themeColor="accent1" w:themeShade="BF"/>
              </w:rPr>
              <w:t xml:space="preserve"> mensuales</w:t>
            </w:r>
            <w:r w:rsidRPr="00DE32E6">
              <w:rPr>
                <w:rFonts w:ascii="Arial" w:eastAsia="Arial" w:hAnsi="Arial"/>
                <w:i/>
                <w:color w:val="2F5496" w:themeColor="accent1" w:themeShade="BF"/>
              </w:rPr>
              <w:t>, pagos de aportes al IESS, facturas de adquisición de materiales o equipos,</w:t>
            </w:r>
            <w:r>
              <w:rPr>
                <w:rFonts w:ascii="Arial" w:eastAsia="Arial" w:hAnsi="Arial"/>
                <w:i/>
                <w:color w:val="2F5496" w:themeColor="accent1" w:themeShade="BF"/>
              </w:rPr>
              <w:t xml:space="preserve"> informe y formatos de la gestión socio ambiental conforme los anexos y especificaciones técnicas, </w:t>
            </w:r>
            <w:r w:rsidRPr="00C27EB4">
              <w:rPr>
                <w:rFonts w:ascii="Arial" w:eastAsia="Arial" w:hAnsi="Arial"/>
                <w:i/>
                <w:color w:val="2F5496" w:themeColor="accent1" w:themeShade="BF"/>
              </w:rPr>
              <w:t>informe</w:t>
            </w:r>
            <w:r w:rsidRPr="00DE32E6">
              <w:rPr>
                <w:rFonts w:ascii="Arial" w:eastAsia="Arial" w:hAnsi="Arial"/>
                <w:i/>
                <w:color w:val="2F5496" w:themeColor="accent1" w:themeShade="BF"/>
              </w:rPr>
              <w:t xml:space="preserve"> del Fiscalizador y aprobación del Administrador del contrato; se amortizará el anticipo en forma proporcional al avance.</w:t>
            </w:r>
          </w:p>
          <w:p w14:paraId="018CDC5D" w14:textId="77777777" w:rsidR="004C0A5D" w:rsidRPr="00DE32E6" w:rsidRDefault="004C0A5D" w:rsidP="004C0A5D">
            <w:pPr>
              <w:spacing w:line="205" w:lineRule="exact"/>
              <w:rPr>
                <w:rFonts w:ascii="Arial" w:hAnsi="Arial"/>
                <w:i/>
                <w:color w:val="2F5496" w:themeColor="accent1" w:themeShade="BF"/>
              </w:rPr>
            </w:pPr>
          </w:p>
          <w:p w14:paraId="13EE9C3A" w14:textId="77777777" w:rsidR="004C0A5D" w:rsidRPr="00DE32E6" w:rsidRDefault="004C0A5D" w:rsidP="004C0A5D">
            <w:pPr>
              <w:spacing w:line="235" w:lineRule="exact"/>
              <w:jc w:val="both"/>
              <w:rPr>
                <w:rFonts w:ascii="Arial" w:hAnsi="Arial"/>
                <w:i/>
                <w:color w:val="2F5496" w:themeColor="accent1" w:themeShade="BF"/>
              </w:rPr>
            </w:pPr>
          </w:p>
          <w:p w14:paraId="1FA22C6E" w14:textId="79E0611C" w:rsidR="004C0A5D" w:rsidRPr="003D6336" w:rsidRDefault="004C0A5D" w:rsidP="004C0A5D">
            <w:pPr>
              <w:spacing w:after="200"/>
              <w:ind w:right="2"/>
              <w:rPr>
                <w:rFonts w:ascii="Times" w:hAnsi="Times"/>
                <w:color w:val="000000"/>
                <w:lang w:val="es-ES"/>
              </w:rPr>
            </w:pPr>
          </w:p>
        </w:tc>
      </w:tr>
      <w:tr w:rsidR="004C0A5D" w:rsidRPr="003F4443" w14:paraId="18B8D91A" w14:textId="77777777" w:rsidTr="00CB7A89">
        <w:trPr>
          <w:cantSplit/>
        </w:trPr>
        <w:tc>
          <w:tcPr>
            <w:tcW w:w="2093" w:type="dxa"/>
          </w:tcPr>
          <w:p w14:paraId="4D551A84" w14:textId="77777777" w:rsidR="004C0A5D" w:rsidRPr="003D6336" w:rsidRDefault="004C0A5D" w:rsidP="004C0A5D">
            <w:pPr>
              <w:rPr>
                <w:b/>
                <w:lang w:val="es-ES"/>
              </w:rPr>
            </w:pPr>
            <w:r w:rsidRPr="003D6336">
              <w:rPr>
                <w:b/>
                <w:lang w:val="es-ES"/>
              </w:rPr>
              <w:lastRenderedPageBreak/>
              <w:t>CGC 46.1</w:t>
            </w:r>
          </w:p>
        </w:tc>
        <w:tc>
          <w:tcPr>
            <w:tcW w:w="7848" w:type="dxa"/>
          </w:tcPr>
          <w:p w14:paraId="6C6A57BC"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46B4AE53"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1C9076B4"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w:t>
            </w:r>
            <w:proofErr w:type="gramStart"/>
            <w:r w:rsidRPr="00DA4DBA">
              <w:rPr>
                <w:rFonts w:ascii="Arial" w:hAnsi="Arial" w:cs="Arial"/>
                <w:sz w:val="22"/>
                <w:szCs w:val="22"/>
                <w:lang w:val="es-EC" w:eastAsia="ja-JP"/>
              </w:rPr>
              <w:t>del  Gerente</w:t>
            </w:r>
            <w:proofErr w:type="gramEnd"/>
            <w:r w:rsidRPr="00DA4DBA">
              <w:rPr>
                <w:rFonts w:ascii="Arial" w:hAnsi="Arial" w:cs="Arial"/>
                <w:sz w:val="22"/>
                <w:szCs w:val="22"/>
                <w:lang w:val="es-EC" w:eastAsia="ja-JP"/>
              </w:rPr>
              <w:t xml:space="preserve"> de Obra del Contrato. </w:t>
            </w:r>
          </w:p>
          <w:p w14:paraId="6D2694FB"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b/>
                <w:i/>
                <w:sz w:val="22"/>
                <w:szCs w:val="22"/>
                <w:lang w:val="es-EC" w:eastAsia="ja-JP"/>
              </w:rPr>
            </w:pPr>
            <w:r w:rsidRPr="00DA4DBA">
              <w:rPr>
                <w:rFonts w:ascii="Arial" w:hAnsi="Arial"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DA4DBA">
              <w:rPr>
                <w:rFonts w:ascii="Arial" w:hAnsi="Arial" w:cs="Arial"/>
                <w:b/>
                <w:i/>
                <w:sz w:val="22"/>
                <w:szCs w:val="22"/>
                <w:lang w:val="es-EC" w:eastAsia="ja-JP"/>
              </w:rPr>
              <w:t>.</w:t>
            </w:r>
          </w:p>
          <w:p w14:paraId="7C2E46DC"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1. Pagos indebidos:</w:t>
            </w:r>
            <w:r w:rsidRPr="00DA4DBA">
              <w:rPr>
                <w:rFonts w:ascii="Arial" w:hAnsi="Arial" w:cs="Arial"/>
                <w:sz w:val="22"/>
                <w:szCs w:val="22"/>
                <w:lang w:val="es-EC" w:eastAsia="ja-JP"/>
              </w:rPr>
              <w:t xml:space="preserve"> </w:t>
            </w:r>
          </w:p>
          <w:p w14:paraId="1661527F"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2EA68D42" w14:textId="77777777" w:rsidR="004C0A5D" w:rsidRPr="00DA4DBA" w:rsidRDefault="004C0A5D" w:rsidP="004C0A5D">
            <w:pPr>
              <w:autoSpaceDE w:val="0"/>
              <w:autoSpaceDN w:val="0"/>
              <w:spacing w:after="120"/>
              <w:ind w:right="43"/>
              <w:jc w:val="both"/>
              <w:rPr>
                <w:rFonts w:ascii="Arial" w:hAnsi="Arial" w:cs="Arial"/>
                <w:b/>
                <w:i/>
                <w:sz w:val="22"/>
                <w:szCs w:val="22"/>
                <w:lang w:val="es-EC" w:eastAsia="ja-JP"/>
              </w:rPr>
            </w:pPr>
            <w:r w:rsidRPr="00DA4DBA">
              <w:rPr>
                <w:rFonts w:ascii="Arial" w:hAnsi="Arial" w:cs="Arial"/>
                <w:b/>
                <w:i/>
                <w:sz w:val="22"/>
                <w:szCs w:val="22"/>
                <w:lang w:val="es-EC" w:eastAsia="ja-JP"/>
              </w:rPr>
              <w:t>2. Tramitación de los Certificados de Pago (Planillas):</w:t>
            </w:r>
          </w:p>
          <w:p w14:paraId="4685DC84"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Entregado el Certificado de Pago (Planilla) por la Contratista, máximo durante los primeros cinco (5) días de realizada la medición de grado del </w:t>
            </w:r>
            <w:proofErr w:type="gramStart"/>
            <w:r w:rsidRPr="00DA4DBA">
              <w:rPr>
                <w:rFonts w:ascii="Arial" w:hAnsi="Arial" w:cs="Arial"/>
                <w:sz w:val="22"/>
                <w:szCs w:val="22"/>
                <w:lang w:val="es-EC" w:eastAsia="ja-JP"/>
              </w:rPr>
              <w:t>avance  el</w:t>
            </w:r>
            <w:proofErr w:type="gramEnd"/>
            <w:r w:rsidRPr="00DA4DBA">
              <w:rPr>
                <w:rFonts w:ascii="Arial" w:hAnsi="Arial" w:cs="Arial"/>
                <w:sz w:val="22"/>
                <w:szCs w:val="22"/>
                <w:lang w:val="es-EC" w:eastAsia="ja-JP"/>
              </w:rPr>
              <w:t xml:space="preserve">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w:t>
            </w:r>
            <w:proofErr w:type="gramStart"/>
            <w:r w:rsidRPr="00DA4DBA">
              <w:rPr>
                <w:rFonts w:ascii="Arial" w:hAnsi="Arial" w:cs="Arial"/>
                <w:sz w:val="22"/>
                <w:szCs w:val="22"/>
                <w:lang w:val="es-EC" w:eastAsia="ja-JP"/>
              </w:rPr>
              <w:t>el  Fiscalizador</w:t>
            </w:r>
            <w:proofErr w:type="gramEnd"/>
            <w:r w:rsidRPr="00DA4DBA">
              <w:rPr>
                <w:rFonts w:ascii="Arial" w:hAnsi="Arial" w:cs="Arial"/>
                <w:sz w:val="22"/>
                <w:szCs w:val="22"/>
                <w:lang w:val="es-EC" w:eastAsia="ja-JP"/>
              </w:rPr>
              <w:t xml:space="preserve">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18698EFE"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3. Aceptación ficta por parte del Contratista:</w:t>
            </w:r>
            <w:r w:rsidRPr="00DA4DBA">
              <w:rPr>
                <w:rFonts w:ascii="Arial" w:hAnsi="Arial" w:cs="Arial"/>
                <w:sz w:val="22"/>
                <w:szCs w:val="22"/>
                <w:lang w:val="es-EC" w:eastAsia="ja-JP"/>
              </w:rPr>
              <w:t xml:space="preserve"> </w:t>
            </w:r>
          </w:p>
          <w:p w14:paraId="249F745A"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43225F8F" w14:textId="77777777" w:rsidR="004C0A5D" w:rsidRPr="003D6336" w:rsidRDefault="004C0A5D" w:rsidP="004C0A5D">
            <w:pPr>
              <w:rPr>
                <w:i/>
                <w:lang w:val="es-ES"/>
              </w:rPr>
            </w:pPr>
          </w:p>
        </w:tc>
      </w:tr>
      <w:tr w:rsidR="00AA0967" w:rsidRPr="003F4443" w14:paraId="62EB96CD" w14:textId="77777777" w:rsidTr="00CB7A89">
        <w:tc>
          <w:tcPr>
            <w:tcW w:w="2093" w:type="dxa"/>
          </w:tcPr>
          <w:p w14:paraId="066D805B" w14:textId="77777777" w:rsidR="00AA0967" w:rsidRPr="003D6336" w:rsidRDefault="00AA0967" w:rsidP="00AA0967">
            <w:pPr>
              <w:rPr>
                <w:b/>
                <w:lang w:val="es-ES"/>
              </w:rPr>
            </w:pPr>
            <w:r w:rsidRPr="003D6336">
              <w:rPr>
                <w:b/>
                <w:lang w:val="es-ES"/>
              </w:rPr>
              <w:lastRenderedPageBreak/>
              <w:t>CGC 47.1</w:t>
            </w:r>
          </w:p>
        </w:tc>
        <w:tc>
          <w:tcPr>
            <w:tcW w:w="7848" w:type="dxa"/>
          </w:tcPr>
          <w:p w14:paraId="6E458254" w14:textId="77777777" w:rsidR="00AA0967" w:rsidRPr="00C81003" w:rsidRDefault="00AA0967" w:rsidP="00AA0967">
            <w:pPr>
              <w:autoSpaceDE w:val="0"/>
              <w:autoSpaceDN w:val="0"/>
              <w:spacing w:after="120"/>
              <w:ind w:right="43"/>
              <w:jc w:val="both"/>
              <w:rPr>
                <w:rFonts w:ascii="Arial" w:hAnsi="Arial" w:cs="Arial"/>
                <w:i/>
                <w:sz w:val="22"/>
                <w:szCs w:val="22"/>
                <w:lang w:val="es-EC" w:eastAsia="ja-JP"/>
              </w:rPr>
            </w:pPr>
            <w:r w:rsidRPr="00C81003">
              <w:rPr>
                <w:rFonts w:ascii="Arial" w:hAnsi="Arial" w:cs="Arial"/>
                <w:b/>
                <w:i/>
                <w:sz w:val="22"/>
                <w:szCs w:val="22"/>
                <w:lang w:val="es-EC" w:eastAsia="ja-JP"/>
              </w:rPr>
              <w:t>4. Mediciones:</w:t>
            </w:r>
            <w:r w:rsidRPr="00C81003">
              <w:rPr>
                <w:rFonts w:ascii="Arial" w:hAnsi="Arial" w:cs="Arial"/>
                <w:i/>
                <w:sz w:val="22"/>
                <w:szCs w:val="22"/>
                <w:lang w:val="es-EC" w:eastAsia="ja-JP"/>
              </w:rPr>
              <w:t xml:space="preserve"> </w:t>
            </w:r>
          </w:p>
          <w:p w14:paraId="7BA5C1CE"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1003" w:rsidDel="0016349F">
              <w:rPr>
                <w:rFonts w:ascii="Arial" w:hAnsi="Arial" w:cs="Arial"/>
                <w:sz w:val="22"/>
                <w:szCs w:val="22"/>
                <w:lang w:val="es-EC" w:eastAsia="ja-JP"/>
              </w:rPr>
              <w:t xml:space="preserve"> </w:t>
            </w:r>
            <w:r w:rsidRPr="00C81003">
              <w:rPr>
                <w:rFonts w:ascii="Arial" w:hAnsi="Arial"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108EE4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Las cantidades de obra no incluidas en una medición por discrepancia u omisión, serán incluidas cuando se haya dirimido la discrepancia o establecido la omisión.</w:t>
            </w:r>
          </w:p>
          <w:p w14:paraId="6EA8F52C"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i/>
                <w:sz w:val="22"/>
                <w:szCs w:val="22"/>
                <w:lang w:val="es-EC" w:eastAsia="ja-JP"/>
              </w:rPr>
              <w:t>5. Discrepancias:</w:t>
            </w:r>
            <w:r w:rsidRPr="00C81003">
              <w:rPr>
                <w:rFonts w:ascii="Arial" w:hAnsi="Arial" w:cs="Arial"/>
                <w:sz w:val="22"/>
                <w:szCs w:val="22"/>
                <w:lang w:val="es-EC" w:eastAsia="ja-JP"/>
              </w:rPr>
              <w:t xml:space="preserve"> </w:t>
            </w:r>
          </w:p>
          <w:p w14:paraId="62D296B6"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43ECBC87"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sz w:val="22"/>
                <w:szCs w:val="22"/>
                <w:lang w:val="es-EC" w:eastAsia="ja-JP"/>
              </w:rPr>
              <w:t xml:space="preserve">6. </w:t>
            </w:r>
            <w:r w:rsidRPr="00C81003">
              <w:rPr>
                <w:rFonts w:ascii="Arial" w:hAnsi="Arial" w:cs="Arial"/>
                <w:b/>
                <w:i/>
                <w:sz w:val="22"/>
                <w:szCs w:val="22"/>
                <w:lang w:val="es-EC" w:eastAsia="ja-JP"/>
              </w:rPr>
              <w:t>Formalidades de la presentación:</w:t>
            </w:r>
            <w:r w:rsidRPr="00C81003">
              <w:rPr>
                <w:rFonts w:ascii="Arial" w:hAnsi="Arial" w:cs="Arial"/>
                <w:sz w:val="22"/>
                <w:szCs w:val="22"/>
                <w:lang w:val="es-EC" w:eastAsia="ja-JP"/>
              </w:rPr>
              <w:t xml:space="preserve"> </w:t>
            </w:r>
          </w:p>
          <w:p w14:paraId="6C095CE9"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3E3E36A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602E1514" w14:textId="73C28C30" w:rsidR="00AA0967" w:rsidRPr="003D6336" w:rsidRDefault="00AA0967" w:rsidP="00AA0967">
            <w:pPr>
              <w:pStyle w:val="Outline"/>
              <w:spacing w:before="0"/>
              <w:ind w:left="72"/>
              <w:rPr>
                <w:kern w:val="0"/>
                <w:lang w:val="es-ES"/>
              </w:rPr>
            </w:pP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w:t>
            </w:r>
            <w:proofErr w:type="spellStart"/>
            <w:r w:rsidRPr="00C81003">
              <w:rPr>
                <w:rFonts w:ascii="Arial" w:hAnsi="Arial" w:cs="Arial"/>
                <w:sz w:val="22"/>
                <w:szCs w:val="22"/>
              </w:rPr>
              <w:t>complementa</w:t>
            </w:r>
            <w:proofErr w:type="spellEnd"/>
            <w:r w:rsidRPr="00C81003">
              <w:rPr>
                <w:rFonts w:ascii="Arial" w:hAnsi="Arial" w:cs="Arial"/>
                <w:sz w:val="22"/>
                <w:szCs w:val="22"/>
              </w:rPr>
              <w:t xml:space="preserve"> las </w:t>
            </w:r>
            <w:proofErr w:type="spellStart"/>
            <w:proofErr w:type="gramStart"/>
            <w:r w:rsidRPr="00C81003">
              <w:rPr>
                <w:rFonts w:ascii="Arial" w:hAnsi="Arial" w:cs="Arial"/>
                <w:sz w:val="22"/>
                <w:szCs w:val="22"/>
              </w:rPr>
              <w:t>cláusulas</w:t>
            </w:r>
            <w:proofErr w:type="spellEnd"/>
            <w:r w:rsidRPr="00C81003">
              <w:rPr>
                <w:rFonts w:ascii="Arial" w:hAnsi="Arial" w:cs="Arial"/>
                <w:sz w:val="22"/>
                <w:szCs w:val="22"/>
              </w:rPr>
              <w:t xml:space="preserve">  que</w:t>
            </w:r>
            <w:proofErr w:type="gramEnd"/>
            <w:r w:rsidRPr="00C81003">
              <w:rPr>
                <w:rFonts w:ascii="Arial" w:hAnsi="Arial" w:cs="Arial"/>
                <w:sz w:val="22"/>
                <w:szCs w:val="22"/>
              </w:rPr>
              <w:t xml:space="preserve"> </w:t>
            </w:r>
            <w:proofErr w:type="spellStart"/>
            <w:r w:rsidRPr="00C81003">
              <w:rPr>
                <w:rFonts w:ascii="Arial" w:hAnsi="Arial" w:cs="Arial"/>
                <w:sz w:val="22"/>
                <w:szCs w:val="22"/>
              </w:rPr>
              <w:t>regulan</w:t>
            </w:r>
            <w:proofErr w:type="spellEnd"/>
            <w:r w:rsidRPr="00C81003">
              <w:rPr>
                <w:rFonts w:ascii="Arial" w:hAnsi="Arial" w:cs="Arial"/>
                <w:sz w:val="22"/>
                <w:szCs w:val="22"/>
              </w:rPr>
              <w:t xml:space="preserve"> lo </w:t>
            </w:r>
            <w:proofErr w:type="spellStart"/>
            <w:r w:rsidRPr="00C81003">
              <w:rPr>
                <w:rFonts w:ascii="Arial" w:hAnsi="Arial" w:cs="Arial"/>
                <w:sz w:val="22"/>
                <w:szCs w:val="22"/>
              </w:rPr>
              <w:t>referente</w:t>
            </w:r>
            <w:proofErr w:type="spellEnd"/>
            <w:r w:rsidRPr="00C81003">
              <w:rPr>
                <w:rFonts w:ascii="Arial" w:hAnsi="Arial" w:cs="Arial"/>
                <w:sz w:val="22"/>
                <w:szCs w:val="22"/>
              </w:rPr>
              <w:t xml:space="preserve"> a </w:t>
            </w:r>
            <w:proofErr w:type="spellStart"/>
            <w:r w:rsidRPr="00C81003">
              <w:rPr>
                <w:rFonts w:ascii="Arial" w:hAnsi="Arial" w:cs="Arial"/>
                <w:sz w:val="22"/>
                <w:szCs w:val="22"/>
              </w:rPr>
              <w:t>pago</w:t>
            </w:r>
            <w:proofErr w:type="spellEnd"/>
            <w:r w:rsidRPr="00C81003">
              <w:rPr>
                <w:rFonts w:ascii="Arial" w:hAnsi="Arial" w:cs="Arial"/>
                <w:sz w:val="22"/>
                <w:szCs w:val="22"/>
              </w:rPr>
              <w:t xml:space="preserve"> y </w:t>
            </w:r>
            <w:proofErr w:type="spellStart"/>
            <w:r w:rsidRPr="00C81003">
              <w:rPr>
                <w:rFonts w:ascii="Arial" w:hAnsi="Arial" w:cs="Arial"/>
                <w:sz w:val="22"/>
                <w:szCs w:val="22"/>
              </w:rPr>
              <w:t>certificación</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caso</w:t>
            </w:r>
            <w:proofErr w:type="spellEnd"/>
            <w:r w:rsidRPr="00C81003">
              <w:rPr>
                <w:rFonts w:ascii="Arial" w:hAnsi="Arial" w:cs="Arial"/>
                <w:sz w:val="22"/>
                <w:szCs w:val="22"/>
              </w:rPr>
              <w:t xml:space="preserve"> de </w:t>
            </w:r>
            <w:proofErr w:type="spellStart"/>
            <w:r w:rsidRPr="00C81003">
              <w:rPr>
                <w:rFonts w:ascii="Arial" w:hAnsi="Arial" w:cs="Arial"/>
                <w:sz w:val="22"/>
                <w:szCs w:val="22"/>
              </w:rPr>
              <w:t>contradicción</w:t>
            </w:r>
            <w:proofErr w:type="spellEnd"/>
            <w:r w:rsidRPr="00C81003">
              <w:rPr>
                <w:rFonts w:ascii="Arial" w:hAnsi="Arial" w:cs="Arial"/>
                <w:sz w:val="22"/>
                <w:szCs w:val="22"/>
              </w:rPr>
              <w:t xml:space="preserve"> entre lo </w:t>
            </w:r>
            <w:proofErr w:type="spellStart"/>
            <w:r w:rsidRPr="00C81003">
              <w:rPr>
                <w:rFonts w:ascii="Arial" w:hAnsi="Arial" w:cs="Arial"/>
                <w:sz w:val="22"/>
                <w:szCs w:val="22"/>
              </w:rPr>
              <w:t>acordado</w:t>
            </w:r>
            <w:proofErr w:type="spellEnd"/>
            <w:r w:rsidRPr="00C81003">
              <w:rPr>
                <w:rFonts w:ascii="Arial" w:hAnsi="Arial" w:cs="Arial"/>
                <w:sz w:val="22"/>
                <w:szCs w:val="22"/>
              </w:rPr>
              <w:t xml:space="preserve"> </w:t>
            </w:r>
            <w:proofErr w:type="spellStart"/>
            <w:r w:rsidRPr="00C81003">
              <w:rPr>
                <w:rFonts w:ascii="Arial" w:hAnsi="Arial" w:cs="Arial"/>
                <w:sz w:val="22"/>
                <w:szCs w:val="22"/>
              </w:rPr>
              <w:t>por</w:t>
            </w:r>
            <w:proofErr w:type="spellEnd"/>
            <w:r w:rsidRPr="00C81003">
              <w:rPr>
                <w:rFonts w:ascii="Arial" w:hAnsi="Arial" w:cs="Arial"/>
                <w:sz w:val="22"/>
                <w:szCs w:val="22"/>
              </w:rPr>
              <w:t xml:space="preserve"> las </w:t>
            </w:r>
            <w:proofErr w:type="spellStart"/>
            <w:r w:rsidRPr="00C81003">
              <w:rPr>
                <w:rFonts w:ascii="Arial" w:hAnsi="Arial" w:cs="Arial"/>
                <w:sz w:val="22"/>
                <w:szCs w:val="22"/>
              </w:rPr>
              <w:t>partes</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y lo </w:t>
            </w:r>
            <w:proofErr w:type="spellStart"/>
            <w:r w:rsidRPr="00C81003">
              <w:rPr>
                <w:rFonts w:ascii="Arial" w:hAnsi="Arial" w:cs="Arial"/>
                <w:sz w:val="22"/>
                <w:szCs w:val="22"/>
              </w:rPr>
              <w:t>previsto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otra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de </w:t>
            </w:r>
            <w:proofErr w:type="spellStart"/>
            <w:r w:rsidRPr="00C81003">
              <w:rPr>
                <w:rFonts w:ascii="Arial" w:hAnsi="Arial" w:cs="Arial"/>
                <w:sz w:val="22"/>
                <w:szCs w:val="22"/>
              </w:rPr>
              <w:t>este</w:t>
            </w:r>
            <w:proofErr w:type="spellEnd"/>
            <w:r w:rsidRPr="00C81003">
              <w:rPr>
                <w:rFonts w:ascii="Arial" w:hAnsi="Arial" w:cs="Arial"/>
                <w:sz w:val="22"/>
                <w:szCs w:val="22"/>
              </w:rPr>
              <w:t xml:space="preserve"> </w:t>
            </w:r>
            <w:proofErr w:type="spellStart"/>
            <w:r w:rsidRPr="00C81003">
              <w:rPr>
                <w:rFonts w:ascii="Arial" w:hAnsi="Arial" w:cs="Arial"/>
                <w:sz w:val="22"/>
                <w:szCs w:val="22"/>
              </w:rPr>
              <w:t>contrato</w:t>
            </w:r>
            <w:proofErr w:type="spellEnd"/>
            <w:r w:rsidRPr="00C81003">
              <w:rPr>
                <w:rFonts w:ascii="Arial" w:hAnsi="Arial" w:cs="Arial"/>
                <w:sz w:val="22"/>
                <w:szCs w:val="22"/>
              </w:rPr>
              <w:t xml:space="preserve">, </w:t>
            </w:r>
            <w:proofErr w:type="spellStart"/>
            <w:r w:rsidRPr="00C81003">
              <w:rPr>
                <w:rFonts w:ascii="Arial" w:hAnsi="Arial" w:cs="Arial"/>
                <w:sz w:val="22"/>
                <w:szCs w:val="22"/>
              </w:rPr>
              <w:t>prevalecerá</w:t>
            </w:r>
            <w:proofErr w:type="spellEnd"/>
            <w:r w:rsidRPr="00C81003">
              <w:rPr>
                <w:rFonts w:ascii="Arial" w:hAnsi="Arial" w:cs="Arial"/>
                <w:sz w:val="22"/>
                <w:szCs w:val="22"/>
              </w:rPr>
              <w:t xml:space="preserve"> lo </w:t>
            </w:r>
            <w:proofErr w:type="spellStart"/>
            <w:r w:rsidRPr="00C81003">
              <w:rPr>
                <w:rFonts w:ascii="Arial" w:hAnsi="Arial" w:cs="Arial"/>
                <w:sz w:val="22"/>
                <w:szCs w:val="22"/>
              </w:rPr>
              <w:t>dispuesto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w:t>
            </w:r>
          </w:p>
        </w:tc>
      </w:tr>
      <w:tr w:rsidR="004C0A5D" w:rsidRPr="003F4443" w14:paraId="7E8B5C78" w14:textId="77777777" w:rsidTr="00CB7A89">
        <w:trPr>
          <w:cantSplit/>
        </w:trPr>
        <w:tc>
          <w:tcPr>
            <w:tcW w:w="2093" w:type="dxa"/>
          </w:tcPr>
          <w:p w14:paraId="03051DF4" w14:textId="77777777" w:rsidR="004C0A5D" w:rsidRPr="003D6336" w:rsidRDefault="004C0A5D" w:rsidP="004C0A5D">
            <w:pPr>
              <w:rPr>
                <w:b/>
                <w:lang w:val="es-ES"/>
              </w:rPr>
            </w:pPr>
            <w:r w:rsidRPr="003D6336">
              <w:rPr>
                <w:b/>
                <w:lang w:val="es-ES"/>
              </w:rPr>
              <w:t>CGC 48.1</w:t>
            </w:r>
          </w:p>
        </w:tc>
        <w:tc>
          <w:tcPr>
            <w:tcW w:w="7848" w:type="dxa"/>
          </w:tcPr>
          <w:p w14:paraId="64362911" w14:textId="3CC1CF23" w:rsidR="004C0A5D" w:rsidRPr="003D6336" w:rsidRDefault="004C0A5D" w:rsidP="004C0A5D">
            <w:pPr>
              <w:rPr>
                <w:i/>
                <w:lang w:val="es-ES"/>
              </w:rPr>
            </w:pPr>
            <w:r w:rsidRPr="003D6336">
              <w:rPr>
                <w:lang w:val="es-ES"/>
              </w:rPr>
              <w:t>La proporción que se retendrá de los de pagos es:</w:t>
            </w:r>
            <w:r w:rsidRPr="003D6336">
              <w:rPr>
                <w:i/>
                <w:lang w:val="es-ES"/>
              </w:rPr>
              <w:t xml:space="preserve"> </w:t>
            </w:r>
            <w:r w:rsidRPr="00757DEF">
              <w:rPr>
                <w:i/>
                <w:highlight w:val="yellow"/>
                <w:lang w:val="es-ES"/>
              </w:rPr>
              <w:t>no aplica</w:t>
            </w:r>
            <w:r>
              <w:rPr>
                <w:i/>
                <w:lang w:val="es-ES"/>
              </w:rPr>
              <w:t>.</w:t>
            </w:r>
          </w:p>
          <w:p w14:paraId="0CD26578" w14:textId="77777777" w:rsidR="004C0A5D" w:rsidRPr="003D6336" w:rsidRDefault="004C0A5D" w:rsidP="004C0A5D">
            <w:pPr>
              <w:rPr>
                <w:i/>
                <w:lang w:val="es-ES"/>
              </w:rPr>
            </w:pPr>
          </w:p>
        </w:tc>
      </w:tr>
      <w:tr w:rsidR="00AA0967" w:rsidRPr="003F4443" w14:paraId="5CC2851B" w14:textId="77777777" w:rsidTr="00CB7A89">
        <w:trPr>
          <w:cantSplit/>
        </w:trPr>
        <w:tc>
          <w:tcPr>
            <w:tcW w:w="2093" w:type="dxa"/>
          </w:tcPr>
          <w:p w14:paraId="43676A6B" w14:textId="77777777" w:rsidR="00AA0967" w:rsidRPr="003D6336" w:rsidRDefault="00AA0967" w:rsidP="00AA0967">
            <w:pPr>
              <w:rPr>
                <w:b/>
                <w:lang w:val="es-ES"/>
              </w:rPr>
            </w:pPr>
            <w:r w:rsidRPr="003D6336">
              <w:rPr>
                <w:b/>
                <w:lang w:val="es-ES"/>
              </w:rPr>
              <w:lastRenderedPageBreak/>
              <w:t>CGC 49.1</w:t>
            </w:r>
            <w:r w:rsidRPr="003D6336">
              <w:rPr>
                <w:b/>
                <w:lang w:val="es-ES"/>
              </w:rPr>
              <w:tab/>
            </w:r>
          </w:p>
        </w:tc>
        <w:tc>
          <w:tcPr>
            <w:tcW w:w="7848" w:type="dxa"/>
          </w:tcPr>
          <w:p w14:paraId="050A7047" w14:textId="77777777" w:rsidR="00AA0967" w:rsidRPr="00AC6A64" w:rsidRDefault="00AA0967" w:rsidP="00AA0967">
            <w:pPr>
              <w:spacing w:after="120"/>
              <w:jc w:val="both"/>
              <w:rPr>
                <w:rFonts w:ascii="Candara" w:hAnsi="Candara"/>
                <w:i/>
                <w:iCs/>
                <w:color w:val="0070C0"/>
              </w:rPr>
            </w:pPr>
            <w:r w:rsidRPr="00B628A4">
              <w:rPr>
                <w:rFonts w:ascii="Candara" w:hAnsi="Candara"/>
                <w:spacing w:val="-3"/>
              </w:rPr>
              <w:t>El contratista deberá indemnizar al contratante por demora en la entrega de la obra por un valor del</w:t>
            </w:r>
            <w:r w:rsidRPr="00B628A4">
              <w:rPr>
                <w:rFonts w:ascii="Candara" w:hAnsi="Candara"/>
                <w:b/>
                <w:spacing w:val="-3"/>
              </w:rPr>
              <w:t xml:space="preserve"> </w:t>
            </w:r>
            <w:r w:rsidRPr="00AC6A64">
              <w:rPr>
                <w:rFonts w:ascii="Candara" w:hAnsi="Candara"/>
                <w:i/>
                <w:iCs/>
                <w:color w:val="0070C0"/>
              </w:rPr>
              <w:t xml:space="preserve">1/1000 del </w:t>
            </w:r>
            <w:r w:rsidRPr="00C37E10">
              <w:rPr>
                <w:rFonts w:ascii="Candara" w:hAnsi="Candara"/>
                <w:i/>
                <w:iCs/>
                <w:color w:val="0070C0"/>
              </w:rPr>
              <w:t>precio del contrato</w:t>
            </w:r>
            <w:r>
              <w:rPr>
                <w:rFonts w:ascii="Candara" w:hAnsi="Candara"/>
                <w:i/>
                <w:iCs/>
                <w:color w:val="0070C0"/>
              </w:rPr>
              <w:t xml:space="preserve">, </w:t>
            </w:r>
            <w:r w:rsidRPr="00AC6A64">
              <w:rPr>
                <w:rFonts w:ascii="Candara" w:hAnsi="Candara"/>
                <w:i/>
                <w:iCs/>
                <w:color w:val="0070C0"/>
              </w:rPr>
              <w:t xml:space="preserve">por cada día de atraso, a efectos de resarcir los daños y perjuicios que tal demora ha ocasionado al contratante. </w:t>
            </w:r>
          </w:p>
          <w:p w14:paraId="7C8209F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El monto de la indemnización por daños y perjuicios causados por demoras en la ejecución de la totalidad de la Obra es del UNO (1) POR MIL (1.000) del precio final del Contrato, sin IVA, por cada día de retraso en la ejecución </w:t>
            </w:r>
            <w:proofErr w:type="gramStart"/>
            <w:r w:rsidRPr="00164F57">
              <w:rPr>
                <w:rFonts w:ascii="Candara" w:hAnsi="Candara"/>
                <w:i/>
                <w:iCs/>
                <w:color w:val="0070C0"/>
              </w:rPr>
              <w:t>y  finalización</w:t>
            </w:r>
            <w:proofErr w:type="gramEnd"/>
            <w:r w:rsidRPr="00164F57">
              <w:rPr>
                <w:rFonts w:ascii="Candara" w:hAnsi="Candara"/>
                <w:i/>
                <w:iCs/>
                <w:color w:val="0070C0"/>
              </w:rPr>
              <w:t xml:space="preserve"> de la Obra.</w:t>
            </w:r>
          </w:p>
          <w:p w14:paraId="23C52F1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El contratista deberá pagar una multa por demora en la entrega de la obra del uno por </w:t>
            </w:r>
            <w:proofErr w:type="gramStart"/>
            <w:r w:rsidRPr="00164F57">
              <w:rPr>
                <w:rFonts w:ascii="Candara" w:hAnsi="Candara"/>
                <w:i/>
                <w:iCs/>
                <w:color w:val="0070C0"/>
              </w:rPr>
              <w:t>mil  del</w:t>
            </w:r>
            <w:proofErr w:type="gramEnd"/>
            <w:r w:rsidRPr="00164F57">
              <w:rPr>
                <w:rFonts w:ascii="Candara" w:hAnsi="Candara"/>
                <w:i/>
                <w:iCs/>
                <w:color w:val="0070C0"/>
              </w:rPr>
              <w:t xml:space="preserve"> precio final del contrato por cada día de atraso, en la ejecución y  finalización de la Obra a efectos de resarcir los daños y perjuicios que tal demora ha ocasionado al contratante. </w:t>
            </w:r>
          </w:p>
          <w:p w14:paraId="5EAC174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54EFE"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1. No acatar las disposiciones escritas del Ingeniero o Fiscalizador y/o del Administrador del Contrato en un término de 72 horas, sin que medie justificación escrita para no hacerlo;</w:t>
            </w:r>
          </w:p>
          <w:p w14:paraId="65B41E1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2. No cumplir las normas vigentes y aplicables de seguridad, salud y ambiente u otras que puedan corresponder;</w:t>
            </w:r>
          </w:p>
          <w:p w14:paraId="49F364EC"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3. No reparar los defectos de la obra, durante la ejecución de la misma o durante el período de responsabilidad por defectos, que le sean indicados y en los plazos razonables fijados a tal efecto;</w:t>
            </w:r>
          </w:p>
          <w:p w14:paraId="19738249"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4. No disponer del personal técnico de acuerdo a los compromisos contractuales;</w:t>
            </w:r>
          </w:p>
          <w:p w14:paraId="7F59E81B"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5. No contar con el equipo mínimo en el sitio de las obras, conforme a lo estipulado contractualmente;</w:t>
            </w:r>
          </w:p>
          <w:p w14:paraId="372A5FDA"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6. No iniciar los trabajos en los plazos comprometidos;</w:t>
            </w:r>
          </w:p>
          <w:p w14:paraId="6FABF467"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7. No cumplir con el plan de trabajos;</w:t>
            </w:r>
          </w:p>
          <w:p w14:paraId="32CBF4D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8. Suspensión de los trabajos sin causas justificadas.</w:t>
            </w:r>
          </w:p>
          <w:p w14:paraId="557C2196" w14:textId="77777777" w:rsidR="00AA0967" w:rsidRDefault="00AA0967" w:rsidP="00AA0967">
            <w:pPr>
              <w:spacing w:after="120"/>
              <w:jc w:val="both"/>
              <w:rPr>
                <w:rFonts w:ascii="Candara" w:hAnsi="Candara"/>
                <w:i/>
                <w:iCs/>
                <w:color w:val="0070C0"/>
              </w:rPr>
            </w:pPr>
            <w:r w:rsidRPr="00164F57">
              <w:rPr>
                <w:rFonts w:ascii="Candara" w:hAnsi="Candara"/>
                <w:i/>
                <w:iCs/>
                <w:color w:val="0070C0"/>
              </w:rPr>
              <w:t>9. Por no entregar en los plazos previstos contractualmente la documentación que acredite el avance de la obra.</w:t>
            </w:r>
          </w:p>
          <w:p w14:paraId="162156A7" w14:textId="77777777" w:rsidR="00AA0967" w:rsidRPr="00164F57" w:rsidRDefault="00AA0967" w:rsidP="00AA0967">
            <w:pPr>
              <w:spacing w:after="120"/>
              <w:jc w:val="both"/>
              <w:rPr>
                <w:rFonts w:ascii="Candara" w:hAnsi="Candara"/>
                <w:i/>
                <w:iCs/>
                <w:color w:val="0070C0"/>
              </w:rPr>
            </w:pPr>
            <w:r>
              <w:rPr>
                <w:rFonts w:ascii="Candara" w:hAnsi="Candara"/>
                <w:i/>
                <w:iCs/>
                <w:color w:val="0070C0"/>
              </w:rPr>
              <w:lastRenderedPageBreak/>
              <w:t>10. Por cada día de retraso en el incumplimiento de lo estipulado en la sección de especificaciones técnicas.</w:t>
            </w:r>
          </w:p>
          <w:p w14:paraId="1806125F"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incumplimiento en el tiempo establecido para las suspensiones de</w:t>
            </w:r>
          </w:p>
          <w:p w14:paraId="3BFB87DA"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servicio de energía eléctrica, autorizadas por la EERSSA.</w:t>
            </w:r>
          </w:p>
          <w:p w14:paraId="3B9778A8"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daños producidos en cualquier infraestructura de</w:t>
            </w:r>
            <w:r>
              <w:rPr>
                <w:rFonts w:ascii="Candara" w:hAnsi="Candara"/>
                <w:i/>
                <w:iCs/>
                <w:color w:val="0070C0"/>
              </w:rPr>
              <w:t xml:space="preserve"> </w:t>
            </w:r>
            <w:r w:rsidRPr="002604F6">
              <w:rPr>
                <w:rFonts w:ascii="Candara" w:hAnsi="Candara"/>
                <w:i/>
                <w:iCs/>
                <w:color w:val="0070C0"/>
              </w:rPr>
              <w:t>l</w:t>
            </w:r>
            <w:r>
              <w:rPr>
                <w:rFonts w:ascii="Candara" w:hAnsi="Candara"/>
                <w:i/>
                <w:iCs/>
                <w:color w:val="0070C0"/>
              </w:rPr>
              <w:t>a EERSSA o de TRANSELECTRIC</w:t>
            </w:r>
            <w:r w:rsidRPr="002604F6">
              <w:rPr>
                <w:rFonts w:ascii="Candara" w:hAnsi="Candara"/>
                <w:i/>
                <w:iCs/>
                <w:color w:val="0070C0"/>
              </w:rPr>
              <w:t>, causados por el contratista o personal a su</w:t>
            </w:r>
          </w:p>
          <w:p w14:paraId="3CFCA34B"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cargo, (en este caso a más de la sanción el contratista deberá proceder con</w:t>
            </w:r>
          </w:p>
          <w:p w14:paraId="43113B0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reposición con equipos o materiales nuevos para reemplazar el</w:t>
            </w:r>
          </w:p>
          <w:p w14:paraId="07135484"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material, equipo y/o infraestructura dañada).</w:t>
            </w:r>
          </w:p>
          <w:p w14:paraId="0B9E09EC"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12. </w:t>
            </w:r>
            <w:r w:rsidRPr="002604F6">
              <w:rPr>
                <w:rFonts w:ascii="Candara" w:hAnsi="Candara"/>
                <w:i/>
                <w:iCs/>
                <w:color w:val="0070C0"/>
              </w:rPr>
              <w:t>Conforme a los reportes de suspensiones de servicio emitidos por la</w:t>
            </w:r>
          </w:p>
          <w:p w14:paraId="48EF5E87"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Gerencia de Operación y Mantenimiento se aplicará una sanción por</w:t>
            </w:r>
          </w:p>
          <w:p w14:paraId="220A38F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superar el límite en el horario de la suspensión del servicio; adicional el</w:t>
            </w:r>
          </w:p>
          <w:p w14:paraId="7D370522"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contratista deberá cancelar la mora en la reconexión del servicio.</w:t>
            </w:r>
          </w:p>
          <w:p w14:paraId="42CCE12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13. </w:t>
            </w:r>
            <w:r w:rsidRPr="002604F6">
              <w:rPr>
                <w:rFonts w:ascii="Candara" w:hAnsi="Candara"/>
                <w:i/>
                <w:iCs/>
                <w:color w:val="0070C0"/>
              </w:rPr>
              <w:t>Por no entregar en los plazos previstos en las obligaciones del contratista,</w:t>
            </w:r>
          </w:p>
          <w:p w14:paraId="48E6CCD1"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documentación o informes que acredite el avance de la obra.</w:t>
            </w:r>
          </w:p>
          <w:p w14:paraId="594C4F7B"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14. </w:t>
            </w:r>
            <w:r w:rsidRPr="002604F6">
              <w:rPr>
                <w:rFonts w:ascii="Candara" w:hAnsi="Candara"/>
                <w:i/>
                <w:iCs/>
                <w:color w:val="0070C0"/>
              </w:rPr>
              <w:t>Por no entregar las planillas parciales y final, dentro de los plazos</w:t>
            </w:r>
          </w:p>
          <w:p w14:paraId="5F920E8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establecidos en las obligaciones del contratista.</w:t>
            </w:r>
          </w:p>
          <w:p w14:paraId="01453482"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15. </w:t>
            </w:r>
            <w:r w:rsidRPr="002604F6">
              <w:rPr>
                <w:rFonts w:ascii="Candara" w:hAnsi="Candara"/>
                <w:i/>
                <w:iCs/>
                <w:color w:val="0070C0"/>
              </w:rPr>
              <w:t xml:space="preserve">Por cada error en el ingreso de información en los sistemas SIG </w:t>
            </w:r>
          </w:p>
          <w:p w14:paraId="56FC075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y por cada día de retraso en la rectificación de los errores.</w:t>
            </w:r>
          </w:p>
          <w:p w14:paraId="1DB168B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16. </w:t>
            </w:r>
            <w:r w:rsidRPr="002604F6">
              <w:rPr>
                <w:rFonts w:ascii="Candara" w:hAnsi="Candara"/>
                <w:i/>
                <w:iCs/>
                <w:color w:val="0070C0"/>
              </w:rPr>
              <w:t>Se aplicará las multas en base al monto correspondiente al pago final del</w:t>
            </w:r>
          </w:p>
          <w:p w14:paraId="3A0B4C49"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contrato, por existir retraso en:</w:t>
            </w:r>
          </w:p>
          <w:p w14:paraId="5E7A6682"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entrega</w:t>
            </w:r>
            <w:proofErr w:type="spellEnd"/>
            <w:r w:rsidRPr="002604F6">
              <w:rPr>
                <w:rFonts w:ascii="Candara" w:hAnsi="Candara"/>
                <w:i/>
                <w:iCs/>
                <w:color w:val="0070C0"/>
              </w:rPr>
              <w:t xml:space="preserve"> </w:t>
            </w:r>
            <w:proofErr w:type="spellStart"/>
            <w:r w:rsidRPr="002604F6">
              <w:rPr>
                <w:rFonts w:ascii="Candara" w:hAnsi="Candara"/>
                <w:i/>
                <w:iCs/>
                <w:color w:val="0070C0"/>
              </w:rPr>
              <w:t>recepción</w:t>
            </w:r>
            <w:proofErr w:type="spellEnd"/>
            <w:r w:rsidRPr="002604F6">
              <w:rPr>
                <w:rFonts w:ascii="Candara" w:hAnsi="Candara"/>
                <w:i/>
                <w:iCs/>
                <w:color w:val="0070C0"/>
              </w:rPr>
              <w:t xml:space="preserve"> provisional de la </w:t>
            </w:r>
            <w:proofErr w:type="spellStart"/>
            <w:r w:rsidRPr="002604F6">
              <w:rPr>
                <w:rFonts w:ascii="Candara" w:hAnsi="Candara"/>
                <w:i/>
                <w:iCs/>
                <w:color w:val="0070C0"/>
              </w:rPr>
              <w:t>obra</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situ.</w:t>
            </w:r>
          </w:p>
          <w:p w14:paraId="18BB68D6"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actualización</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w:t>
            </w:r>
            <w:proofErr w:type="spellStart"/>
            <w:r w:rsidRPr="002604F6">
              <w:rPr>
                <w:rFonts w:ascii="Candara" w:hAnsi="Candara"/>
                <w:i/>
                <w:iCs/>
                <w:color w:val="0070C0"/>
              </w:rPr>
              <w:t>los</w:t>
            </w:r>
            <w:proofErr w:type="spellEnd"/>
            <w:r w:rsidRPr="002604F6">
              <w:rPr>
                <w:rFonts w:ascii="Candara" w:hAnsi="Candara"/>
                <w:i/>
                <w:iCs/>
                <w:color w:val="0070C0"/>
              </w:rPr>
              <w:t xml:space="preserve"> </w:t>
            </w:r>
            <w:proofErr w:type="spellStart"/>
            <w:r w:rsidRPr="002604F6">
              <w:rPr>
                <w:rFonts w:ascii="Candara" w:hAnsi="Candara"/>
                <w:i/>
                <w:iCs/>
                <w:color w:val="0070C0"/>
              </w:rPr>
              <w:t>sistemas</w:t>
            </w:r>
            <w:proofErr w:type="spellEnd"/>
            <w:r w:rsidRPr="002604F6">
              <w:rPr>
                <w:rFonts w:ascii="Candara" w:hAnsi="Candara"/>
                <w:i/>
                <w:iCs/>
                <w:color w:val="0070C0"/>
              </w:rPr>
              <w:t xml:space="preserve"> SIG </w:t>
            </w:r>
          </w:p>
          <w:p w14:paraId="68B1AAE3" w14:textId="77777777" w:rsidR="00AA0967" w:rsidRPr="002604F6" w:rsidRDefault="00AA0967" w:rsidP="00AA0967">
            <w:pPr>
              <w:pStyle w:val="Prrafodelista"/>
              <w:numPr>
                <w:ilvl w:val="0"/>
                <w:numId w:val="66"/>
              </w:numPr>
              <w:spacing w:after="120"/>
              <w:jc w:val="both"/>
              <w:rPr>
                <w:rFonts w:ascii="Candara" w:hAnsi="Candara"/>
                <w:i/>
                <w:iCs/>
                <w:color w:val="0070C0"/>
              </w:rPr>
            </w:pPr>
            <w:proofErr w:type="spellStart"/>
            <w:r w:rsidRPr="002604F6">
              <w:rPr>
                <w:rFonts w:ascii="Candara" w:hAnsi="Candara"/>
                <w:i/>
                <w:iCs/>
                <w:color w:val="0070C0"/>
              </w:rPr>
              <w:t>Presentación</w:t>
            </w:r>
            <w:proofErr w:type="spellEnd"/>
            <w:r w:rsidRPr="002604F6">
              <w:rPr>
                <w:rFonts w:ascii="Candara" w:hAnsi="Candara"/>
                <w:i/>
                <w:iCs/>
                <w:color w:val="0070C0"/>
              </w:rPr>
              <w:t xml:space="preserve"> de la </w:t>
            </w:r>
            <w:proofErr w:type="spellStart"/>
            <w:r w:rsidRPr="002604F6">
              <w:rPr>
                <w:rFonts w:ascii="Candara" w:hAnsi="Candara"/>
                <w:i/>
                <w:iCs/>
                <w:color w:val="0070C0"/>
              </w:rPr>
              <w:t>información</w:t>
            </w:r>
            <w:proofErr w:type="spellEnd"/>
            <w:r w:rsidRPr="002604F6">
              <w:rPr>
                <w:rFonts w:ascii="Candara" w:hAnsi="Candara"/>
                <w:i/>
                <w:iCs/>
                <w:color w:val="0070C0"/>
              </w:rPr>
              <w:t xml:space="preserve"> y </w:t>
            </w:r>
            <w:proofErr w:type="spellStart"/>
            <w:r w:rsidRPr="002604F6">
              <w:rPr>
                <w:rFonts w:ascii="Candara" w:hAnsi="Candara"/>
                <w:i/>
                <w:iCs/>
                <w:color w:val="0070C0"/>
              </w:rPr>
              <w:t>documentación</w:t>
            </w:r>
            <w:proofErr w:type="spellEnd"/>
            <w:r w:rsidRPr="002604F6">
              <w:rPr>
                <w:rFonts w:ascii="Candara" w:hAnsi="Candara"/>
                <w:i/>
                <w:iCs/>
                <w:color w:val="0070C0"/>
              </w:rPr>
              <w:t xml:space="preserve"> </w:t>
            </w:r>
            <w:proofErr w:type="spellStart"/>
            <w:r w:rsidRPr="002604F6">
              <w:rPr>
                <w:rFonts w:ascii="Candara" w:hAnsi="Candara"/>
                <w:i/>
                <w:iCs/>
                <w:color w:val="0070C0"/>
              </w:rPr>
              <w:t>requerida</w:t>
            </w:r>
            <w:proofErr w:type="spellEnd"/>
            <w:r w:rsidRPr="002604F6">
              <w:rPr>
                <w:rFonts w:ascii="Candara" w:hAnsi="Candara"/>
                <w:i/>
                <w:iCs/>
                <w:color w:val="0070C0"/>
              </w:rPr>
              <w:t xml:space="preserve"> para la</w:t>
            </w:r>
          </w:p>
          <w:p w14:paraId="02F5BBCE" w14:textId="77777777" w:rsidR="00AA0967" w:rsidRPr="00164F57" w:rsidRDefault="00AA0967" w:rsidP="00AA0967">
            <w:pPr>
              <w:spacing w:after="120"/>
              <w:ind w:left="720"/>
              <w:jc w:val="both"/>
              <w:rPr>
                <w:rFonts w:ascii="Candara" w:hAnsi="Candara"/>
                <w:i/>
                <w:iCs/>
                <w:color w:val="0070C0"/>
              </w:rPr>
            </w:pPr>
            <w:r w:rsidRPr="002604F6">
              <w:rPr>
                <w:rFonts w:ascii="Candara" w:hAnsi="Candara"/>
                <w:i/>
                <w:iCs/>
                <w:color w:val="0070C0"/>
              </w:rPr>
              <w:t>liquidación final del contrato (planos, fichas SIG), o suscripción del acta de recepción provisional.</w:t>
            </w:r>
          </w:p>
          <w:p w14:paraId="2832928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17. </w:t>
            </w:r>
            <w:r w:rsidRPr="00706F20">
              <w:rPr>
                <w:rFonts w:ascii="Candara" w:hAnsi="Candara"/>
                <w:i/>
                <w:iCs/>
                <w:color w:val="0070C0"/>
              </w:rPr>
              <w:t>En el caso de que no instale material o equipo nuevo, lo cual será</w:t>
            </w:r>
          </w:p>
          <w:p w14:paraId="372CCDF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corroborado de manera física por el fiscalizador o administrador del</w:t>
            </w:r>
          </w:p>
          <w:p w14:paraId="4CE75E8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contrato previo al montaje o instalación del material o equipo en situ. Se</w:t>
            </w:r>
          </w:p>
          <w:p w14:paraId="6322C91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aplicará una sanción por cada tipo de material o equipo que no cumpla</w:t>
            </w:r>
          </w:p>
          <w:p w14:paraId="48898C5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esta condición, por cuanto la EERSSA paga los rubros por material nuevo.</w:t>
            </w:r>
          </w:p>
          <w:p w14:paraId="5FD8B6C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En el caso de que se instale material o equipo nuevo que no cumpla con</w:t>
            </w:r>
          </w:p>
          <w:p w14:paraId="17E992D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lastRenderedPageBreak/>
              <w:t>cualquiera de las especificaciones estipuladas en el anexo de</w:t>
            </w:r>
          </w:p>
          <w:p w14:paraId="76B4118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especificaciones técnicas del presente documento o en la homologación</w:t>
            </w:r>
          </w:p>
          <w:p w14:paraId="75127CA7"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 unidades de propiedad que se estipulan en la dirección</w:t>
            </w:r>
            <w:r>
              <w:rPr>
                <w:rFonts w:ascii="Candara" w:hAnsi="Candara"/>
                <w:i/>
                <w:iCs/>
                <w:color w:val="0070C0"/>
              </w:rPr>
              <w:t xml:space="preserve"> </w:t>
            </w:r>
            <w:hyperlink r:id="rId41" w:history="1">
              <w:r w:rsidRPr="00C75D16">
                <w:rPr>
                  <w:rStyle w:val="Hipervnculo"/>
                  <w:rFonts w:ascii="Candara" w:hAnsi="Candara"/>
                  <w:i/>
                  <w:iCs/>
                </w:rPr>
                <w:t>www.unidadespropiedad.com</w:t>
              </w:r>
            </w:hyperlink>
            <w:r>
              <w:rPr>
                <w:rFonts w:ascii="Candara" w:hAnsi="Candara"/>
                <w:i/>
                <w:iCs/>
                <w:color w:val="0070C0"/>
              </w:rPr>
              <w:t xml:space="preserve"> o en las especificaciones técnicas de este procedimiento de contratación</w:t>
            </w:r>
            <w:r w:rsidRPr="00706F20">
              <w:rPr>
                <w:rFonts w:ascii="Candara" w:hAnsi="Candara"/>
                <w:i/>
                <w:iCs/>
                <w:color w:val="0070C0"/>
              </w:rPr>
              <w:t>. Se aplicará una sanción por cada tipo de</w:t>
            </w:r>
          </w:p>
          <w:p w14:paraId="61450D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material o equipo que no cumpla esta condición, por cuanto la EERSSA</w:t>
            </w:r>
          </w:p>
          <w:p w14:paraId="3122D012" w14:textId="77777777" w:rsidR="00AA0967" w:rsidRDefault="00AA0967" w:rsidP="00AA0967">
            <w:pPr>
              <w:spacing w:after="120"/>
              <w:jc w:val="both"/>
              <w:rPr>
                <w:rFonts w:ascii="Candara" w:hAnsi="Candara"/>
                <w:i/>
                <w:iCs/>
                <w:color w:val="0070C0"/>
              </w:rPr>
            </w:pPr>
            <w:r w:rsidRPr="00706F20">
              <w:rPr>
                <w:rFonts w:ascii="Candara" w:hAnsi="Candara"/>
                <w:i/>
                <w:iCs/>
                <w:color w:val="0070C0"/>
              </w:rPr>
              <w:t>paga los rubros por material que cumpla las especificaciones</w:t>
            </w:r>
          </w:p>
          <w:p w14:paraId="1F9518B5"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Por ingresar sin autorización a realizar trabajos en cualquier</w:t>
            </w:r>
          </w:p>
          <w:p w14:paraId="35E1AD3F"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infraestructura en las instalaciones de la EERSSA, sin previa autorización</w:t>
            </w:r>
          </w:p>
          <w:p w14:paraId="2DC02D65"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del Fiscalizador y de la EERSSA.</w:t>
            </w:r>
          </w:p>
          <w:p w14:paraId="409A378F"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19. </w:t>
            </w:r>
            <w:r w:rsidRPr="00706F20">
              <w:rPr>
                <w:rFonts w:ascii="Candara" w:hAnsi="Candara"/>
                <w:i/>
                <w:iCs/>
                <w:color w:val="0070C0"/>
              </w:rPr>
              <w:t>Por suspensiones del servicio de energía eléctrica no autorizados por la</w:t>
            </w:r>
          </w:p>
          <w:p w14:paraId="775247C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EERSSA. En este caso el contratista adicionalmente deberá cancelar los</w:t>
            </w:r>
          </w:p>
          <w:p w14:paraId="2A99A864"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costos que deriven de la energía no suministrada, multas por</w:t>
            </w:r>
          </w:p>
          <w:p w14:paraId="63DDD63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5070370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7BFAE339"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20. </w:t>
            </w:r>
            <w:r w:rsidRPr="00706F20">
              <w:rPr>
                <w:rFonts w:ascii="Candara" w:hAnsi="Candara"/>
                <w:i/>
                <w:iCs/>
                <w:color w:val="0070C0"/>
              </w:rPr>
              <w:t>Por suspensiones del servicio de energía eléctrica correspondientes a</w:t>
            </w:r>
          </w:p>
          <w:p w14:paraId="62EBF4F2"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fallas en el sistema producidos por maniobras mal ejecutadas por parte de</w:t>
            </w:r>
          </w:p>
          <w:p w14:paraId="1120CFD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personal del contratista. En este caso el contratista adicionalmente deberá</w:t>
            </w:r>
          </w:p>
          <w:p w14:paraId="32D242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cancelar los costos que deriven de la energía no suministrada, multas por</w:t>
            </w:r>
          </w:p>
          <w:p w14:paraId="474CEDD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6D4DB27D"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58C54DA2"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21. </w:t>
            </w:r>
            <w:r w:rsidRPr="00706F20">
              <w:rPr>
                <w:rFonts w:ascii="Candara" w:hAnsi="Candara"/>
                <w:i/>
                <w:iCs/>
                <w:color w:val="0070C0"/>
              </w:rPr>
              <w:t>Por energizar u operar equipos eléctricos de propiedad de la EERSSA, sin</w:t>
            </w:r>
          </w:p>
          <w:p w14:paraId="2440332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previa autorización del Fiscalizador y de la Superintendencia de Operación</w:t>
            </w:r>
          </w:p>
          <w:p w14:paraId="4DF7C10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y Mantenimiento de la zona que corresponda.</w:t>
            </w:r>
          </w:p>
          <w:p w14:paraId="34B408AC" w14:textId="77777777" w:rsidR="00AA0967" w:rsidRDefault="00AA0967" w:rsidP="00AA0967">
            <w:pPr>
              <w:spacing w:after="120"/>
              <w:jc w:val="both"/>
              <w:rPr>
                <w:rFonts w:ascii="Candara" w:hAnsi="Candara"/>
                <w:i/>
                <w:iCs/>
                <w:color w:val="0070C0"/>
              </w:rPr>
            </w:pPr>
            <w:r>
              <w:rPr>
                <w:rFonts w:ascii="Candara" w:hAnsi="Candara"/>
                <w:i/>
                <w:iCs/>
                <w:color w:val="0070C0"/>
              </w:rPr>
              <w:t xml:space="preserve">22. </w:t>
            </w:r>
            <w:r w:rsidRPr="00706F20">
              <w:rPr>
                <w:rFonts w:ascii="Candara" w:hAnsi="Candara"/>
                <w:i/>
                <w:iCs/>
                <w:color w:val="0070C0"/>
              </w:rPr>
              <w:t>Por no encontrarse in situ el residente de obra</w:t>
            </w:r>
          </w:p>
          <w:p w14:paraId="79BD88FF" w14:textId="77777777" w:rsidR="00AA0967" w:rsidRDefault="00AA0967" w:rsidP="00AA0967">
            <w:pPr>
              <w:spacing w:after="120"/>
              <w:jc w:val="both"/>
              <w:rPr>
                <w:rFonts w:ascii="Candara" w:hAnsi="Candara"/>
                <w:i/>
                <w:iCs/>
                <w:color w:val="0070C0"/>
              </w:rPr>
            </w:pPr>
          </w:p>
          <w:p w14:paraId="773D88A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Los montos correspondientes a las multas arriba referidas serán deducidos del </w:t>
            </w:r>
            <w:proofErr w:type="gramStart"/>
            <w:r w:rsidRPr="00164F57">
              <w:rPr>
                <w:rFonts w:ascii="Candara" w:hAnsi="Candara"/>
                <w:i/>
                <w:iCs/>
                <w:color w:val="0070C0"/>
              </w:rPr>
              <w:t>valor  del</w:t>
            </w:r>
            <w:proofErr w:type="gramEnd"/>
            <w:r w:rsidRPr="00164F57">
              <w:rPr>
                <w:rFonts w:ascii="Candara" w:hAnsi="Candara"/>
                <w:i/>
                <w:iCs/>
                <w:color w:val="0070C0"/>
              </w:rPr>
              <w:t xml:space="preserve"> Certificado de Pago del periodo en que se produjo el hecho y se verificó el incumplimiento que motiva la sanción. Los montos de estas penalidades serán retenidos en el Certificado de pago siguiente al que aplicó la penalidad.</w:t>
            </w:r>
          </w:p>
          <w:p w14:paraId="0EB09623" w14:textId="77777777" w:rsidR="00AA0967" w:rsidRPr="00164F57" w:rsidRDefault="00AA0967" w:rsidP="00AA0967">
            <w:pPr>
              <w:spacing w:after="120"/>
              <w:jc w:val="both"/>
              <w:rPr>
                <w:rFonts w:ascii="Candara" w:hAnsi="Candara"/>
                <w:i/>
                <w:iCs/>
                <w:color w:val="0070C0"/>
              </w:rPr>
            </w:pPr>
            <w:r w:rsidRPr="002604F6">
              <w:rPr>
                <w:rFonts w:ascii="Candara" w:hAnsi="Candara"/>
                <w:i/>
                <w:iCs/>
                <w:color w:val="0070C0"/>
              </w:rPr>
              <w:t>Las obras culminarán en su totalidad de manera absoluta conforme lo estipulado</w:t>
            </w:r>
            <w:r>
              <w:rPr>
                <w:rFonts w:ascii="Candara" w:hAnsi="Candara"/>
                <w:i/>
                <w:iCs/>
                <w:color w:val="0070C0"/>
              </w:rPr>
              <w:t xml:space="preserve"> </w:t>
            </w:r>
            <w:r w:rsidRPr="002604F6">
              <w:rPr>
                <w:rFonts w:ascii="Candara" w:hAnsi="Candara"/>
                <w:i/>
                <w:iCs/>
                <w:color w:val="0070C0"/>
              </w:rPr>
              <w:t xml:space="preserve">en el contrato y previo a la suscripción del acta de recepción </w:t>
            </w:r>
            <w:r w:rsidRPr="002604F6">
              <w:rPr>
                <w:rFonts w:ascii="Candara" w:hAnsi="Candara"/>
                <w:i/>
                <w:iCs/>
                <w:color w:val="0070C0"/>
              </w:rPr>
              <w:lastRenderedPageBreak/>
              <w:t>provisional; sin</w:t>
            </w:r>
            <w:r>
              <w:rPr>
                <w:rFonts w:ascii="Candara" w:hAnsi="Candara"/>
                <w:i/>
                <w:iCs/>
                <w:color w:val="0070C0"/>
              </w:rPr>
              <w:t xml:space="preserve"> </w:t>
            </w:r>
            <w:r w:rsidRPr="002604F6">
              <w:rPr>
                <w:rFonts w:ascii="Candara" w:hAnsi="Candara"/>
                <w:i/>
                <w:iCs/>
                <w:color w:val="0070C0"/>
              </w:rPr>
              <w:t>embargo la EERSSA podrá aplicar sanciones o realizar los trámites pertinentes</w:t>
            </w:r>
            <w:r>
              <w:rPr>
                <w:rFonts w:ascii="Candara" w:hAnsi="Candara"/>
                <w:i/>
                <w:iCs/>
                <w:color w:val="0070C0"/>
              </w:rPr>
              <w:t xml:space="preserve"> </w:t>
            </w:r>
            <w:r w:rsidRPr="002604F6">
              <w:rPr>
                <w:rFonts w:ascii="Candara" w:hAnsi="Candara"/>
                <w:i/>
                <w:iCs/>
                <w:color w:val="0070C0"/>
              </w:rPr>
              <w:t>inclusive legales de encontrarse observaciones constructivas en las obras o de</w:t>
            </w:r>
            <w:r>
              <w:rPr>
                <w:rFonts w:ascii="Candara" w:hAnsi="Candara"/>
                <w:i/>
                <w:iCs/>
                <w:color w:val="0070C0"/>
              </w:rPr>
              <w:t xml:space="preserve"> </w:t>
            </w:r>
            <w:r w:rsidRPr="002604F6">
              <w:rPr>
                <w:rFonts w:ascii="Candara" w:hAnsi="Candara"/>
                <w:i/>
                <w:iCs/>
                <w:color w:val="0070C0"/>
              </w:rPr>
              <w:t>cualquier naturaleza y en el caso de No reparar los defectos de la obra o durante</w:t>
            </w:r>
            <w:r>
              <w:rPr>
                <w:rFonts w:ascii="Candara" w:hAnsi="Candara"/>
                <w:i/>
                <w:iCs/>
                <w:color w:val="0070C0"/>
              </w:rPr>
              <w:t xml:space="preserve"> </w:t>
            </w:r>
            <w:r w:rsidRPr="002604F6">
              <w:rPr>
                <w:rFonts w:ascii="Candara" w:hAnsi="Candara"/>
                <w:i/>
                <w:iCs/>
                <w:color w:val="0070C0"/>
              </w:rPr>
              <w:t>el período de responsabilidad por defectos que le sean indicados y en los plazos</w:t>
            </w:r>
            <w:r>
              <w:rPr>
                <w:rFonts w:ascii="Candara" w:hAnsi="Candara"/>
                <w:i/>
                <w:iCs/>
                <w:color w:val="0070C0"/>
              </w:rPr>
              <w:t xml:space="preserve"> </w:t>
            </w:r>
            <w:r w:rsidRPr="002604F6">
              <w:rPr>
                <w:rFonts w:ascii="Candara" w:hAnsi="Candara"/>
                <w:i/>
                <w:iCs/>
                <w:color w:val="0070C0"/>
              </w:rPr>
              <w:t>fijados a tal efecto, durante el período que perdure entre la suscripción del acta</w:t>
            </w:r>
            <w:r>
              <w:rPr>
                <w:rFonts w:ascii="Candara" w:hAnsi="Candara"/>
                <w:i/>
                <w:iCs/>
                <w:color w:val="0070C0"/>
              </w:rPr>
              <w:t xml:space="preserve"> </w:t>
            </w:r>
            <w:r w:rsidRPr="002604F6">
              <w:rPr>
                <w:rFonts w:ascii="Candara" w:hAnsi="Candara"/>
                <w:i/>
                <w:iCs/>
                <w:color w:val="0070C0"/>
              </w:rPr>
              <w:t>provisional y el acta definitiva; así mismo la EERSSA realizará los trámites</w:t>
            </w:r>
            <w:r>
              <w:rPr>
                <w:rFonts w:ascii="Candara" w:hAnsi="Candara"/>
                <w:i/>
                <w:iCs/>
                <w:color w:val="0070C0"/>
              </w:rPr>
              <w:t xml:space="preserve"> </w:t>
            </w:r>
            <w:r w:rsidRPr="002604F6">
              <w:rPr>
                <w:rFonts w:ascii="Candara" w:hAnsi="Candara"/>
                <w:i/>
                <w:iCs/>
                <w:color w:val="0070C0"/>
              </w:rPr>
              <w:t>pertinentes inclusive legales si se encuentran observaciones constructivas en la</w:t>
            </w:r>
            <w:r>
              <w:rPr>
                <w:rFonts w:ascii="Candara" w:hAnsi="Candara"/>
                <w:i/>
                <w:iCs/>
                <w:color w:val="0070C0"/>
              </w:rPr>
              <w:t xml:space="preserve"> </w:t>
            </w:r>
            <w:r w:rsidRPr="002604F6">
              <w:rPr>
                <w:rFonts w:ascii="Candara" w:hAnsi="Candara"/>
                <w:i/>
                <w:iCs/>
                <w:color w:val="0070C0"/>
              </w:rPr>
              <w:t>obras o de cualquier naturaleza y en el caso de No reparar los defectos de la obra</w:t>
            </w:r>
            <w:r>
              <w:rPr>
                <w:rFonts w:ascii="Candara" w:hAnsi="Candara"/>
                <w:i/>
                <w:iCs/>
                <w:color w:val="0070C0"/>
              </w:rPr>
              <w:t xml:space="preserve"> </w:t>
            </w:r>
            <w:r w:rsidRPr="002604F6">
              <w:rPr>
                <w:rFonts w:ascii="Candara" w:hAnsi="Candara"/>
                <w:i/>
                <w:iCs/>
                <w:color w:val="0070C0"/>
              </w:rPr>
              <w:t>durante el período de responsabilidad por defectos que le sean indicados y en</w:t>
            </w:r>
            <w:r>
              <w:rPr>
                <w:rFonts w:ascii="Candara" w:hAnsi="Candara"/>
                <w:i/>
                <w:iCs/>
                <w:color w:val="0070C0"/>
              </w:rPr>
              <w:t xml:space="preserve"> </w:t>
            </w:r>
            <w:r w:rsidRPr="002604F6">
              <w:rPr>
                <w:rFonts w:ascii="Candara" w:hAnsi="Candara"/>
                <w:i/>
                <w:iCs/>
                <w:color w:val="0070C0"/>
              </w:rPr>
              <w:t>los plazos fijados a tal efecto, durante el período que determine la Ley o normativa</w:t>
            </w:r>
            <w:r>
              <w:rPr>
                <w:rFonts w:ascii="Candara" w:hAnsi="Candara"/>
                <w:i/>
                <w:iCs/>
                <w:color w:val="0070C0"/>
              </w:rPr>
              <w:t xml:space="preserve"> </w:t>
            </w:r>
            <w:r w:rsidRPr="002604F6">
              <w:rPr>
                <w:rFonts w:ascii="Candara" w:hAnsi="Candara"/>
                <w:i/>
                <w:iCs/>
                <w:color w:val="0070C0"/>
              </w:rPr>
              <w:t>aplicable</w:t>
            </w:r>
          </w:p>
          <w:p w14:paraId="277C6EFE" w14:textId="77777777" w:rsidR="00AA0967" w:rsidRPr="00164F57" w:rsidRDefault="00AA0967" w:rsidP="00AA0967">
            <w:pPr>
              <w:spacing w:after="120"/>
              <w:jc w:val="both"/>
              <w:rPr>
                <w:rFonts w:ascii="Candara" w:hAnsi="Candara"/>
                <w:i/>
                <w:iCs/>
                <w:color w:val="0070C0"/>
              </w:rPr>
            </w:pPr>
            <w:r w:rsidRPr="000A172F">
              <w:rPr>
                <w:i/>
                <w:lang w:val="es-ES"/>
              </w:rPr>
              <w:t>En base a lo previsto en el numeral de Multas del presente documento, se</w:t>
            </w:r>
            <w:r>
              <w:rPr>
                <w:i/>
                <w:lang w:val="es-ES"/>
              </w:rPr>
              <w:t xml:space="preserve"> </w:t>
            </w:r>
            <w:r w:rsidRPr="000A172F">
              <w:rPr>
                <w:i/>
                <w:lang w:val="es-ES"/>
              </w:rPr>
              <w:t xml:space="preserve">recomienda al contratista que considere como </w:t>
            </w:r>
            <w:r w:rsidRPr="00BE3E53">
              <w:rPr>
                <w:b/>
                <w:bCs/>
                <w:i/>
                <w:lang w:val="es-ES"/>
              </w:rPr>
              <w:t>imperiosa necesidad</w:t>
            </w:r>
            <w:r w:rsidRPr="000A172F">
              <w:rPr>
                <w:i/>
                <w:lang w:val="es-ES"/>
              </w:rPr>
              <w:t xml:space="preserve"> que previo a</w:t>
            </w:r>
            <w:r>
              <w:rPr>
                <w:i/>
                <w:lang w:val="es-ES"/>
              </w:rPr>
              <w:t xml:space="preserve"> </w:t>
            </w:r>
            <w:r w:rsidRPr="000A172F">
              <w:rPr>
                <w:i/>
                <w:lang w:val="es-ES"/>
              </w:rPr>
              <w:t>la adquisición de equipos y materiales se asegure de la buena calidad de estos,</w:t>
            </w:r>
            <w:r>
              <w:rPr>
                <w:i/>
                <w:lang w:val="es-ES"/>
              </w:rPr>
              <w:t xml:space="preserve"> </w:t>
            </w:r>
            <w:r w:rsidRPr="000A172F">
              <w:rPr>
                <w:i/>
                <w:lang w:val="es-ES"/>
              </w:rPr>
              <w:t>con el objeto de dar cumplimiento a lo establecido en las</w:t>
            </w:r>
            <w:r>
              <w:rPr>
                <w:i/>
                <w:lang w:val="es-ES"/>
              </w:rPr>
              <w:t xml:space="preserve"> </w:t>
            </w:r>
            <w:r w:rsidRPr="000A172F">
              <w:rPr>
                <w:i/>
                <w:lang w:val="es-ES"/>
              </w:rPr>
              <w:t>especificaciones</w:t>
            </w:r>
            <w:r>
              <w:rPr>
                <w:i/>
                <w:lang w:val="es-ES"/>
              </w:rPr>
              <w:t xml:space="preserve"> </w:t>
            </w:r>
            <w:r w:rsidRPr="000A172F">
              <w:rPr>
                <w:i/>
                <w:lang w:val="es-ES"/>
              </w:rPr>
              <w:t>técnicas y evitar sanciones; adicionalmente se recomienda que el contratista</w:t>
            </w:r>
            <w:r>
              <w:rPr>
                <w:i/>
                <w:lang w:val="es-ES"/>
              </w:rPr>
              <w:t xml:space="preserve"> </w:t>
            </w:r>
            <w:r w:rsidRPr="000A172F">
              <w:rPr>
                <w:i/>
                <w:lang w:val="es-ES"/>
              </w:rPr>
              <w:t>elabore una planificación y cronograma que abarque todos los tiempos y el plazo</w:t>
            </w:r>
            <w:r>
              <w:rPr>
                <w:i/>
                <w:lang w:val="es-ES"/>
              </w:rPr>
              <w:t xml:space="preserve"> </w:t>
            </w:r>
            <w:r w:rsidRPr="000A172F">
              <w:rPr>
                <w:i/>
                <w:lang w:val="es-ES"/>
              </w:rPr>
              <w:t>requerido para la ejecución de las obras considerando las actividades inherentes</w:t>
            </w:r>
            <w:r>
              <w:rPr>
                <w:i/>
                <w:lang w:val="es-ES"/>
              </w:rPr>
              <w:t xml:space="preserve"> </w:t>
            </w:r>
            <w:r w:rsidRPr="000A172F">
              <w:rPr>
                <w:i/>
                <w:lang w:val="es-ES"/>
              </w:rPr>
              <w:t>tales como: suspensiones de servicio, transporte de material y/o personal,</w:t>
            </w:r>
            <w:r>
              <w:rPr>
                <w:i/>
                <w:lang w:val="es-ES"/>
              </w:rPr>
              <w:t xml:space="preserve"> </w:t>
            </w:r>
            <w:r w:rsidRPr="000A172F">
              <w:rPr>
                <w:i/>
                <w:lang w:val="es-ES"/>
              </w:rPr>
              <w:t>transporte de material y/o equipos a las bodegas de la EERSSA, ingreso de</w:t>
            </w:r>
            <w:r>
              <w:rPr>
                <w:i/>
                <w:lang w:val="es-ES"/>
              </w:rPr>
              <w:t xml:space="preserve"> </w:t>
            </w:r>
            <w:r w:rsidRPr="000A172F">
              <w:rPr>
                <w:i/>
                <w:lang w:val="es-ES"/>
              </w:rPr>
              <w:t>información a los sistemas informáticos de la EERSSA, etc...</w:t>
            </w:r>
          </w:p>
          <w:p w14:paraId="309EF24F" w14:textId="79DF4296" w:rsidR="00AA0967" w:rsidRPr="003D6336" w:rsidRDefault="00AA0967" w:rsidP="00AA0967">
            <w:pPr>
              <w:rPr>
                <w:i/>
                <w:lang w:val="es-ES"/>
              </w:rPr>
            </w:pPr>
          </w:p>
        </w:tc>
      </w:tr>
      <w:tr w:rsidR="00AA0967" w:rsidRPr="003F4443" w14:paraId="18E7938D" w14:textId="77777777" w:rsidTr="00CB7A89">
        <w:trPr>
          <w:cantSplit/>
        </w:trPr>
        <w:tc>
          <w:tcPr>
            <w:tcW w:w="2093" w:type="dxa"/>
          </w:tcPr>
          <w:p w14:paraId="2D7956CB" w14:textId="77777777" w:rsidR="00AA0967" w:rsidRPr="003D6336" w:rsidRDefault="00AA0967" w:rsidP="00AA0967">
            <w:pPr>
              <w:rPr>
                <w:b/>
                <w:lang w:val="es-ES"/>
              </w:rPr>
            </w:pPr>
            <w:r w:rsidRPr="003D6336">
              <w:rPr>
                <w:b/>
                <w:lang w:val="es-ES"/>
              </w:rPr>
              <w:lastRenderedPageBreak/>
              <w:t>CGC 50.1</w:t>
            </w:r>
          </w:p>
        </w:tc>
        <w:tc>
          <w:tcPr>
            <w:tcW w:w="7848" w:type="dxa"/>
          </w:tcPr>
          <w:p w14:paraId="588F9F85" w14:textId="14FEBF2B" w:rsidR="00AA0967" w:rsidRPr="003D6336" w:rsidRDefault="00AA0967" w:rsidP="00AA0967">
            <w:pPr>
              <w:jc w:val="both"/>
              <w:rPr>
                <w:rFonts w:ascii="CG Times" w:hAnsi="CG Times"/>
                <w:i/>
                <w:spacing w:val="-3"/>
                <w:lang w:val="es-ES"/>
              </w:rPr>
            </w:pPr>
            <w:r w:rsidRPr="00B628A4">
              <w:rPr>
                <w:rFonts w:ascii="Candara" w:hAnsi="Candara"/>
                <w:spacing w:val="-3"/>
              </w:rPr>
              <w:t xml:space="preserve">La bonificación para la totalidad de las Obras es </w:t>
            </w:r>
            <w:r>
              <w:rPr>
                <w:rFonts w:ascii="Candara" w:hAnsi="Candara"/>
                <w:i/>
                <w:iCs/>
                <w:color w:val="0070C0"/>
                <w:spacing w:val="-3"/>
              </w:rPr>
              <w:t>0%</w:t>
            </w:r>
            <w:r w:rsidRPr="004C73C9">
              <w:rPr>
                <w:rFonts w:ascii="Candara" w:hAnsi="Candara"/>
                <w:i/>
                <w:iCs/>
                <w:color w:val="0070C0"/>
                <w:spacing w:val="-3"/>
              </w:rPr>
              <w:t xml:space="preserve">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 xml:space="preserve">del precio final del Contrato. </w:t>
            </w:r>
            <w:r w:rsidRPr="004C73C9">
              <w:rPr>
                <w:rFonts w:ascii="Candara" w:hAnsi="Candara"/>
                <w:i/>
                <w:iCs/>
                <w:color w:val="0070C0"/>
              </w:rPr>
              <w:t>[indique si no corresponde, no aplica]</w:t>
            </w:r>
            <w:r w:rsidRPr="004C73C9">
              <w:rPr>
                <w:rFonts w:ascii="Candara" w:hAnsi="Candara"/>
                <w:b/>
                <w:color w:val="0070C0"/>
                <w:spacing w:val="-3"/>
              </w:rPr>
              <w:t xml:space="preserve"> </w:t>
            </w:r>
            <w:r>
              <w:rPr>
                <w:rFonts w:ascii="Candara" w:hAnsi="Candara"/>
                <w:b/>
                <w:color w:val="0070C0"/>
                <w:spacing w:val="-3"/>
              </w:rPr>
              <w:t>NO APLICA</w:t>
            </w:r>
          </w:p>
        </w:tc>
      </w:tr>
      <w:tr w:rsidR="00AA0967" w:rsidRPr="003F4443" w14:paraId="3DB83BAF" w14:textId="77777777" w:rsidTr="00CB7A89">
        <w:trPr>
          <w:cantSplit/>
        </w:trPr>
        <w:tc>
          <w:tcPr>
            <w:tcW w:w="2093" w:type="dxa"/>
          </w:tcPr>
          <w:p w14:paraId="071440B9" w14:textId="77777777" w:rsidR="00AA0967" w:rsidRPr="003D6336" w:rsidRDefault="00AA0967" w:rsidP="00AA0967">
            <w:pPr>
              <w:rPr>
                <w:b/>
                <w:lang w:val="es-ES"/>
              </w:rPr>
            </w:pPr>
            <w:r w:rsidRPr="003D6336">
              <w:rPr>
                <w:b/>
                <w:lang w:val="es-ES"/>
              </w:rPr>
              <w:lastRenderedPageBreak/>
              <w:t>CGC  51.1</w:t>
            </w:r>
          </w:p>
        </w:tc>
        <w:tc>
          <w:tcPr>
            <w:tcW w:w="7848" w:type="dxa"/>
          </w:tcPr>
          <w:p w14:paraId="6151B08B" w14:textId="77777777" w:rsidR="00AA0967" w:rsidRPr="00B628A4" w:rsidRDefault="00AA0967" w:rsidP="00AA0967">
            <w:pPr>
              <w:spacing w:after="120"/>
              <w:jc w:val="both"/>
              <w:rPr>
                <w:rFonts w:ascii="Candara" w:hAnsi="Candara"/>
                <w:spacing w:val="-3"/>
              </w:rPr>
            </w:pPr>
            <w:r w:rsidRPr="00B628A4">
              <w:rPr>
                <w:rFonts w:ascii="Candara" w:hAnsi="Candara"/>
                <w:spacing w:val="-3"/>
              </w:rPr>
              <w:t xml:space="preserve">El contratante pagará al contratista por anticipo el: </w:t>
            </w:r>
            <w:r>
              <w:rPr>
                <w:rFonts w:ascii="Candara" w:hAnsi="Candara"/>
                <w:i/>
                <w:iCs/>
                <w:color w:val="0070C0"/>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Pr>
                <w:rFonts w:ascii="Candara" w:hAnsi="Candara"/>
                <w:i/>
                <w:iCs/>
                <w:color w:val="0070C0"/>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15EEB81D" w14:textId="77777777" w:rsidR="00AA0967" w:rsidRPr="00B628A4" w:rsidRDefault="00AA0967" w:rsidP="00AA0967">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0219EE6E"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rPr>
              <w:t>La Garantía de buen uso del anticipo aceptable al Contratante deberá ser:</w:t>
            </w:r>
          </w:p>
          <w:p w14:paraId="37DCA6C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26F7490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77B9AAD8" w14:textId="77777777" w:rsidR="00AA0967" w:rsidRPr="00B628A4" w:rsidRDefault="00AA0967" w:rsidP="00AA0967">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28DC12BC" w14:textId="77777777" w:rsidR="00AA0967" w:rsidRPr="002E5057" w:rsidRDefault="00AA0967" w:rsidP="00AA0967">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proofErr w:type="gramStart"/>
            <w:r w:rsidRPr="002E5057">
              <w:rPr>
                <w:rFonts w:ascii="Candara" w:hAnsi="Candara"/>
                <w:spacing w:val="-3"/>
              </w:rPr>
              <w:t xml:space="preserve">planillas </w:t>
            </w:r>
            <w:r w:rsidRPr="00AA471C">
              <w:rPr>
                <w:rFonts w:ascii="Candara" w:hAnsi="Candara"/>
                <w:bCs/>
                <w:i/>
                <w:color w:val="0070C0"/>
                <w:lang w:val="es-ES"/>
              </w:rPr>
              <w:t xml:space="preserve"> </w:t>
            </w:r>
            <w:r>
              <w:rPr>
                <w:rFonts w:ascii="Candara" w:hAnsi="Candara"/>
                <w:bCs/>
                <w:i/>
                <w:color w:val="0070C0"/>
                <w:lang w:val="es-ES"/>
              </w:rPr>
              <w:t>Mensuales</w:t>
            </w:r>
            <w:proofErr w:type="gramEnd"/>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1DC7904A" w14:textId="77777777" w:rsidR="00AA0967" w:rsidRPr="002E5057" w:rsidRDefault="00AA0967" w:rsidP="00AA0967">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3AC54A18" w14:textId="0BF72022" w:rsidR="00AA0967" w:rsidRPr="003D6336" w:rsidRDefault="00AA0967" w:rsidP="00AA0967">
            <w:pPr>
              <w:jc w:val="both"/>
              <w:rPr>
                <w:rFonts w:ascii="CG Times" w:hAnsi="CG Times"/>
                <w:i/>
                <w:spacing w:val="-3"/>
                <w:lang w:val="es-ES"/>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AA0967" w:rsidRPr="003F4443" w14:paraId="3CD24873" w14:textId="77777777" w:rsidTr="00CB7A89">
        <w:tc>
          <w:tcPr>
            <w:tcW w:w="2093" w:type="dxa"/>
          </w:tcPr>
          <w:p w14:paraId="5FD66E8E" w14:textId="77777777" w:rsidR="00AA0967" w:rsidRPr="003D6336" w:rsidRDefault="00AA0967" w:rsidP="00AA0967">
            <w:pPr>
              <w:rPr>
                <w:b/>
                <w:lang w:val="es-ES"/>
              </w:rPr>
            </w:pPr>
            <w:r w:rsidRPr="003D6336">
              <w:rPr>
                <w:b/>
                <w:lang w:val="es-ES"/>
              </w:rPr>
              <w:t>CGC 52.1</w:t>
            </w:r>
            <w:r w:rsidRPr="003D6336">
              <w:rPr>
                <w:b/>
                <w:lang w:val="es-ES"/>
              </w:rPr>
              <w:tab/>
            </w:r>
          </w:p>
        </w:tc>
        <w:tc>
          <w:tcPr>
            <w:tcW w:w="7848" w:type="dxa"/>
          </w:tcPr>
          <w:p w14:paraId="5707765F" w14:textId="77777777" w:rsidR="00AA0967" w:rsidRPr="00B628A4" w:rsidRDefault="00AA0967" w:rsidP="00AA0967">
            <w:pPr>
              <w:spacing w:after="120"/>
              <w:jc w:val="both"/>
              <w:rPr>
                <w:rFonts w:ascii="Candara" w:hAnsi="Candara"/>
                <w:i/>
                <w:iCs/>
                <w:spacing w:val="-3"/>
              </w:rPr>
            </w:pPr>
            <w:r w:rsidRPr="00B628A4">
              <w:rPr>
                <w:rFonts w:ascii="Candara" w:hAnsi="Candara"/>
                <w:spacing w:val="-3"/>
              </w:rPr>
              <w:t xml:space="preserve">La Garantía de Cumplimiento aceptable al Contratante será emitida en dólares de los Estados Unidos de América y deberá ser: </w:t>
            </w:r>
          </w:p>
          <w:p w14:paraId="5455067C" w14:textId="77777777" w:rsidR="00AA0967" w:rsidRPr="002E5057"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irrevocable y de cobro inmediato, otorgada por un banco o institución financiera, establecida en el país o por intermedio de ellos, o </w:t>
            </w:r>
          </w:p>
          <w:p w14:paraId="5CE69312" w14:textId="77777777" w:rsidR="00AA0967" w:rsidRPr="00B628A4" w:rsidRDefault="00AA0967" w:rsidP="00AA0967">
            <w:pPr>
              <w:numPr>
                <w:ilvl w:val="2"/>
                <w:numId w:val="6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p>
          <w:p w14:paraId="14A4F315" w14:textId="77777777" w:rsidR="00AA0967" w:rsidRDefault="00AA0967" w:rsidP="00AA0967">
            <w:pPr>
              <w:pStyle w:val="Outline"/>
              <w:spacing w:before="0" w:after="120"/>
              <w:jc w:val="both"/>
              <w:rPr>
                <w:rFonts w:ascii="Candara" w:hAnsi="Candara"/>
                <w:szCs w:val="24"/>
                <w:lang w:val="es-AR"/>
              </w:rPr>
            </w:pPr>
            <w:r w:rsidRPr="00B628A4">
              <w:rPr>
                <w:rFonts w:ascii="Candara" w:hAnsi="Candara"/>
                <w:szCs w:val="24"/>
                <w:lang w:val="es-AR"/>
              </w:rPr>
              <w:lastRenderedPageBreak/>
              <w:t xml:space="preserve">Estas garantías no admitirán cláusula alguna que establezca trámite administrativo previo, bastando para su ejecución el requerimiento por escrito del CONTRATANTE. </w:t>
            </w:r>
          </w:p>
          <w:p w14:paraId="26AC58AA" w14:textId="170E226E" w:rsidR="00AA0967" w:rsidRPr="003D6336" w:rsidRDefault="00AA0967" w:rsidP="00AA0967">
            <w:pPr>
              <w:pStyle w:val="Outline"/>
              <w:spacing w:before="0"/>
              <w:jc w:val="both"/>
              <w:rPr>
                <w:rFonts w:ascii="CG Times" w:hAnsi="CG Times"/>
                <w:spacing w:val="-3"/>
                <w:kern w:val="0"/>
                <w:lang w:val="es-ES"/>
              </w:rPr>
            </w:pPr>
            <w:r w:rsidRPr="002E5057">
              <w:rPr>
                <w:rFonts w:ascii="Candara" w:hAnsi="Candara"/>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i/>
                <w:iCs/>
                <w:color w:val="0070C0"/>
                <w:szCs w:val="24"/>
                <w:lang w:val="es-AR"/>
              </w:rPr>
              <w:t>, los equipos deben tener una garantía técnica mínima de dos años</w:t>
            </w:r>
            <w:r w:rsidRPr="00B628A4">
              <w:rPr>
                <w:rFonts w:ascii="Candara" w:hAnsi="Candara"/>
                <w:i/>
                <w:iCs/>
                <w:szCs w:val="24"/>
                <w:lang w:val="es-AR"/>
              </w:rPr>
              <w:t>.</w:t>
            </w:r>
          </w:p>
        </w:tc>
      </w:tr>
      <w:tr w:rsidR="004C0A5D" w:rsidRPr="003F4443" w14:paraId="65AB401C" w14:textId="77777777" w:rsidTr="00CB7A89">
        <w:trPr>
          <w:cantSplit/>
        </w:trPr>
        <w:tc>
          <w:tcPr>
            <w:tcW w:w="9941" w:type="dxa"/>
            <w:gridSpan w:val="2"/>
          </w:tcPr>
          <w:p w14:paraId="6A3243AF" w14:textId="77777777" w:rsidR="004C0A5D" w:rsidRPr="003D6336" w:rsidRDefault="004C0A5D" w:rsidP="004C0A5D">
            <w:pPr>
              <w:rPr>
                <w:rFonts w:ascii="CG Times" w:hAnsi="CG Times"/>
                <w:spacing w:val="-3"/>
                <w:lang w:val="es-ES"/>
              </w:rPr>
            </w:pPr>
          </w:p>
          <w:p w14:paraId="255B7D99" w14:textId="77777777" w:rsidR="004C0A5D" w:rsidRPr="003D6336" w:rsidRDefault="004C0A5D" w:rsidP="004C0A5D">
            <w:pPr>
              <w:pStyle w:val="Ttulo4"/>
              <w:numPr>
                <w:ilvl w:val="0"/>
                <w:numId w:val="0"/>
              </w:numPr>
              <w:rPr>
                <w:rFonts w:ascii="CG Times" w:hAnsi="CG Times"/>
                <w:spacing w:val="-3"/>
                <w:lang w:val="es-ES"/>
              </w:rPr>
            </w:pPr>
            <w:r w:rsidRPr="00AA0967">
              <w:rPr>
                <w:rFonts w:ascii="CG Times" w:hAnsi="CG Times"/>
                <w:spacing w:val="-3"/>
                <w:lang w:val="es-ES"/>
              </w:rPr>
              <w:t>E. Finalización del Contrato</w:t>
            </w:r>
          </w:p>
          <w:p w14:paraId="41EE1513" w14:textId="77777777" w:rsidR="004C0A5D" w:rsidRPr="003D6336" w:rsidRDefault="004C0A5D" w:rsidP="004C0A5D">
            <w:pPr>
              <w:rPr>
                <w:rFonts w:ascii="CG Times" w:hAnsi="CG Times"/>
                <w:spacing w:val="-3"/>
                <w:lang w:val="es-ES"/>
              </w:rPr>
            </w:pPr>
          </w:p>
        </w:tc>
      </w:tr>
      <w:tr w:rsidR="00AA0967" w:rsidRPr="003F4443" w14:paraId="31A4A794" w14:textId="77777777" w:rsidTr="00CB7A89">
        <w:trPr>
          <w:cantSplit/>
        </w:trPr>
        <w:tc>
          <w:tcPr>
            <w:tcW w:w="2093" w:type="dxa"/>
          </w:tcPr>
          <w:p w14:paraId="75C75393" w14:textId="77777777" w:rsidR="00AA0967" w:rsidRPr="003D6336" w:rsidRDefault="00AA0967" w:rsidP="00AA0967">
            <w:pPr>
              <w:rPr>
                <w:b/>
                <w:lang w:val="es-ES"/>
              </w:rPr>
            </w:pPr>
            <w:r w:rsidRPr="003D6336">
              <w:rPr>
                <w:b/>
                <w:lang w:val="es-ES"/>
              </w:rPr>
              <w:t>CGC 58.1</w:t>
            </w:r>
          </w:p>
        </w:tc>
        <w:tc>
          <w:tcPr>
            <w:tcW w:w="7848" w:type="dxa"/>
          </w:tcPr>
          <w:p w14:paraId="584FE4E1" w14:textId="77777777" w:rsidR="00AA0967" w:rsidRDefault="00AA0967" w:rsidP="00AA0967">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p>
          <w:p w14:paraId="4D3CD42D" w14:textId="0C0C5FA9" w:rsidR="00AA0967" w:rsidRPr="003D6336" w:rsidRDefault="00AA0967" w:rsidP="00AA0967">
            <w:pPr>
              <w:rPr>
                <w:rFonts w:ascii="CG Times" w:hAnsi="CG Times"/>
                <w:i/>
                <w:spacing w:val="-3"/>
                <w:lang w:val="es-ES"/>
              </w:rPr>
            </w:pPr>
            <w:r w:rsidRPr="00164F57">
              <w:rPr>
                <w:rFonts w:ascii="Candara" w:hAnsi="Candara"/>
                <w:i/>
                <w:iCs/>
                <w:color w:val="0070C0"/>
                <w:spacing w:val="-3"/>
              </w:rPr>
              <w:t>Los planos actualizados finales</w:t>
            </w:r>
            <w:r>
              <w:rPr>
                <w:rFonts w:ascii="Candara" w:hAnsi="Candara"/>
                <w:i/>
                <w:iCs/>
                <w:color w:val="0070C0"/>
                <w:spacing w:val="-3"/>
              </w:rPr>
              <w:t xml:space="preserve"> (trazado, perfil topográfico, diseño de torres, arquitectura de comunicaciones), manuales de operación y mantenimiento de equipos, planos ASBUILT de torres metálicas, planillas finales de liquidación y el acta de recepción provisional,</w:t>
            </w:r>
            <w:r w:rsidRPr="00164F57">
              <w:rPr>
                <w:rFonts w:ascii="Candara" w:hAnsi="Candara"/>
                <w:i/>
                <w:iCs/>
                <w:color w:val="0070C0"/>
                <w:spacing w:val="-3"/>
              </w:rPr>
              <w:t xml:space="preserve"> deberán presentarse</w:t>
            </w:r>
            <w:r>
              <w:rPr>
                <w:rFonts w:ascii="Candara" w:hAnsi="Candara"/>
                <w:i/>
                <w:iCs/>
                <w:color w:val="0070C0"/>
                <w:spacing w:val="-3"/>
              </w:rPr>
              <w:t xml:space="preserve"> y </w:t>
            </w:r>
            <w:proofErr w:type="gramStart"/>
            <w:r>
              <w:rPr>
                <w:rFonts w:ascii="Candara" w:hAnsi="Candara"/>
                <w:i/>
                <w:iCs/>
                <w:color w:val="0070C0"/>
                <w:spacing w:val="-3"/>
              </w:rPr>
              <w:t>elaborarse  antes</w:t>
            </w:r>
            <w:proofErr w:type="gramEnd"/>
            <w:r>
              <w:rPr>
                <w:rFonts w:ascii="Candara" w:hAnsi="Candara"/>
                <w:i/>
                <w:iCs/>
                <w:color w:val="0070C0"/>
                <w:spacing w:val="-3"/>
              </w:rPr>
              <w:t xml:space="preserve"> de la presentación de la s</w:t>
            </w:r>
            <w:r w:rsidRPr="00164F57">
              <w:rPr>
                <w:rFonts w:ascii="Candara" w:hAnsi="Candara"/>
                <w:i/>
                <w:iCs/>
                <w:color w:val="0070C0"/>
                <w:spacing w:val="-3"/>
              </w:rPr>
              <w:t>olicitud de recepción de las obras por parte del contratista.</w:t>
            </w:r>
            <w:r>
              <w:rPr>
                <w:rFonts w:ascii="Candara" w:hAnsi="Candara"/>
                <w:i/>
                <w:iCs/>
                <w:color w:val="0070C0"/>
                <w:spacing w:val="-3"/>
              </w:rPr>
              <w:t xml:space="preserve"> Adicionalmente el contratista debe considerar lo estipulado en la sección de Especificaciones Técnicas del presente documento. </w:t>
            </w:r>
          </w:p>
        </w:tc>
      </w:tr>
      <w:tr w:rsidR="00AA0967" w:rsidRPr="003F4443" w14:paraId="700F01F8" w14:textId="77777777" w:rsidTr="00CB7A89">
        <w:trPr>
          <w:cantSplit/>
        </w:trPr>
        <w:tc>
          <w:tcPr>
            <w:tcW w:w="2093" w:type="dxa"/>
          </w:tcPr>
          <w:p w14:paraId="14BD9B74" w14:textId="77777777" w:rsidR="00AA0967" w:rsidRPr="003D6336" w:rsidRDefault="00AA0967" w:rsidP="00AA0967">
            <w:pPr>
              <w:rPr>
                <w:b/>
                <w:lang w:val="es-ES"/>
              </w:rPr>
            </w:pPr>
            <w:r w:rsidRPr="003D6336">
              <w:rPr>
                <w:b/>
                <w:lang w:val="es-ES"/>
              </w:rPr>
              <w:t>CGC 58.2</w:t>
            </w:r>
          </w:p>
        </w:tc>
        <w:tc>
          <w:tcPr>
            <w:tcW w:w="7848" w:type="dxa"/>
          </w:tcPr>
          <w:p w14:paraId="5949675B" w14:textId="2F549C7A" w:rsidR="00AA0967" w:rsidRPr="003D6336" w:rsidRDefault="00AA0967" w:rsidP="00AA0967">
            <w:pPr>
              <w:rPr>
                <w:rFonts w:ascii="CG Times" w:hAnsi="CG Times"/>
                <w:i/>
                <w:spacing w:val="-3"/>
                <w:lang w:val="es-ES"/>
              </w:rPr>
            </w:pPr>
            <w:r w:rsidRPr="00B628A4">
              <w:rPr>
                <w:rFonts w:ascii="Candara" w:hAnsi="Candara"/>
                <w:spacing w:val="-3"/>
              </w:rPr>
              <w:t>La suma que se retendrá por no cumplir con la presentación de los planos actualizados finales y/o los manuales de operación y mantenimiento</w:t>
            </w:r>
            <w:r>
              <w:rPr>
                <w:rFonts w:ascii="Candara" w:hAnsi="Candara"/>
                <w:spacing w:val="-3"/>
              </w:rPr>
              <w:t>,</w:t>
            </w:r>
            <w:r w:rsidRPr="00B628A4">
              <w:rPr>
                <w:rFonts w:ascii="Candara" w:hAnsi="Candara"/>
                <w:spacing w:val="-3"/>
              </w:rPr>
              <w:t xml:space="preserve"> </w:t>
            </w:r>
            <w:r>
              <w:rPr>
                <w:rFonts w:ascii="Candara" w:hAnsi="Candara"/>
                <w:i/>
                <w:iCs/>
                <w:color w:val="0070C0"/>
                <w:spacing w:val="-3"/>
              </w:rPr>
              <w:t xml:space="preserve">y todo documentación y </w:t>
            </w:r>
            <w:r w:rsidRPr="00B628A4">
              <w:rPr>
                <w:rFonts w:ascii="Candara" w:hAnsi="Candara"/>
                <w:spacing w:val="-3"/>
              </w:rPr>
              <w:t xml:space="preserve">fecha establecida en las CGC 58.1 es de </w:t>
            </w:r>
            <w:r w:rsidRPr="003642D5">
              <w:rPr>
                <w:rFonts w:ascii="Candara" w:hAnsi="Candara"/>
                <w:i/>
                <w:iCs/>
                <w:color w:val="0070C0"/>
                <w:spacing w:val="-3"/>
              </w:rPr>
              <w:t xml:space="preserve">USD </w:t>
            </w:r>
            <w:r>
              <w:rPr>
                <w:rFonts w:ascii="Candara" w:hAnsi="Candara"/>
                <w:i/>
                <w:iCs/>
                <w:color w:val="0070C0"/>
                <w:spacing w:val="-3"/>
              </w:rPr>
              <w:t>10</w:t>
            </w:r>
            <w:r w:rsidRPr="003642D5">
              <w:rPr>
                <w:rFonts w:ascii="Candara" w:hAnsi="Candara"/>
                <w:i/>
                <w:iCs/>
                <w:color w:val="0070C0"/>
                <w:spacing w:val="-3"/>
              </w:rPr>
              <w:t>00 por</w:t>
            </w:r>
            <w:r>
              <w:rPr>
                <w:rFonts w:ascii="Candara" w:hAnsi="Candara"/>
                <w:i/>
                <w:iCs/>
                <w:color w:val="0070C0"/>
                <w:spacing w:val="-3"/>
              </w:rPr>
              <w:t xml:space="preserve"> </w:t>
            </w:r>
            <w:proofErr w:type="gramStart"/>
            <w:r>
              <w:rPr>
                <w:rFonts w:ascii="Candara" w:hAnsi="Candara"/>
                <w:i/>
                <w:iCs/>
                <w:color w:val="0070C0"/>
                <w:spacing w:val="-3"/>
              </w:rPr>
              <w:t xml:space="preserve">cada </w:t>
            </w:r>
            <w:r w:rsidRPr="003642D5">
              <w:rPr>
                <w:rFonts w:ascii="Candara" w:hAnsi="Candara"/>
                <w:i/>
                <w:iCs/>
                <w:color w:val="0070C0"/>
                <w:spacing w:val="-3"/>
              </w:rPr>
              <w:t xml:space="preserve"> día</w:t>
            </w:r>
            <w:proofErr w:type="gramEnd"/>
            <w:r>
              <w:rPr>
                <w:rFonts w:ascii="Candara" w:hAnsi="Candara"/>
                <w:i/>
                <w:iCs/>
                <w:color w:val="0070C0"/>
                <w:spacing w:val="-3"/>
              </w:rPr>
              <w:t xml:space="preserve"> de retraso.</w:t>
            </w:r>
            <w:r w:rsidRPr="002E5057">
              <w:rPr>
                <w:rFonts w:ascii="Candara" w:hAnsi="Candara"/>
                <w:i/>
                <w:iCs/>
                <w:color w:val="0070C0"/>
                <w:spacing w:val="-3"/>
              </w:rPr>
              <w:t xml:space="preserve"> </w:t>
            </w:r>
          </w:p>
        </w:tc>
      </w:tr>
      <w:tr w:rsidR="00AA0967" w:rsidRPr="003F4443" w14:paraId="7ABEC3A9" w14:textId="77777777" w:rsidTr="00CB7A89">
        <w:trPr>
          <w:cantSplit/>
        </w:trPr>
        <w:tc>
          <w:tcPr>
            <w:tcW w:w="2093" w:type="dxa"/>
          </w:tcPr>
          <w:p w14:paraId="0ACB873A" w14:textId="77777777" w:rsidR="00AA0967" w:rsidRPr="003D6336" w:rsidRDefault="00AA0967" w:rsidP="00AA0967">
            <w:pPr>
              <w:rPr>
                <w:b/>
                <w:lang w:val="es-ES"/>
              </w:rPr>
            </w:pPr>
            <w:r w:rsidRPr="003D6336">
              <w:rPr>
                <w:b/>
                <w:lang w:val="es-ES"/>
              </w:rPr>
              <w:t>CGC 59.2 (g)</w:t>
            </w:r>
          </w:p>
        </w:tc>
        <w:tc>
          <w:tcPr>
            <w:tcW w:w="7848" w:type="dxa"/>
          </w:tcPr>
          <w:p w14:paraId="11F83966" w14:textId="5B4E6038" w:rsidR="00AA0967" w:rsidRPr="003D6336" w:rsidRDefault="00AA0967" w:rsidP="00AA0967">
            <w:pPr>
              <w:rPr>
                <w:rFonts w:ascii="CG Times" w:hAnsi="CG Times"/>
                <w:i/>
                <w:spacing w:val="-3"/>
                <w:lang w:val="es-ES"/>
              </w:rPr>
            </w:pPr>
            <w:r w:rsidRPr="00B628A4">
              <w:rPr>
                <w:rFonts w:ascii="Candara" w:hAnsi="Candara"/>
                <w:spacing w:val="-3"/>
              </w:rPr>
              <w:t xml:space="preserve">El número máximo de días es </w:t>
            </w:r>
            <w:r>
              <w:rPr>
                <w:rFonts w:ascii="Candara" w:hAnsi="Candara"/>
                <w:spacing w:val="-3"/>
              </w:rPr>
              <w:t>5</w:t>
            </w:r>
            <w:r>
              <w:rPr>
                <w:rFonts w:ascii="Candara" w:hAnsi="Candara"/>
                <w:iCs/>
                <w:color w:val="0070C0"/>
                <w:spacing w:val="-3"/>
              </w:rPr>
              <w:t>0</w:t>
            </w:r>
            <w:r w:rsidRPr="003642D5">
              <w:rPr>
                <w:rFonts w:ascii="Candara" w:hAnsi="Candara"/>
                <w:iCs/>
                <w:color w:val="0070C0"/>
                <w:spacing w:val="-3"/>
              </w:rPr>
              <w:t xml:space="preserve"> </w:t>
            </w:r>
            <w:proofErr w:type="gramStart"/>
            <w:r w:rsidRPr="003642D5">
              <w:rPr>
                <w:rFonts w:ascii="Candara" w:hAnsi="Candara"/>
                <w:iCs/>
                <w:color w:val="0070C0"/>
                <w:spacing w:val="-3"/>
              </w:rPr>
              <w:t>días</w:t>
            </w:r>
            <w:r>
              <w:rPr>
                <w:rFonts w:ascii="Candara" w:hAnsi="Candara"/>
                <w:spacing w:val="-3"/>
              </w:rPr>
              <w:t xml:space="preserve"> </w:t>
            </w:r>
            <w:r w:rsidRPr="003642D5">
              <w:rPr>
                <w:rFonts w:ascii="Candara" w:hAnsi="Candara"/>
                <w:iCs/>
                <w:color w:val="0070C0"/>
                <w:spacing w:val="-3"/>
              </w:rPr>
              <w:t>;</w:t>
            </w:r>
            <w:proofErr w:type="gramEnd"/>
            <w:r w:rsidRPr="003642D5">
              <w:rPr>
                <w:rFonts w:ascii="Candara" w:hAnsi="Candara"/>
                <w:iCs/>
                <w:color w:val="0070C0"/>
                <w:spacing w:val="-3"/>
              </w:rPr>
              <w:t xml:space="preserve"> consistente con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49.1 de las condiciones generales del contrato, sobre liquidación por daños y perjuicios.</w:t>
            </w:r>
            <w:r w:rsidRPr="002E5057">
              <w:rPr>
                <w:rFonts w:ascii="Candara" w:hAnsi="Candara"/>
                <w:i/>
                <w:iCs/>
                <w:color w:val="0070C0"/>
                <w:spacing w:val="-3"/>
              </w:rPr>
              <w:t xml:space="preserve"> </w:t>
            </w:r>
          </w:p>
        </w:tc>
      </w:tr>
      <w:tr w:rsidR="00AA0967" w:rsidRPr="003F4443" w14:paraId="087C8E08" w14:textId="77777777" w:rsidTr="00CB7A89">
        <w:trPr>
          <w:cantSplit/>
        </w:trPr>
        <w:tc>
          <w:tcPr>
            <w:tcW w:w="2093" w:type="dxa"/>
          </w:tcPr>
          <w:p w14:paraId="036520C9" w14:textId="77777777" w:rsidR="00AA0967" w:rsidRPr="003D6336" w:rsidRDefault="00AA0967" w:rsidP="00AA0967">
            <w:pPr>
              <w:rPr>
                <w:b/>
                <w:lang w:val="es-ES"/>
              </w:rPr>
            </w:pPr>
            <w:r w:rsidRPr="003D6336">
              <w:rPr>
                <w:b/>
                <w:lang w:val="es-ES"/>
              </w:rPr>
              <w:t>CGC 61.1</w:t>
            </w:r>
          </w:p>
        </w:tc>
        <w:tc>
          <w:tcPr>
            <w:tcW w:w="7848" w:type="dxa"/>
          </w:tcPr>
          <w:p w14:paraId="07D4C454" w14:textId="13377BB5" w:rsidR="00AA0967" w:rsidRPr="003D6336" w:rsidRDefault="00AA0967" w:rsidP="00AA0967">
            <w:pPr>
              <w:rPr>
                <w:rFonts w:ascii="CG Times" w:hAnsi="CG Times"/>
                <w:i/>
                <w:spacing w:val="-3"/>
                <w:lang w:val="es-ES"/>
              </w:rPr>
            </w:pPr>
            <w:r w:rsidRPr="00B628A4">
              <w:rPr>
                <w:rFonts w:ascii="Candara" w:hAnsi="Candara"/>
                <w:spacing w:val="-3"/>
              </w:rPr>
              <w:t>El porcentaje que se aplicará al val</w:t>
            </w:r>
            <w:r>
              <w:rPr>
                <w:rFonts w:ascii="Candara" w:hAnsi="Candara"/>
                <w:spacing w:val="-3"/>
              </w:rPr>
              <w:t xml:space="preserve">or de las Obras no terminadas </w:t>
            </w:r>
            <w:r w:rsidRPr="003642D5">
              <w:rPr>
                <w:rFonts w:ascii="Candara" w:hAnsi="Candara"/>
                <w:iCs/>
                <w:color w:val="0070C0"/>
                <w:spacing w:val="-3"/>
              </w:rPr>
              <w:t xml:space="preserve">es del UNO (1) POR MIL (1.000) del precio final del Contrato, sin IVA, de conformidad con lo establecido en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CGC 49.1 y a las sanciones establecidas en los DDL.</w:t>
            </w:r>
            <w:r w:rsidRPr="00B628A4">
              <w:rPr>
                <w:rFonts w:ascii="Candara" w:hAnsi="Candara"/>
                <w:i/>
                <w:iCs/>
                <w:spacing w:val="-3"/>
              </w:rPr>
              <w:t xml:space="preserve">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52F2CF4" w14:textId="77777777" w:rsidR="004D0292" w:rsidRPr="003D6336" w:rsidRDefault="004D0292" w:rsidP="004D0292">
      <w:pPr>
        <w:jc w:val="center"/>
        <w:rPr>
          <w:lang w:val="es-ES"/>
        </w:rPr>
      </w:pPr>
    </w:p>
    <w:p w14:paraId="3DDC6608" w14:textId="77777777" w:rsidR="004D0292" w:rsidRPr="003D6336" w:rsidRDefault="004D0292" w:rsidP="004D0292">
      <w:pPr>
        <w:jc w:val="center"/>
        <w:rPr>
          <w:b/>
          <w:sz w:val="36"/>
          <w:lang w:val="es-ES"/>
        </w:rPr>
        <w:sectPr w:rsidR="004D0292" w:rsidRPr="003D6336" w:rsidSect="00F61F85">
          <w:endnotePr>
            <w:numFmt w:val="decimal"/>
          </w:endnotePr>
          <w:type w:val="continuous"/>
          <w:pgSz w:w="12240" w:h="15840" w:code="1"/>
          <w:pgMar w:top="1440" w:right="1440" w:bottom="1440" w:left="1440" w:header="720" w:footer="720" w:gutter="0"/>
          <w:cols w:space="720"/>
          <w:titlePg/>
        </w:sectPr>
      </w:pPr>
    </w:p>
    <w:p w14:paraId="4B430F22" w14:textId="77777777" w:rsidR="004D0292" w:rsidRPr="003D6336" w:rsidRDefault="004D0292" w:rsidP="004D0292">
      <w:pPr>
        <w:pStyle w:val="Ttulo1"/>
        <w:rPr>
          <w:lang w:val="es-ES"/>
        </w:rPr>
      </w:pPr>
      <w:bookmarkStart w:id="337" w:name="_Toc24713202"/>
      <w:bookmarkStart w:id="338" w:name="_Toc534797695"/>
      <w:bookmarkStart w:id="339" w:name="_Toc7169847"/>
      <w:r w:rsidRPr="003D6336">
        <w:rPr>
          <w:lang w:val="es-ES"/>
        </w:rPr>
        <w:lastRenderedPageBreak/>
        <w:t>Secci</w:t>
      </w:r>
      <w:r w:rsidRPr="003D6336">
        <w:rPr>
          <w:rFonts w:hint="eastAsia"/>
          <w:lang w:val="es-ES"/>
        </w:rPr>
        <w:t>ó</w:t>
      </w:r>
      <w:r w:rsidRPr="003D6336">
        <w:rPr>
          <w:lang w:val="es-ES"/>
        </w:rPr>
        <w:t>n VII. Especificaciones y Condiciones de Cumplimiento</w:t>
      </w:r>
      <w:bookmarkEnd w:id="337"/>
      <w:bookmarkEnd w:id="338"/>
      <w:bookmarkEnd w:id="339"/>
    </w:p>
    <w:p w14:paraId="66A8571A" w14:textId="77777777" w:rsidR="004D0292" w:rsidRPr="003D6336" w:rsidRDefault="004D0292" w:rsidP="004D0292">
      <w:pPr>
        <w:jc w:val="center"/>
        <w:rPr>
          <w:b/>
          <w:sz w:val="36"/>
          <w:lang w:val="es-ES"/>
        </w:rPr>
      </w:pPr>
    </w:p>
    <w:p w14:paraId="1BDDAC3A" w14:textId="77777777" w:rsidR="004D0292" w:rsidRPr="003D6336" w:rsidRDefault="004D0292" w:rsidP="004D0292">
      <w:pPr>
        <w:pStyle w:val="Ttulo8"/>
        <w:rPr>
          <w:lang w:val="es-ES"/>
        </w:rPr>
      </w:pPr>
      <w:r w:rsidRPr="003D6336">
        <w:rPr>
          <w:lang w:val="es-ES"/>
        </w:rPr>
        <w:lastRenderedPageBreak/>
        <w:t>“Equivalencia de normas y códigos”</w:t>
      </w:r>
    </w:p>
    <w:p w14:paraId="2224F1C8" w14:textId="77777777" w:rsidR="004D0292" w:rsidRPr="003D6336" w:rsidRDefault="004D0292" w:rsidP="004D0292">
      <w:pPr>
        <w:keepNext/>
        <w:keepLines/>
        <w:jc w:val="both"/>
        <w:rPr>
          <w:i/>
          <w:lang w:val="es-ES"/>
        </w:rPr>
      </w:pPr>
    </w:p>
    <w:p w14:paraId="7E5C4EC8" w14:textId="77777777" w:rsidR="004D0292" w:rsidRPr="003D6336" w:rsidRDefault="004D0292" w:rsidP="004D0292">
      <w:pPr>
        <w:keepNext/>
        <w:keepLines/>
        <w:jc w:val="both"/>
        <w:rPr>
          <w:rFonts w:ascii="CG Times" w:hAnsi="CG Times"/>
          <w:i/>
          <w:spacing w:val="-3"/>
          <w:lang w:val="es-ES"/>
        </w:rPr>
      </w:pPr>
      <w:r w:rsidRPr="003D6336">
        <w:rPr>
          <w:rFonts w:ascii="CG Times" w:hAnsi="CG Times"/>
          <w:i/>
          <w:spacing w:val="-3"/>
          <w:lang w:val="es-ES"/>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364759A6" w14:textId="77777777" w:rsidR="004D0292" w:rsidRPr="003D6336" w:rsidRDefault="004D0292" w:rsidP="004D0292">
      <w:pPr>
        <w:keepNext/>
        <w:keepLines/>
        <w:jc w:val="both"/>
        <w:rPr>
          <w:rFonts w:ascii="CG Times" w:hAnsi="CG Times"/>
          <w:i/>
          <w:spacing w:val="-3"/>
          <w:lang w:val="es-ES"/>
        </w:rPr>
      </w:pPr>
    </w:p>
    <w:p w14:paraId="6B3A3637" w14:textId="4D79665A" w:rsidR="00AF6D8B" w:rsidRDefault="004D0292" w:rsidP="00AF6D8B">
      <w:pPr>
        <w:keepNext/>
        <w:keepLines/>
        <w:jc w:val="both"/>
        <w:rPr>
          <w:rFonts w:ascii="CG Times" w:hAnsi="CG Times"/>
          <w:i/>
          <w:spacing w:val="-3"/>
          <w:lang w:val="es-ES"/>
        </w:rPr>
      </w:pPr>
      <w:r w:rsidRPr="003D6336">
        <w:rPr>
          <w:rFonts w:ascii="CG Times" w:hAnsi="CG Times"/>
          <w:i/>
          <w:spacing w:val="-3"/>
          <w:lang w:val="es-ES"/>
        </w:rPr>
        <w:t>Estas notas para preparar las Especificaciones tienen como único objetivo el de informar al Contratante o a la persona que redacte los documentos de licitación y no deben inclu</w:t>
      </w:r>
      <w:r w:rsidR="00AF6D8B">
        <w:rPr>
          <w:rFonts w:ascii="CG Times" w:hAnsi="CG Times"/>
          <w:i/>
          <w:spacing w:val="-3"/>
          <w:lang w:val="es-ES"/>
        </w:rPr>
        <w:t>irse en los documentos finales.</w:t>
      </w:r>
    </w:p>
    <w:p w14:paraId="455876E4" w14:textId="77777777" w:rsidR="00AF6D8B" w:rsidRDefault="00AF6D8B" w:rsidP="00AF6D8B">
      <w:pPr>
        <w:keepNext/>
        <w:keepLines/>
        <w:jc w:val="both"/>
        <w:rPr>
          <w:rFonts w:ascii="CG Times" w:hAnsi="CG Times"/>
          <w:i/>
          <w:spacing w:val="-3"/>
          <w:lang w:val="es-ES"/>
        </w:rPr>
      </w:pPr>
    </w:p>
    <w:p w14:paraId="6DD5EDC1" w14:textId="77777777" w:rsidR="00AF6D8B" w:rsidRDefault="00AF6D8B" w:rsidP="00AF6D8B">
      <w:pPr>
        <w:keepNext/>
        <w:keepLines/>
        <w:jc w:val="both"/>
        <w:rPr>
          <w:rFonts w:ascii="CG Times" w:hAnsi="CG Times"/>
          <w:i/>
          <w:spacing w:val="-3"/>
          <w:lang w:val="es-ES"/>
        </w:rPr>
      </w:pPr>
    </w:p>
    <w:p w14:paraId="3E8E7FB2" w14:textId="77777777" w:rsidR="00AF6D8B" w:rsidRDefault="00AF6D8B" w:rsidP="00AF6D8B">
      <w:pPr>
        <w:keepNext/>
        <w:keepLines/>
        <w:jc w:val="both"/>
        <w:rPr>
          <w:rFonts w:ascii="CG Times" w:hAnsi="CG Times"/>
          <w:i/>
          <w:spacing w:val="-3"/>
          <w:lang w:val="es-ES"/>
        </w:rPr>
      </w:pPr>
    </w:p>
    <w:p w14:paraId="0722D43B" w14:textId="1E90915C" w:rsidR="00AF6D8B" w:rsidRDefault="00AF6D8B" w:rsidP="00AF6D8B">
      <w:pPr>
        <w:keepNext/>
        <w:keepLines/>
        <w:jc w:val="both"/>
        <w:rPr>
          <w:b/>
          <w:bCs/>
        </w:rPr>
      </w:pPr>
      <w:r w:rsidRPr="00FD0469">
        <w:rPr>
          <w:b/>
          <w:bCs/>
        </w:rPr>
        <w:t>ESPECIFICACIONES TÉCNICAS</w:t>
      </w:r>
    </w:p>
    <w:p w14:paraId="6574B64D" w14:textId="77777777" w:rsidR="00AF6D8B" w:rsidRDefault="00AF6D8B" w:rsidP="00AF6D8B">
      <w:pPr>
        <w:keepNext/>
        <w:keepLines/>
        <w:jc w:val="both"/>
        <w:rPr>
          <w:rFonts w:ascii="CG Times" w:hAnsi="CG Times"/>
          <w:i/>
          <w:spacing w:val="-3"/>
          <w:lang w:val="es-ES"/>
        </w:rPr>
      </w:pPr>
    </w:p>
    <w:p w14:paraId="2EDA78D0" w14:textId="77777777" w:rsidR="002D7A60" w:rsidRDefault="002D7A60" w:rsidP="00AF6D8B">
      <w:pPr>
        <w:keepNext/>
        <w:keepLines/>
        <w:jc w:val="both"/>
        <w:rPr>
          <w:rFonts w:ascii="CG Times" w:hAnsi="CG Times"/>
          <w:i/>
          <w:spacing w:val="-3"/>
          <w:lang w:val="es-ES"/>
        </w:rPr>
      </w:pPr>
    </w:p>
    <w:p w14:paraId="21E99871" w14:textId="2FCDFDA3" w:rsidR="00FD0469" w:rsidRDefault="007C0B7E" w:rsidP="00AF6D8B">
      <w:pPr>
        <w:keepNext/>
        <w:keepLines/>
        <w:jc w:val="both"/>
        <w:rPr>
          <w:rFonts w:ascii="CG Times" w:hAnsi="CG Times"/>
          <w:i/>
          <w:spacing w:val="-3"/>
          <w:lang w:val="es-ES"/>
        </w:rPr>
      </w:pPr>
      <w:r>
        <w:rPr>
          <w:rFonts w:ascii="CG Times" w:hAnsi="CG Times"/>
          <w:i/>
          <w:spacing w:val="-3"/>
          <w:lang w:val="es-ES"/>
        </w:rPr>
        <w:t xml:space="preserve">En archivos anexos se adjuntan la documentación correspondiente a las especificaciones técnicas e información de los </w:t>
      </w:r>
      <w:proofErr w:type="gramStart"/>
      <w:r>
        <w:rPr>
          <w:rFonts w:ascii="CG Times" w:hAnsi="CG Times"/>
          <w:i/>
          <w:spacing w:val="-3"/>
          <w:lang w:val="es-ES"/>
        </w:rPr>
        <w:t>estudios ,</w:t>
      </w:r>
      <w:proofErr w:type="gramEnd"/>
      <w:r>
        <w:rPr>
          <w:rFonts w:ascii="CG Times" w:hAnsi="CG Times"/>
          <w:i/>
          <w:spacing w:val="-3"/>
          <w:lang w:val="es-ES"/>
        </w:rPr>
        <w:t xml:space="preserve"> que el contratista debe considerar durante la ejecución del contrato.</w:t>
      </w:r>
    </w:p>
    <w:p w14:paraId="0C881203" w14:textId="5B27AE9E" w:rsidR="007C0B7E" w:rsidRDefault="007C0B7E" w:rsidP="00AF6D8B">
      <w:pPr>
        <w:keepNext/>
        <w:keepLines/>
        <w:jc w:val="both"/>
        <w:rPr>
          <w:rFonts w:ascii="CG Times" w:hAnsi="CG Times"/>
          <w:i/>
          <w:spacing w:val="-3"/>
          <w:lang w:val="es-ES"/>
        </w:rPr>
      </w:pPr>
    </w:p>
    <w:p w14:paraId="0DF57E27" w14:textId="151C7B44" w:rsidR="009D669D" w:rsidRDefault="009D669D" w:rsidP="00AF6D8B">
      <w:pPr>
        <w:keepNext/>
        <w:keepLines/>
        <w:jc w:val="both"/>
        <w:rPr>
          <w:rFonts w:ascii="CG Times" w:hAnsi="CG Times"/>
          <w:iCs/>
          <w:spacing w:val="-3"/>
          <w:lang w:val="es-ES"/>
        </w:rPr>
      </w:pPr>
      <w:bookmarkStart w:id="340" w:name="_Hlk107469584"/>
      <w:r w:rsidRPr="009D669D">
        <w:rPr>
          <w:rFonts w:ascii="CG Times" w:hAnsi="CG Times"/>
          <w:iCs/>
          <w:spacing w:val="-3"/>
          <w:lang w:val="es-ES"/>
        </w:rPr>
        <w:t xml:space="preserve">ANEXO 1 </w:t>
      </w:r>
      <w:r w:rsidRPr="009D669D">
        <w:rPr>
          <w:rFonts w:ascii="CG Times" w:hAnsi="CG Times"/>
          <w:iCs/>
          <w:spacing w:val="-3"/>
          <w:lang w:val="es-ES"/>
        </w:rPr>
        <w:t>Especificaciones</w:t>
      </w:r>
      <w:r w:rsidRPr="009D669D">
        <w:rPr>
          <w:rFonts w:ascii="CG Times" w:hAnsi="CG Times"/>
          <w:iCs/>
          <w:spacing w:val="-3"/>
          <w:lang w:val="es-ES"/>
        </w:rPr>
        <w:t xml:space="preserve"> técnicas generales</w:t>
      </w:r>
    </w:p>
    <w:p w14:paraId="7E8CEF30" w14:textId="77777777" w:rsidR="00DF47A6" w:rsidRDefault="005E5932" w:rsidP="00AF6D8B">
      <w:pPr>
        <w:keepNext/>
        <w:keepLines/>
        <w:jc w:val="both"/>
        <w:rPr>
          <w:rFonts w:ascii="CG Times" w:hAnsi="CG Times"/>
          <w:iCs/>
          <w:spacing w:val="-3"/>
          <w:lang w:val="es-ES"/>
        </w:rPr>
      </w:pPr>
      <w:r w:rsidRPr="005E5932">
        <w:rPr>
          <w:rFonts w:ascii="CG Times" w:hAnsi="CG Times"/>
          <w:iCs/>
          <w:spacing w:val="-3"/>
          <w:lang w:val="es-ES"/>
        </w:rPr>
        <w:t>ANEXO 2 Formulario de especificaciones técnicas</w:t>
      </w:r>
      <w:r>
        <w:rPr>
          <w:rFonts w:ascii="CG Times" w:hAnsi="CG Times"/>
          <w:iCs/>
          <w:spacing w:val="-3"/>
          <w:lang w:val="es-ES"/>
        </w:rPr>
        <w:t xml:space="preserve"> (presentar obligatoriamente en la oferta)</w:t>
      </w:r>
    </w:p>
    <w:p w14:paraId="765EE870" w14:textId="77777777"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INTERRUPTOR TRIPOLAR PARA 69 KV, TIPO TANQUE MUERTO, 1200 A</w:t>
      </w:r>
    </w:p>
    <w:p w14:paraId="6A454BA6" w14:textId="72196162"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SECCIONADOR TRIPOLAR DE 69 KV, 1200 A, MOTORIZADO, CON</w:t>
      </w:r>
      <w:r w:rsidRPr="00DF47A6">
        <w:rPr>
          <w:rFonts w:ascii="CG Times" w:hAnsi="CG Times"/>
          <w:iCs/>
          <w:spacing w:val="-3"/>
          <w:lang w:val="es-ES"/>
        </w:rPr>
        <w:t xml:space="preserve"> </w:t>
      </w:r>
      <w:r w:rsidRPr="00DF47A6">
        <w:rPr>
          <w:rFonts w:ascii="CG Times" w:hAnsi="CG Times"/>
          <w:iCs/>
          <w:spacing w:val="-3"/>
          <w:lang w:val="es-ES"/>
        </w:rPr>
        <w:t>CUCHILLAS DE PUESTA A TIERRA, MONTAJE VERTICAL</w:t>
      </w:r>
    </w:p>
    <w:p w14:paraId="52B9DD4B" w14:textId="53A5A835"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SECCIONADOR TRIPOLAR DE 69 KV, 1200 A, MOTORIZADO, SIN CUCHILLAS DE PUESTA A TIERRA, MONTAJE VERTICAL</w:t>
      </w:r>
    </w:p>
    <w:p w14:paraId="1532D9C4" w14:textId="5EAC2D21"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PARARRAYOS TIPO SUBESTACIÓN DE 60 kV CON CONTADOR DE DESCARGAS</w:t>
      </w:r>
    </w:p>
    <w:p w14:paraId="0E4C44E6" w14:textId="68B7BDB4"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TRANSFORMADOR DE POTENCIAL 69 kV</w:t>
      </w:r>
    </w:p>
    <w:p w14:paraId="6BF59939" w14:textId="1949B151"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 xml:space="preserve">TABLERO DE CONTROL Y PROTECCIÓN PARA LINEA DE 69 </w:t>
      </w:r>
      <w:r w:rsidRPr="00DF47A6">
        <w:rPr>
          <w:rFonts w:ascii="CG Times" w:hAnsi="CG Times"/>
          <w:iCs/>
          <w:spacing w:val="-3"/>
          <w:lang w:val="es-ES"/>
        </w:rPr>
        <w:t>kV</w:t>
      </w:r>
    </w:p>
    <w:p w14:paraId="3B243848" w14:textId="168F439A"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CABLEADO DE CONTROL Y ALIMENTACIÓN</w:t>
      </w:r>
    </w:p>
    <w:p w14:paraId="1121362D" w14:textId="484648D7"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CABLEADO DE COMUNICACIONES</w:t>
      </w:r>
    </w:p>
    <w:p w14:paraId="4B654855" w14:textId="482A821D"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TABLERO DE SG DE CC 125VDC.</w:t>
      </w:r>
    </w:p>
    <w:p w14:paraId="21CE8028" w14:textId="5953827D"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TABLERO DE SG DE CA 220/127 VAC.</w:t>
      </w:r>
    </w:p>
    <w:p w14:paraId="73C1C941" w14:textId="6E3DA814"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SWITCH DE TELECOMUNICACIONES.</w:t>
      </w:r>
    </w:p>
    <w:p w14:paraId="4E65F509" w14:textId="38763828" w:rsidR="00DF47A6" w:rsidRDefault="00DF47A6" w:rsidP="00DF47A6">
      <w:pPr>
        <w:keepNext/>
        <w:keepLines/>
        <w:ind w:left="1440"/>
        <w:jc w:val="both"/>
        <w:rPr>
          <w:rFonts w:ascii="CG Times" w:hAnsi="CG Times"/>
          <w:iCs/>
          <w:spacing w:val="-3"/>
          <w:lang w:val="es-ES"/>
        </w:rPr>
      </w:pPr>
    </w:p>
    <w:p w14:paraId="2A5520DD" w14:textId="77777777" w:rsidR="00DF47A6" w:rsidRDefault="00DF47A6" w:rsidP="00DF47A6">
      <w:pPr>
        <w:keepNext/>
        <w:keepLines/>
        <w:jc w:val="both"/>
        <w:rPr>
          <w:rFonts w:ascii="CG Times" w:hAnsi="CG Times"/>
          <w:iCs/>
          <w:spacing w:val="-3"/>
          <w:lang w:val="es-ES"/>
        </w:rPr>
      </w:pPr>
    </w:p>
    <w:p w14:paraId="09E1D760" w14:textId="77777777" w:rsidR="00DF47A6" w:rsidRDefault="00DF47A6" w:rsidP="00DF47A6">
      <w:pPr>
        <w:keepNext/>
        <w:keepLines/>
        <w:ind w:left="720"/>
        <w:jc w:val="both"/>
        <w:rPr>
          <w:rFonts w:ascii="CG Times" w:hAnsi="CG Times"/>
          <w:iCs/>
          <w:spacing w:val="-3"/>
          <w:lang w:val="es-ES"/>
        </w:rPr>
      </w:pPr>
    </w:p>
    <w:p w14:paraId="3B17960A" w14:textId="7999C0B3" w:rsidR="005E5932" w:rsidRDefault="005E5932" w:rsidP="00AF6D8B">
      <w:pPr>
        <w:keepNext/>
        <w:keepLines/>
        <w:jc w:val="both"/>
        <w:rPr>
          <w:rFonts w:ascii="CG Times" w:hAnsi="CG Times"/>
          <w:iCs/>
          <w:spacing w:val="-3"/>
          <w:lang w:val="es-ES"/>
        </w:rPr>
      </w:pPr>
      <w:r w:rsidRPr="005E5932">
        <w:rPr>
          <w:rFonts w:ascii="CG Times" w:hAnsi="CG Times"/>
          <w:iCs/>
          <w:spacing w:val="-3"/>
          <w:lang w:val="es-ES"/>
        </w:rPr>
        <w:t>ANEXO 3 Especificaciones técnicas de la construcción de las adecuaciones SE Norte</w:t>
      </w:r>
    </w:p>
    <w:p w14:paraId="1A828778" w14:textId="4A509147" w:rsidR="005E5932" w:rsidRDefault="0068637A" w:rsidP="00AF6D8B">
      <w:pPr>
        <w:keepNext/>
        <w:keepLines/>
        <w:jc w:val="both"/>
        <w:rPr>
          <w:rFonts w:ascii="CG Times" w:hAnsi="CG Times"/>
          <w:iCs/>
          <w:spacing w:val="-3"/>
          <w:lang w:val="es-ES"/>
        </w:rPr>
      </w:pPr>
      <w:r w:rsidRPr="0068637A">
        <w:rPr>
          <w:rFonts w:ascii="CG Times" w:hAnsi="CG Times"/>
          <w:iCs/>
          <w:spacing w:val="-3"/>
          <w:lang w:val="es-ES"/>
        </w:rPr>
        <w:t>ANEXO 4 Especificaciones técnicas del sistema de automatización y comunicaciones</w:t>
      </w:r>
    </w:p>
    <w:p w14:paraId="0FE220D2" w14:textId="59E1DC81" w:rsidR="0068637A" w:rsidRDefault="0068637A" w:rsidP="00AF6D8B">
      <w:pPr>
        <w:keepNext/>
        <w:keepLines/>
        <w:jc w:val="both"/>
        <w:rPr>
          <w:rFonts w:ascii="CG Times" w:hAnsi="CG Times"/>
          <w:iCs/>
          <w:spacing w:val="-3"/>
          <w:lang w:val="es-ES"/>
        </w:rPr>
      </w:pPr>
      <w:r w:rsidRPr="0068637A">
        <w:rPr>
          <w:rFonts w:ascii="CG Times" w:hAnsi="CG Times"/>
          <w:iCs/>
          <w:spacing w:val="-3"/>
          <w:lang w:val="es-ES"/>
        </w:rPr>
        <w:t xml:space="preserve">ANEXO 5 Especificaciones </w:t>
      </w:r>
      <w:r w:rsidRPr="0068637A">
        <w:rPr>
          <w:rFonts w:ascii="CG Times" w:hAnsi="CG Times"/>
          <w:iCs/>
          <w:spacing w:val="-3"/>
          <w:lang w:val="es-ES"/>
        </w:rPr>
        <w:t>técnicas</w:t>
      </w:r>
      <w:r w:rsidRPr="0068637A">
        <w:rPr>
          <w:rFonts w:ascii="CG Times" w:hAnsi="CG Times"/>
          <w:iCs/>
          <w:spacing w:val="-3"/>
          <w:lang w:val="es-ES"/>
        </w:rPr>
        <w:t xml:space="preserve"> de las obras civiles</w:t>
      </w:r>
    </w:p>
    <w:p w14:paraId="489AD4A1" w14:textId="25438538" w:rsidR="00F95C06" w:rsidRDefault="00AF5EF0" w:rsidP="00AF6D8B">
      <w:pPr>
        <w:keepNext/>
        <w:keepLines/>
        <w:jc w:val="both"/>
        <w:rPr>
          <w:rFonts w:ascii="CG Times" w:hAnsi="CG Times"/>
          <w:iCs/>
          <w:spacing w:val="-3"/>
          <w:lang w:val="es-ES"/>
        </w:rPr>
      </w:pPr>
      <w:r w:rsidRPr="00AF5EF0">
        <w:rPr>
          <w:rFonts w:ascii="CG Times" w:hAnsi="CG Times"/>
          <w:iCs/>
          <w:spacing w:val="-3"/>
          <w:lang w:val="es-ES"/>
        </w:rPr>
        <w:t>ANEXO 9 Estudio Geotécnico Subestaciones Norte y Catamayo</w:t>
      </w:r>
    </w:p>
    <w:p w14:paraId="2A5A709D" w14:textId="71304EF3" w:rsidR="00AF5EF0" w:rsidRDefault="00AF5EF0" w:rsidP="00AF6D8B">
      <w:pPr>
        <w:keepNext/>
        <w:keepLines/>
        <w:jc w:val="both"/>
        <w:rPr>
          <w:rFonts w:ascii="CG Times" w:hAnsi="CG Times"/>
          <w:iCs/>
          <w:spacing w:val="-3"/>
          <w:lang w:val="es-ES"/>
        </w:rPr>
      </w:pPr>
      <w:r w:rsidRPr="00AF5EF0">
        <w:rPr>
          <w:rFonts w:ascii="CG Times" w:hAnsi="CG Times"/>
          <w:iCs/>
          <w:spacing w:val="-3"/>
          <w:lang w:val="es-ES"/>
        </w:rPr>
        <w:t>ANEXO 10 Informe técnico medio ambiental</w:t>
      </w:r>
    </w:p>
    <w:p w14:paraId="4EC9AD6C" w14:textId="0DF42C99" w:rsidR="00FA4ABE" w:rsidRDefault="00FA4ABE" w:rsidP="00AF5EF0">
      <w:pPr>
        <w:keepNext/>
        <w:keepLines/>
        <w:jc w:val="both"/>
        <w:rPr>
          <w:rFonts w:ascii="CG Times" w:hAnsi="CG Times"/>
          <w:iCs/>
          <w:spacing w:val="-3"/>
          <w:lang w:val="es-ES"/>
        </w:rPr>
      </w:pPr>
      <w:r w:rsidRPr="00FA4ABE">
        <w:rPr>
          <w:rFonts w:ascii="CG Times" w:hAnsi="CG Times"/>
          <w:iCs/>
          <w:spacing w:val="-3"/>
          <w:lang w:val="es-ES"/>
        </w:rPr>
        <w:t xml:space="preserve">ANEXO </w:t>
      </w:r>
      <w:proofErr w:type="gramStart"/>
      <w:r w:rsidRPr="00FA4ABE">
        <w:rPr>
          <w:rFonts w:ascii="CG Times" w:hAnsi="CG Times"/>
          <w:iCs/>
          <w:spacing w:val="-3"/>
          <w:lang w:val="es-ES"/>
        </w:rPr>
        <w:t xml:space="preserve">12  </w:t>
      </w:r>
      <w:r>
        <w:rPr>
          <w:rFonts w:ascii="CG Times" w:hAnsi="CG Times"/>
          <w:iCs/>
          <w:spacing w:val="-3"/>
          <w:lang w:val="es-ES"/>
        </w:rPr>
        <w:t>Cá</w:t>
      </w:r>
      <w:r w:rsidRPr="00FA4ABE">
        <w:rPr>
          <w:rFonts w:ascii="CG Times" w:hAnsi="CG Times"/>
          <w:iCs/>
          <w:spacing w:val="-3"/>
          <w:lang w:val="es-ES"/>
        </w:rPr>
        <w:t>lculo</w:t>
      </w:r>
      <w:proofErr w:type="gramEnd"/>
      <w:r w:rsidRPr="00FA4ABE">
        <w:rPr>
          <w:rFonts w:ascii="CG Times" w:hAnsi="CG Times"/>
          <w:iCs/>
          <w:spacing w:val="-3"/>
          <w:lang w:val="es-ES"/>
        </w:rPr>
        <w:t xml:space="preserve"> </w:t>
      </w:r>
      <w:r>
        <w:rPr>
          <w:rFonts w:ascii="CG Times" w:hAnsi="CG Times"/>
          <w:iCs/>
          <w:spacing w:val="-3"/>
          <w:lang w:val="es-ES"/>
        </w:rPr>
        <w:t xml:space="preserve">de </w:t>
      </w:r>
      <w:r w:rsidRPr="00FA4ABE">
        <w:rPr>
          <w:rFonts w:ascii="CG Times" w:hAnsi="CG Times"/>
          <w:iCs/>
          <w:spacing w:val="-3"/>
          <w:lang w:val="es-ES"/>
        </w:rPr>
        <w:t>malla de tierra SE Norte</w:t>
      </w:r>
    </w:p>
    <w:p w14:paraId="6551C69F" w14:textId="77777777" w:rsidR="00AF5EF0" w:rsidRDefault="00AF5EF0" w:rsidP="00AF6D8B">
      <w:pPr>
        <w:keepNext/>
        <w:keepLines/>
        <w:jc w:val="both"/>
        <w:rPr>
          <w:rFonts w:ascii="CG Times" w:hAnsi="CG Times"/>
          <w:iCs/>
          <w:spacing w:val="-3"/>
          <w:lang w:val="es-ES"/>
        </w:rPr>
      </w:pPr>
    </w:p>
    <w:bookmarkEnd w:id="340"/>
    <w:p w14:paraId="2B254386" w14:textId="5384BCD7" w:rsidR="00467D6B" w:rsidRPr="003D0329" w:rsidRDefault="00467D6B" w:rsidP="00AF6D8B">
      <w:pPr>
        <w:keepNext/>
        <w:keepLines/>
        <w:jc w:val="both"/>
        <w:rPr>
          <w:rFonts w:ascii="CG Times" w:hAnsi="CG Times"/>
          <w:iCs/>
          <w:spacing w:val="-3"/>
          <w:lang w:val="es-ES"/>
        </w:rPr>
        <w:sectPr w:rsidR="00467D6B" w:rsidRPr="003D0329">
          <w:headerReference w:type="even" r:id="rId42"/>
          <w:endnotePr>
            <w:numFmt w:val="decimal"/>
          </w:endnotePr>
          <w:type w:val="oddPage"/>
          <w:pgSz w:w="12240" w:h="15840" w:code="1"/>
          <w:pgMar w:top="1440" w:right="1440" w:bottom="1440" w:left="1440" w:header="720" w:footer="720" w:gutter="0"/>
          <w:cols w:space="720"/>
          <w:titlePg/>
        </w:sectPr>
      </w:pPr>
    </w:p>
    <w:p w14:paraId="488BA9A5" w14:textId="77777777" w:rsidR="004D0292" w:rsidRPr="003D6336" w:rsidRDefault="004D0292" w:rsidP="004D0292">
      <w:pPr>
        <w:pStyle w:val="Ttulo1"/>
        <w:rPr>
          <w:lang w:val="es-ES"/>
        </w:rPr>
      </w:pPr>
      <w:bookmarkStart w:id="341" w:name="_Toc24713203"/>
      <w:bookmarkStart w:id="342" w:name="_Toc534797696"/>
      <w:bookmarkStart w:id="343" w:name="_Toc7169848"/>
      <w:r w:rsidRPr="003D6336">
        <w:rPr>
          <w:lang w:val="es-ES"/>
        </w:rPr>
        <w:lastRenderedPageBreak/>
        <w:t>Secci</w:t>
      </w:r>
      <w:r w:rsidRPr="003D6336">
        <w:rPr>
          <w:rFonts w:hint="eastAsia"/>
          <w:lang w:val="es-ES"/>
        </w:rPr>
        <w:t>ó</w:t>
      </w:r>
      <w:r w:rsidRPr="003D6336">
        <w:rPr>
          <w:lang w:val="es-ES"/>
        </w:rPr>
        <w:t>n VIII. Planos</w:t>
      </w:r>
      <w:bookmarkEnd w:id="341"/>
      <w:bookmarkEnd w:id="342"/>
      <w:bookmarkEnd w:id="343"/>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4939EC98" w14:textId="54FB618C" w:rsidR="004D0292" w:rsidRPr="003D6336" w:rsidRDefault="00467D6B" w:rsidP="004D0292">
      <w:pPr>
        <w:keepNext/>
        <w:keepLines/>
        <w:rPr>
          <w:rFonts w:ascii="CG Times" w:hAnsi="CG Times"/>
          <w:i/>
          <w:spacing w:val="-3"/>
          <w:lang w:val="es-ES"/>
        </w:rPr>
      </w:pPr>
      <w:r>
        <w:rPr>
          <w:rFonts w:ascii="CG Times" w:hAnsi="CG Times"/>
          <w:i/>
          <w:spacing w:val="-3"/>
          <w:lang w:val="es-ES"/>
        </w:rPr>
        <w:t>Los planos se adjuntan en ANEXO 11</w:t>
      </w:r>
    </w:p>
    <w:p w14:paraId="4E36605B" w14:textId="77777777" w:rsidR="004D0292" w:rsidRPr="003D6336" w:rsidRDefault="004D0292" w:rsidP="004D0292">
      <w:pPr>
        <w:keepNext/>
        <w:keepLines/>
        <w:jc w:val="center"/>
        <w:rPr>
          <w:rFonts w:ascii="CG Times" w:hAnsi="CG Times"/>
          <w:b/>
          <w:spacing w:val="-3"/>
          <w:sz w:val="36"/>
          <w:lang w:val="es-ES"/>
        </w:rPr>
        <w:sectPr w:rsidR="004D0292" w:rsidRPr="003D6336">
          <w:headerReference w:type="first" r:id="rId43"/>
          <w:endnotePr>
            <w:numFmt w:val="decimal"/>
          </w:endnotePr>
          <w:type w:val="oddPage"/>
          <w:pgSz w:w="12240" w:h="15840" w:code="1"/>
          <w:pgMar w:top="1440" w:right="1440" w:bottom="1440" w:left="1440" w:header="720" w:footer="720" w:gutter="0"/>
          <w:cols w:space="720"/>
          <w:titlePg/>
        </w:sectPr>
      </w:pPr>
    </w:p>
    <w:p w14:paraId="171B546F" w14:textId="77777777" w:rsidR="004D0292" w:rsidRPr="003D6336" w:rsidRDefault="004D0292" w:rsidP="004D0292">
      <w:pPr>
        <w:pStyle w:val="Ttulo1"/>
        <w:rPr>
          <w:lang w:val="es-ES"/>
        </w:rPr>
      </w:pPr>
      <w:r w:rsidRPr="003D6336">
        <w:rPr>
          <w:lang w:val="es-ES"/>
        </w:rPr>
        <w:br w:type="page"/>
      </w:r>
      <w:bookmarkStart w:id="344" w:name="_Toc24713204"/>
      <w:bookmarkStart w:id="345" w:name="_Toc534797697"/>
      <w:bookmarkStart w:id="346" w:name="_Toc7169849"/>
      <w:r w:rsidRPr="003D6336">
        <w:rPr>
          <w:lang w:val="es-ES"/>
        </w:rPr>
        <w:lastRenderedPageBreak/>
        <w:t>Secci</w:t>
      </w:r>
      <w:r w:rsidRPr="003D6336">
        <w:rPr>
          <w:rFonts w:hint="eastAsia"/>
          <w:lang w:val="es-ES"/>
        </w:rPr>
        <w:t>ó</w:t>
      </w:r>
      <w:r w:rsidRPr="003D6336">
        <w:rPr>
          <w:lang w:val="es-ES"/>
        </w:rPr>
        <w:t xml:space="preserve">n IX. Lista de Cantidades </w:t>
      </w:r>
      <w:r w:rsidRPr="003D6336">
        <w:rPr>
          <w:rStyle w:val="Refdenotaalpie"/>
          <w:lang w:val="es-ES"/>
        </w:rPr>
        <w:footnoteReference w:id="46"/>
      </w:r>
      <w:bookmarkEnd w:id="344"/>
      <w:bookmarkEnd w:id="345"/>
      <w:bookmarkEnd w:id="346"/>
    </w:p>
    <w:p w14:paraId="372EE1A5" w14:textId="77777777" w:rsidR="004D0292" w:rsidRDefault="004D0292" w:rsidP="004D0292">
      <w:pPr>
        <w:keepNext/>
        <w:keepLines/>
        <w:jc w:val="center"/>
        <w:rPr>
          <w:b/>
          <w:sz w:val="36"/>
          <w:lang w:val="es-ES"/>
        </w:rPr>
      </w:pPr>
    </w:p>
    <w:p w14:paraId="10AF6677" w14:textId="7979A0E4" w:rsidR="005F7834" w:rsidRDefault="005F7834" w:rsidP="005F7834">
      <w:pPr>
        <w:keepNext/>
        <w:keepLines/>
        <w:rPr>
          <w:rFonts w:ascii="CG Times" w:hAnsi="CG Times"/>
          <w:i/>
          <w:spacing w:val="-3"/>
          <w:lang w:val="es-ES"/>
        </w:rPr>
      </w:pPr>
      <w:r w:rsidRPr="005F7834">
        <w:rPr>
          <w:rFonts w:ascii="CG Times" w:hAnsi="CG Times"/>
          <w:i/>
          <w:spacing w:val="-3"/>
          <w:lang w:val="es-ES"/>
        </w:rPr>
        <w:t>El oferente no debe presentar los análisis de Precios Unitarios en el presente proceso de Licitación.</w:t>
      </w:r>
    </w:p>
    <w:p w14:paraId="4A1E4DCD" w14:textId="77777777" w:rsidR="005F7834" w:rsidRPr="005F7834" w:rsidRDefault="005F7834" w:rsidP="005F7834">
      <w:pPr>
        <w:keepNext/>
        <w:keepLines/>
        <w:rPr>
          <w:rFonts w:ascii="CG Times" w:hAnsi="CG Times"/>
          <w:i/>
          <w:spacing w:val="-3"/>
          <w:lang w:val="es-ES"/>
        </w:rPr>
      </w:pPr>
    </w:p>
    <w:p w14:paraId="6D7EE8F4" w14:textId="0A728877" w:rsidR="005F7834" w:rsidRDefault="005F7834" w:rsidP="005F7834">
      <w:pPr>
        <w:keepNext/>
        <w:keepLines/>
        <w:rPr>
          <w:rFonts w:ascii="CG Times" w:hAnsi="CG Times"/>
          <w:i/>
          <w:spacing w:val="-3"/>
          <w:lang w:val="es-ES"/>
        </w:rPr>
      </w:pPr>
      <w:r w:rsidRPr="005F7834">
        <w:rPr>
          <w:rFonts w:ascii="CG Times" w:hAnsi="CG Times"/>
          <w:i/>
          <w:spacing w:val="-3"/>
          <w:lang w:val="es-ES"/>
        </w:rPr>
        <w:t>En caso de requerirse, esta información servirá únicamente como referencia para el contratante.</w:t>
      </w:r>
    </w:p>
    <w:p w14:paraId="66E9E52A" w14:textId="36097558" w:rsidR="009A4CD3" w:rsidRDefault="009A4CD3" w:rsidP="005F7834">
      <w:pPr>
        <w:keepNext/>
        <w:keepLines/>
        <w:rPr>
          <w:rFonts w:ascii="CG Times" w:hAnsi="CG Times"/>
          <w:i/>
          <w:spacing w:val="-3"/>
          <w:lang w:val="es-ES"/>
        </w:rPr>
      </w:pPr>
    </w:p>
    <w:p w14:paraId="23E778D4" w14:textId="623721A7" w:rsidR="009A4CD3" w:rsidRDefault="00EC3AC4" w:rsidP="005F7834">
      <w:pPr>
        <w:keepNext/>
        <w:keepLines/>
        <w:rPr>
          <w:rFonts w:ascii="CG Times" w:hAnsi="CG Times"/>
          <w:i/>
          <w:spacing w:val="-3"/>
          <w:lang w:val="es-ES"/>
        </w:rPr>
      </w:pPr>
      <w:r>
        <w:rPr>
          <w:rFonts w:ascii="CG Times" w:hAnsi="CG Times"/>
          <w:i/>
          <w:spacing w:val="-3"/>
          <w:lang w:val="es-ES"/>
        </w:rPr>
        <w:t>En ANEXOS 6 se adjuntan el formato del presupuesto en EXCEL, para presentación de la oferta.</w:t>
      </w:r>
    </w:p>
    <w:p w14:paraId="192D0BA3" w14:textId="77777777" w:rsidR="005F7834" w:rsidRDefault="005F7834" w:rsidP="005F7834">
      <w:pPr>
        <w:keepNext/>
        <w:keepLines/>
        <w:rPr>
          <w:rFonts w:ascii="CG Times" w:hAnsi="CG Times"/>
          <w:i/>
          <w:spacing w:val="-3"/>
          <w:lang w:val="es-ES"/>
        </w:rPr>
      </w:pPr>
    </w:p>
    <w:tbl>
      <w:tblPr>
        <w:tblW w:w="10469" w:type="dxa"/>
        <w:tblCellMar>
          <w:left w:w="70" w:type="dxa"/>
          <w:right w:w="70" w:type="dxa"/>
        </w:tblCellMar>
        <w:tblLook w:val="04A0" w:firstRow="1" w:lastRow="0" w:firstColumn="1" w:lastColumn="0" w:noHBand="0" w:noVBand="1"/>
      </w:tblPr>
      <w:tblGrid>
        <w:gridCol w:w="820"/>
        <w:gridCol w:w="4969"/>
        <w:gridCol w:w="851"/>
        <w:gridCol w:w="992"/>
        <w:gridCol w:w="992"/>
        <w:gridCol w:w="65"/>
        <w:gridCol w:w="1715"/>
        <w:gridCol w:w="65"/>
      </w:tblGrid>
      <w:tr w:rsidR="00AA3AE7" w:rsidRPr="00AA3AE7" w14:paraId="2B150B6C" w14:textId="77777777" w:rsidTr="00AA3AE7">
        <w:trPr>
          <w:trHeight w:val="360"/>
        </w:trPr>
        <w:tc>
          <w:tcPr>
            <w:tcW w:w="10469" w:type="dxa"/>
            <w:gridSpan w:val="8"/>
            <w:tcBorders>
              <w:top w:val="double" w:sz="4" w:space="0" w:color="auto"/>
              <w:left w:val="double" w:sz="6" w:space="0" w:color="auto"/>
              <w:bottom w:val="nil"/>
              <w:right w:val="double" w:sz="6" w:space="0" w:color="000000"/>
            </w:tcBorders>
            <w:shd w:val="clear" w:color="FFFFFF" w:fill="auto"/>
            <w:noWrap/>
            <w:vAlign w:val="bottom"/>
            <w:hideMark/>
          </w:tcPr>
          <w:p w14:paraId="7A9E6EFE"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xml:space="preserve">CONSTRUCCIÓN DE LAS ADECUACIONES PARA LA SUBESTACIÓN </w:t>
            </w:r>
            <w:proofErr w:type="gramStart"/>
            <w:r w:rsidRPr="00AA3AE7">
              <w:rPr>
                <w:rFonts w:ascii="Arial" w:hAnsi="Arial" w:cs="Arial"/>
                <w:b/>
                <w:bCs/>
                <w:sz w:val="16"/>
                <w:szCs w:val="16"/>
                <w:lang w:val="es-EC" w:eastAsia="es-EC"/>
              </w:rPr>
              <w:t>NORTE,  69</w:t>
            </w:r>
            <w:proofErr w:type="gramEnd"/>
            <w:r w:rsidRPr="00AA3AE7">
              <w:rPr>
                <w:rFonts w:ascii="Arial" w:hAnsi="Arial" w:cs="Arial"/>
                <w:b/>
                <w:bCs/>
                <w:sz w:val="16"/>
                <w:szCs w:val="16"/>
                <w:lang w:val="es-EC" w:eastAsia="es-EC"/>
              </w:rPr>
              <w:t>/13.8 KV</w:t>
            </w:r>
          </w:p>
        </w:tc>
      </w:tr>
      <w:tr w:rsidR="00AA3AE7" w:rsidRPr="00AA3AE7" w14:paraId="544EE151" w14:textId="77777777" w:rsidTr="00AA3AE7">
        <w:trPr>
          <w:trHeight w:val="360"/>
        </w:trPr>
        <w:tc>
          <w:tcPr>
            <w:tcW w:w="10469" w:type="dxa"/>
            <w:gridSpan w:val="8"/>
            <w:tcBorders>
              <w:top w:val="nil"/>
              <w:left w:val="double" w:sz="6" w:space="0" w:color="auto"/>
              <w:bottom w:val="nil"/>
              <w:right w:val="double" w:sz="6" w:space="0" w:color="000000"/>
            </w:tcBorders>
            <w:shd w:val="clear" w:color="FFFFFF" w:fill="auto"/>
            <w:noWrap/>
            <w:vAlign w:val="bottom"/>
            <w:hideMark/>
          </w:tcPr>
          <w:p w14:paraId="6163FF88" w14:textId="77777777" w:rsidR="00AA3AE7" w:rsidRPr="00AA3AE7" w:rsidRDefault="00AA3AE7" w:rsidP="003C7D4D">
            <w:pPr>
              <w:ind w:right="-64"/>
              <w:jc w:val="center"/>
              <w:rPr>
                <w:rFonts w:ascii="Arial" w:hAnsi="Arial" w:cs="Arial"/>
                <w:b/>
                <w:bCs/>
                <w:sz w:val="16"/>
                <w:szCs w:val="16"/>
                <w:lang w:val="es-EC" w:eastAsia="es-EC"/>
              </w:rPr>
            </w:pPr>
            <w:r w:rsidRPr="00AA3AE7">
              <w:rPr>
                <w:rFonts w:ascii="Arial" w:hAnsi="Arial" w:cs="Arial"/>
                <w:b/>
                <w:bCs/>
                <w:sz w:val="16"/>
                <w:szCs w:val="16"/>
                <w:lang w:val="es-EC" w:eastAsia="es-EC"/>
              </w:rPr>
              <w:t>PRESUPUESTO REFERENCIAL</w:t>
            </w:r>
          </w:p>
        </w:tc>
      </w:tr>
      <w:tr w:rsidR="00AA3AE7" w:rsidRPr="00AA3AE7" w14:paraId="678E8A5C" w14:textId="77777777" w:rsidTr="00AA3AE7">
        <w:trPr>
          <w:gridAfter w:val="1"/>
          <w:wAfter w:w="65" w:type="dxa"/>
          <w:trHeight w:val="255"/>
        </w:trPr>
        <w:tc>
          <w:tcPr>
            <w:tcW w:w="820" w:type="dxa"/>
            <w:tcBorders>
              <w:top w:val="nil"/>
              <w:left w:val="double" w:sz="6" w:space="0" w:color="auto"/>
              <w:bottom w:val="nil"/>
              <w:right w:val="nil"/>
            </w:tcBorders>
            <w:shd w:val="clear" w:color="FFFFFF" w:fill="auto"/>
            <w:noWrap/>
            <w:vAlign w:val="bottom"/>
            <w:hideMark/>
          </w:tcPr>
          <w:p w14:paraId="7126C34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4969" w:type="dxa"/>
            <w:tcBorders>
              <w:top w:val="nil"/>
              <w:left w:val="nil"/>
              <w:bottom w:val="nil"/>
              <w:right w:val="nil"/>
            </w:tcBorders>
            <w:shd w:val="clear" w:color="FFFFFF" w:fill="auto"/>
            <w:noWrap/>
            <w:vAlign w:val="bottom"/>
            <w:hideMark/>
          </w:tcPr>
          <w:p w14:paraId="771D84DA" w14:textId="77777777" w:rsidR="00AA3AE7" w:rsidRPr="00AA3AE7" w:rsidRDefault="00AA3AE7" w:rsidP="00AA3AE7">
            <w:pPr>
              <w:rPr>
                <w:rFonts w:ascii="Arial" w:hAnsi="Arial" w:cs="Arial"/>
                <w:sz w:val="16"/>
                <w:szCs w:val="16"/>
                <w:lang w:val="es-EC" w:eastAsia="es-EC"/>
              </w:rPr>
            </w:pPr>
          </w:p>
        </w:tc>
        <w:tc>
          <w:tcPr>
            <w:tcW w:w="851" w:type="dxa"/>
            <w:tcBorders>
              <w:top w:val="nil"/>
              <w:left w:val="nil"/>
              <w:bottom w:val="nil"/>
              <w:right w:val="nil"/>
            </w:tcBorders>
            <w:shd w:val="clear" w:color="FFFFFF" w:fill="auto"/>
            <w:noWrap/>
            <w:vAlign w:val="bottom"/>
            <w:hideMark/>
          </w:tcPr>
          <w:p w14:paraId="427EA34B" w14:textId="77777777" w:rsidR="00AA3AE7" w:rsidRPr="00AA3AE7" w:rsidRDefault="00AA3AE7" w:rsidP="00AA3AE7">
            <w:pPr>
              <w:rPr>
                <w:sz w:val="16"/>
                <w:szCs w:val="16"/>
                <w:lang w:val="es-EC" w:eastAsia="es-EC"/>
              </w:rPr>
            </w:pPr>
          </w:p>
        </w:tc>
        <w:tc>
          <w:tcPr>
            <w:tcW w:w="992" w:type="dxa"/>
            <w:tcBorders>
              <w:top w:val="nil"/>
              <w:left w:val="nil"/>
              <w:bottom w:val="nil"/>
              <w:right w:val="nil"/>
            </w:tcBorders>
            <w:shd w:val="clear" w:color="FFFFFF" w:fill="auto"/>
            <w:noWrap/>
            <w:vAlign w:val="bottom"/>
            <w:hideMark/>
          </w:tcPr>
          <w:p w14:paraId="0F4B5714" w14:textId="77777777" w:rsidR="00AA3AE7" w:rsidRPr="00AA3AE7" w:rsidRDefault="00AA3AE7" w:rsidP="00AA3AE7">
            <w:pPr>
              <w:rPr>
                <w:sz w:val="16"/>
                <w:szCs w:val="16"/>
                <w:lang w:val="es-EC" w:eastAsia="es-EC"/>
              </w:rPr>
            </w:pPr>
          </w:p>
        </w:tc>
        <w:tc>
          <w:tcPr>
            <w:tcW w:w="992" w:type="dxa"/>
            <w:tcBorders>
              <w:top w:val="nil"/>
              <w:left w:val="nil"/>
              <w:bottom w:val="nil"/>
              <w:right w:val="nil"/>
            </w:tcBorders>
            <w:shd w:val="clear" w:color="FFFFFF" w:fill="auto"/>
            <w:noWrap/>
            <w:vAlign w:val="bottom"/>
            <w:hideMark/>
          </w:tcPr>
          <w:p w14:paraId="58586425" w14:textId="77777777" w:rsidR="00AA3AE7" w:rsidRPr="00AA3AE7" w:rsidRDefault="00AA3AE7" w:rsidP="00AA3AE7">
            <w:pPr>
              <w:rPr>
                <w:sz w:val="16"/>
                <w:szCs w:val="16"/>
                <w:lang w:val="es-EC" w:eastAsia="es-EC"/>
              </w:rPr>
            </w:pPr>
          </w:p>
        </w:tc>
        <w:tc>
          <w:tcPr>
            <w:tcW w:w="1780" w:type="dxa"/>
            <w:gridSpan w:val="2"/>
            <w:tcBorders>
              <w:top w:val="nil"/>
              <w:left w:val="nil"/>
              <w:bottom w:val="nil"/>
              <w:right w:val="double" w:sz="6" w:space="0" w:color="auto"/>
            </w:tcBorders>
            <w:shd w:val="clear" w:color="FFFFFF" w:fill="auto"/>
            <w:noWrap/>
            <w:vAlign w:val="bottom"/>
            <w:hideMark/>
          </w:tcPr>
          <w:p w14:paraId="5206BD0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r>
      <w:tr w:rsidR="00AA3AE7" w:rsidRPr="00AA3AE7" w14:paraId="18133CCD" w14:textId="77777777" w:rsidTr="00AA3AE7">
        <w:trPr>
          <w:gridAfter w:val="1"/>
          <w:wAfter w:w="65" w:type="dxa"/>
          <w:trHeight w:val="270"/>
        </w:trPr>
        <w:tc>
          <w:tcPr>
            <w:tcW w:w="820" w:type="dxa"/>
            <w:tcBorders>
              <w:top w:val="nil"/>
              <w:left w:val="double" w:sz="6" w:space="0" w:color="auto"/>
              <w:bottom w:val="double" w:sz="6" w:space="0" w:color="auto"/>
              <w:right w:val="nil"/>
            </w:tcBorders>
            <w:shd w:val="clear" w:color="FFFFFF" w:fill="auto"/>
            <w:noWrap/>
            <w:vAlign w:val="bottom"/>
            <w:hideMark/>
          </w:tcPr>
          <w:p w14:paraId="625EDCF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4969" w:type="dxa"/>
            <w:tcBorders>
              <w:top w:val="nil"/>
              <w:left w:val="nil"/>
              <w:bottom w:val="double" w:sz="6" w:space="0" w:color="auto"/>
              <w:right w:val="nil"/>
            </w:tcBorders>
            <w:shd w:val="clear" w:color="FFFFFF" w:fill="auto"/>
            <w:noWrap/>
            <w:vAlign w:val="bottom"/>
            <w:hideMark/>
          </w:tcPr>
          <w:p w14:paraId="6C4EC42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851" w:type="dxa"/>
            <w:tcBorders>
              <w:top w:val="nil"/>
              <w:left w:val="nil"/>
              <w:bottom w:val="double" w:sz="6" w:space="0" w:color="auto"/>
              <w:right w:val="nil"/>
            </w:tcBorders>
            <w:shd w:val="clear" w:color="FFFFFF" w:fill="auto"/>
            <w:noWrap/>
            <w:vAlign w:val="bottom"/>
            <w:hideMark/>
          </w:tcPr>
          <w:p w14:paraId="24C79AE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double" w:sz="6" w:space="0" w:color="auto"/>
              <w:right w:val="nil"/>
            </w:tcBorders>
            <w:shd w:val="clear" w:color="FFFFFF" w:fill="auto"/>
            <w:noWrap/>
            <w:vAlign w:val="bottom"/>
            <w:hideMark/>
          </w:tcPr>
          <w:p w14:paraId="188F6E1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double" w:sz="6" w:space="0" w:color="auto"/>
              <w:right w:val="nil"/>
            </w:tcBorders>
            <w:shd w:val="clear" w:color="FFFFFF" w:fill="auto"/>
            <w:noWrap/>
            <w:vAlign w:val="bottom"/>
            <w:hideMark/>
          </w:tcPr>
          <w:p w14:paraId="517E07D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double" w:sz="6" w:space="0" w:color="auto"/>
              <w:right w:val="double" w:sz="6" w:space="0" w:color="auto"/>
            </w:tcBorders>
            <w:shd w:val="clear" w:color="FFFFFF" w:fill="auto"/>
            <w:noWrap/>
            <w:vAlign w:val="bottom"/>
            <w:hideMark/>
          </w:tcPr>
          <w:p w14:paraId="6B00C85B"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03972935" w14:textId="77777777" w:rsidTr="00AA3AE7">
        <w:trPr>
          <w:gridAfter w:val="1"/>
          <w:wAfter w:w="65" w:type="dxa"/>
          <w:trHeight w:val="563"/>
        </w:trPr>
        <w:tc>
          <w:tcPr>
            <w:tcW w:w="820" w:type="dxa"/>
            <w:tcBorders>
              <w:top w:val="nil"/>
              <w:left w:val="double" w:sz="6" w:space="0" w:color="auto"/>
              <w:bottom w:val="nil"/>
              <w:right w:val="single" w:sz="4" w:space="0" w:color="auto"/>
            </w:tcBorders>
            <w:shd w:val="clear" w:color="FFFFFF" w:fill="auto"/>
            <w:vAlign w:val="center"/>
            <w:hideMark/>
          </w:tcPr>
          <w:p w14:paraId="3510541F" w14:textId="77777777" w:rsidR="00AA3AE7" w:rsidRPr="00AA3AE7" w:rsidRDefault="00AA3AE7" w:rsidP="00AA3AE7">
            <w:pPr>
              <w:jc w:val="center"/>
              <w:rPr>
                <w:rFonts w:ascii="Arial" w:hAnsi="Arial" w:cs="Arial"/>
                <w:b/>
                <w:bCs/>
                <w:sz w:val="16"/>
                <w:szCs w:val="16"/>
                <w:lang w:val="es-EC" w:eastAsia="es-EC"/>
              </w:rPr>
            </w:pPr>
            <w:proofErr w:type="spellStart"/>
            <w:r w:rsidRPr="00AA3AE7">
              <w:rPr>
                <w:rFonts w:ascii="Arial" w:hAnsi="Arial" w:cs="Arial"/>
                <w:b/>
                <w:bCs/>
                <w:sz w:val="16"/>
                <w:szCs w:val="16"/>
                <w:lang w:val="es-EC" w:eastAsia="es-EC"/>
              </w:rPr>
              <w:t>Item</w:t>
            </w:r>
            <w:proofErr w:type="spellEnd"/>
          </w:p>
        </w:tc>
        <w:tc>
          <w:tcPr>
            <w:tcW w:w="4969" w:type="dxa"/>
            <w:tcBorders>
              <w:top w:val="nil"/>
              <w:left w:val="nil"/>
              <w:bottom w:val="nil"/>
              <w:right w:val="single" w:sz="4" w:space="0" w:color="auto"/>
            </w:tcBorders>
            <w:shd w:val="clear" w:color="FFFFFF" w:fill="auto"/>
            <w:vAlign w:val="center"/>
            <w:hideMark/>
          </w:tcPr>
          <w:p w14:paraId="4E780652"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DESCRIPCION DEL RUBRO</w:t>
            </w:r>
          </w:p>
        </w:tc>
        <w:tc>
          <w:tcPr>
            <w:tcW w:w="851" w:type="dxa"/>
            <w:tcBorders>
              <w:top w:val="nil"/>
              <w:left w:val="nil"/>
              <w:bottom w:val="nil"/>
              <w:right w:val="single" w:sz="4" w:space="0" w:color="auto"/>
            </w:tcBorders>
            <w:shd w:val="clear" w:color="FFFFFF" w:fill="auto"/>
            <w:vAlign w:val="center"/>
            <w:hideMark/>
          </w:tcPr>
          <w:p w14:paraId="6D97688E"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Unidad</w:t>
            </w:r>
          </w:p>
        </w:tc>
        <w:tc>
          <w:tcPr>
            <w:tcW w:w="992" w:type="dxa"/>
            <w:tcBorders>
              <w:top w:val="nil"/>
              <w:left w:val="nil"/>
              <w:bottom w:val="nil"/>
              <w:right w:val="single" w:sz="4" w:space="0" w:color="auto"/>
            </w:tcBorders>
            <w:shd w:val="clear" w:color="FFFFFF" w:fill="auto"/>
            <w:vAlign w:val="bottom"/>
            <w:hideMark/>
          </w:tcPr>
          <w:p w14:paraId="6492F796"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Precio Unitario USD</w:t>
            </w:r>
          </w:p>
        </w:tc>
        <w:tc>
          <w:tcPr>
            <w:tcW w:w="992" w:type="dxa"/>
            <w:tcBorders>
              <w:top w:val="nil"/>
              <w:left w:val="nil"/>
              <w:bottom w:val="nil"/>
              <w:right w:val="single" w:sz="4" w:space="0" w:color="auto"/>
            </w:tcBorders>
            <w:shd w:val="clear" w:color="FFFFFF" w:fill="auto"/>
            <w:vAlign w:val="center"/>
            <w:hideMark/>
          </w:tcPr>
          <w:p w14:paraId="753113D3"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Cantidad</w:t>
            </w:r>
          </w:p>
        </w:tc>
        <w:tc>
          <w:tcPr>
            <w:tcW w:w="1780" w:type="dxa"/>
            <w:gridSpan w:val="2"/>
            <w:tcBorders>
              <w:top w:val="nil"/>
              <w:left w:val="nil"/>
              <w:bottom w:val="nil"/>
              <w:right w:val="double" w:sz="6" w:space="0" w:color="auto"/>
            </w:tcBorders>
            <w:shd w:val="clear" w:color="FFFFFF" w:fill="auto"/>
            <w:vAlign w:val="center"/>
            <w:hideMark/>
          </w:tcPr>
          <w:p w14:paraId="76D279CA"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Precio Total USD</w:t>
            </w:r>
          </w:p>
        </w:tc>
      </w:tr>
      <w:tr w:rsidR="00AA3AE7" w:rsidRPr="00AA3AE7" w14:paraId="54BD4C23" w14:textId="77777777" w:rsidTr="00AA3AE7">
        <w:trPr>
          <w:gridAfter w:val="1"/>
          <w:wAfter w:w="65" w:type="dxa"/>
          <w:trHeight w:val="563"/>
        </w:trPr>
        <w:tc>
          <w:tcPr>
            <w:tcW w:w="820" w:type="dxa"/>
            <w:tcBorders>
              <w:top w:val="single" w:sz="4" w:space="0" w:color="auto"/>
              <w:left w:val="single" w:sz="4" w:space="0" w:color="auto"/>
              <w:bottom w:val="single" w:sz="4" w:space="0" w:color="auto"/>
              <w:right w:val="nil"/>
            </w:tcBorders>
            <w:shd w:val="clear" w:color="FFFFFF" w:fill="FFFF00"/>
            <w:vAlign w:val="center"/>
            <w:hideMark/>
          </w:tcPr>
          <w:p w14:paraId="59147C3E"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single" w:sz="4" w:space="0" w:color="auto"/>
              <w:left w:val="nil"/>
              <w:bottom w:val="single" w:sz="4" w:space="0" w:color="auto"/>
              <w:right w:val="nil"/>
            </w:tcBorders>
            <w:shd w:val="clear" w:color="FFFFFF" w:fill="FFFF00"/>
            <w:vAlign w:val="center"/>
            <w:hideMark/>
          </w:tcPr>
          <w:p w14:paraId="01EF33E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EQUIPOS PARA PATIO DE 69 KV</w:t>
            </w:r>
          </w:p>
        </w:tc>
        <w:tc>
          <w:tcPr>
            <w:tcW w:w="851" w:type="dxa"/>
            <w:tcBorders>
              <w:top w:val="single" w:sz="4" w:space="0" w:color="auto"/>
              <w:left w:val="nil"/>
              <w:bottom w:val="single" w:sz="4" w:space="0" w:color="auto"/>
              <w:right w:val="nil"/>
            </w:tcBorders>
            <w:shd w:val="clear" w:color="FFFFFF" w:fill="FFFF00"/>
            <w:vAlign w:val="center"/>
            <w:hideMark/>
          </w:tcPr>
          <w:p w14:paraId="50A64B6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single" w:sz="4" w:space="0" w:color="auto"/>
              <w:left w:val="nil"/>
              <w:bottom w:val="single" w:sz="4" w:space="0" w:color="auto"/>
              <w:right w:val="nil"/>
            </w:tcBorders>
            <w:shd w:val="clear" w:color="FFFFFF" w:fill="FFFF00"/>
            <w:vAlign w:val="bottom"/>
            <w:hideMark/>
          </w:tcPr>
          <w:p w14:paraId="16A69FC2"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single" w:sz="4" w:space="0" w:color="auto"/>
              <w:left w:val="nil"/>
              <w:bottom w:val="single" w:sz="4" w:space="0" w:color="auto"/>
              <w:right w:val="nil"/>
            </w:tcBorders>
            <w:shd w:val="clear" w:color="FFFFFF" w:fill="FFFF00"/>
            <w:vAlign w:val="center"/>
            <w:hideMark/>
          </w:tcPr>
          <w:p w14:paraId="114BA5F4"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single" w:sz="4" w:space="0" w:color="auto"/>
              <w:left w:val="nil"/>
              <w:bottom w:val="single" w:sz="4" w:space="0" w:color="auto"/>
              <w:right w:val="single" w:sz="4" w:space="0" w:color="auto"/>
            </w:tcBorders>
            <w:shd w:val="clear" w:color="FFFFFF" w:fill="FFFF00"/>
            <w:vAlign w:val="center"/>
            <w:hideMark/>
          </w:tcPr>
          <w:p w14:paraId="1E2A3844"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2954DE8A" w14:textId="77777777" w:rsidTr="00AA3AE7">
        <w:trPr>
          <w:gridAfter w:val="1"/>
          <w:wAfter w:w="65" w:type="dxa"/>
          <w:trHeight w:val="121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D1EC6D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w:t>
            </w:r>
          </w:p>
        </w:tc>
        <w:tc>
          <w:tcPr>
            <w:tcW w:w="4969" w:type="dxa"/>
            <w:tcBorders>
              <w:top w:val="nil"/>
              <w:left w:val="nil"/>
              <w:bottom w:val="single" w:sz="4" w:space="0" w:color="auto"/>
              <w:right w:val="single" w:sz="4" w:space="0" w:color="auto"/>
            </w:tcBorders>
            <w:shd w:val="clear" w:color="FFFFFF" w:fill="auto"/>
            <w:vAlign w:val="center"/>
            <w:hideMark/>
          </w:tcPr>
          <w:p w14:paraId="20BEDDB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disyuntor tripolar para 69 kV, tipo tanque muerto, 72.5 kV, 60 Hz, 600 A, con </w:t>
            </w:r>
            <w:proofErr w:type="spellStart"/>
            <w:r w:rsidRPr="00AA3AE7">
              <w:rPr>
                <w:rFonts w:ascii="Arial" w:hAnsi="Arial" w:cs="Arial"/>
                <w:sz w:val="16"/>
                <w:szCs w:val="16"/>
                <w:lang w:val="es-EC" w:eastAsia="es-EC"/>
              </w:rPr>
              <w:t>TC´s</w:t>
            </w:r>
            <w:proofErr w:type="spellEnd"/>
            <w:r w:rsidRPr="00AA3AE7">
              <w:rPr>
                <w:rFonts w:ascii="Arial" w:hAnsi="Arial" w:cs="Arial"/>
                <w:sz w:val="16"/>
                <w:szCs w:val="16"/>
                <w:lang w:val="es-EC" w:eastAsia="es-EC"/>
              </w:rPr>
              <w:t xml:space="preserve"> para protección y para medición. Incluye conectores, estructura de soporte y accesorios para montaje y conexión a tierra</w:t>
            </w:r>
          </w:p>
        </w:tc>
        <w:tc>
          <w:tcPr>
            <w:tcW w:w="851" w:type="dxa"/>
            <w:tcBorders>
              <w:top w:val="nil"/>
              <w:left w:val="nil"/>
              <w:bottom w:val="single" w:sz="4" w:space="0" w:color="auto"/>
              <w:right w:val="single" w:sz="4" w:space="0" w:color="auto"/>
            </w:tcBorders>
            <w:shd w:val="clear" w:color="FFFFFF" w:fill="auto"/>
            <w:noWrap/>
            <w:vAlign w:val="center"/>
            <w:hideMark/>
          </w:tcPr>
          <w:p w14:paraId="554C13D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U </w:t>
            </w:r>
          </w:p>
        </w:tc>
        <w:tc>
          <w:tcPr>
            <w:tcW w:w="992" w:type="dxa"/>
            <w:tcBorders>
              <w:top w:val="nil"/>
              <w:left w:val="nil"/>
              <w:bottom w:val="single" w:sz="4" w:space="0" w:color="auto"/>
              <w:right w:val="single" w:sz="4" w:space="0" w:color="auto"/>
            </w:tcBorders>
            <w:shd w:val="clear" w:color="FFFFFF" w:fill="auto"/>
            <w:noWrap/>
            <w:vAlign w:val="center"/>
            <w:hideMark/>
          </w:tcPr>
          <w:p w14:paraId="62A1E39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81.207,60</w:t>
            </w:r>
          </w:p>
        </w:tc>
        <w:tc>
          <w:tcPr>
            <w:tcW w:w="992" w:type="dxa"/>
            <w:tcBorders>
              <w:top w:val="nil"/>
              <w:left w:val="nil"/>
              <w:bottom w:val="single" w:sz="4" w:space="0" w:color="auto"/>
              <w:right w:val="single" w:sz="4" w:space="0" w:color="auto"/>
            </w:tcBorders>
            <w:shd w:val="clear" w:color="FFFFFF" w:fill="auto"/>
            <w:noWrap/>
            <w:vAlign w:val="center"/>
            <w:hideMark/>
          </w:tcPr>
          <w:p w14:paraId="77A4F27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DF5CA0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162.415,20</w:t>
            </w:r>
          </w:p>
        </w:tc>
      </w:tr>
      <w:tr w:rsidR="00AA3AE7" w:rsidRPr="00AA3AE7" w14:paraId="39E60558" w14:textId="77777777" w:rsidTr="00AA3AE7">
        <w:trPr>
          <w:gridAfter w:val="1"/>
          <w:wAfter w:w="65" w:type="dxa"/>
          <w:trHeight w:val="97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7EA261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w:t>
            </w:r>
          </w:p>
        </w:tc>
        <w:tc>
          <w:tcPr>
            <w:tcW w:w="4969" w:type="dxa"/>
            <w:tcBorders>
              <w:top w:val="nil"/>
              <w:left w:val="nil"/>
              <w:bottom w:val="single" w:sz="4" w:space="0" w:color="auto"/>
              <w:right w:val="single" w:sz="4" w:space="0" w:color="auto"/>
            </w:tcBorders>
            <w:shd w:val="clear" w:color="FFFFFF" w:fill="auto"/>
            <w:vAlign w:val="center"/>
            <w:hideMark/>
          </w:tcPr>
          <w:p w14:paraId="2CC4A8B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seccionador tripolar de cuchillas para 69 kV, 1200 A, montaje vertical, motorizado, sin cuchillas puesta a tierra. Incluye tubería para cables y conexión a malla de tierra</w:t>
            </w:r>
          </w:p>
        </w:tc>
        <w:tc>
          <w:tcPr>
            <w:tcW w:w="851" w:type="dxa"/>
            <w:tcBorders>
              <w:top w:val="nil"/>
              <w:left w:val="nil"/>
              <w:bottom w:val="single" w:sz="4" w:space="0" w:color="auto"/>
              <w:right w:val="single" w:sz="4" w:space="0" w:color="auto"/>
            </w:tcBorders>
            <w:shd w:val="clear" w:color="FFFFFF" w:fill="auto"/>
            <w:noWrap/>
            <w:vAlign w:val="center"/>
            <w:hideMark/>
          </w:tcPr>
          <w:p w14:paraId="0F890BD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1798C42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17.202,04</w:t>
            </w:r>
          </w:p>
        </w:tc>
        <w:tc>
          <w:tcPr>
            <w:tcW w:w="992" w:type="dxa"/>
            <w:tcBorders>
              <w:top w:val="nil"/>
              <w:left w:val="nil"/>
              <w:bottom w:val="single" w:sz="4" w:space="0" w:color="auto"/>
              <w:right w:val="single" w:sz="4" w:space="0" w:color="auto"/>
            </w:tcBorders>
            <w:shd w:val="clear" w:color="FFFFFF" w:fill="auto"/>
            <w:noWrap/>
            <w:vAlign w:val="center"/>
            <w:hideMark/>
          </w:tcPr>
          <w:p w14:paraId="5AAAB03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137EF5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51.606,11</w:t>
            </w:r>
          </w:p>
        </w:tc>
      </w:tr>
      <w:tr w:rsidR="00AA3AE7" w:rsidRPr="00AA3AE7" w14:paraId="378F9AC9" w14:textId="77777777" w:rsidTr="00AA3AE7">
        <w:trPr>
          <w:gridAfter w:val="1"/>
          <w:wAfter w:w="65" w:type="dxa"/>
          <w:trHeight w:val="983"/>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867DCE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w:t>
            </w:r>
          </w:p>
        </w:tc>
        <w:tc>
          <w:tcPr>
            <w:tcW w:w="4969" w:type="dxa"/>
            <w:tcBorders>
              <w:top w:val="nil"/>
              <w:left w:val="nil"/>
              <w:bottom w:val="single" w:sz="4" w:space="0" w:color="auto"/>
              <w:right w:val="single" w:sz="4" w:space="0" w:color="auto"/>
            </w:tcBorders>
            <w:shd w:val="clear" w:color="FFFFFF" w:fill="auto"/>
            <w:vAlign w:val="center"/>
            <w:hideMark/>
          </w:tcPr>
          <w:p w14:paraId="5392854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seccionador tripolar de cuchillas para 69 kV, 1200 A, montaje vertical, motorizado, con cuchillas puesta a tierra. Incluye tubería para cables y conexión a malla de tierra</w:t>
            </w:r>
          </w:p>
        </w:tc>
        <w:tc>
          <w:tcPr>
            <w:tcW w:w="851" w:type="dxa"/>
            <w:tcBorders>
              <w:top w:val="nil"/>
              <w:left w:val="nil"/>
              <w:bottom w:val="single" w:sz="4" w:space="0" w:color="auto"/>
              <w:right w:val="single" w:sz="4" w:space="0" w:color="auto"/>
            </w:tcBorders>
            <w:shd w:val="clear" w:color="FFFFFF" w:fill="auto"/>
            <w:noWrap/>
            <w:vAlign w:val="center"/>
            <w:hideMark/>
          </w:tcPr>
          <w:p w14:paraId="370EC15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4C1BFF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18.418,45</w:t>
            </w:r>
          </w:p>
        </w:tc>
        <w:tc>
          <w:tcPr>
            <w:tcW w:w="992" w:type="dxa"/>
            <w:tcBorders>
              <w:top w:val="nil"/>
              <w:left w:val="nil"/>
              <w:bottom w:val="single" w:sz="4" w:space="0" w:color="auto"/>
              <w:right w:val="single" w:sz="4" w:space="0" w:color="auto"/>
            </w:tcBorders>
            <w:shd w:val="clear" w:color="FFFFFF" w:fill="auto"/>
            <w:noWrap/>
            <w:vAlign w:val="center"/>
            <w:hideMark/>
          </w:tcPr>
          <w:p w14:paraId="691EC90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D12DC0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55.255,35</w:t>
            </w:r>
          </w:p>
        </w:tc>
      </w:tr>
      <w:tr w:rsidR="00AA3AE7" w:rsidRPr="00AA3AE7" w14:paraId="1E397894" w14:textId="77777777" w:rsidTr="00AA3AE7">
        <w:trPr>
          <w:gridAfter w:val="1"/>
          <w:wAfter w:w="65" w:type="dxa"/>
          <w:trHeight w:val="58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B31EB3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w:t>
            </w:r>
          </w:p>
        </w:tc>
        <w:tc>
          <w:tcPr>
            <w:tcW w:w="4969" w:type="dxa"/>
            <w:tcBorders>
              <w:top w:val="nil"/>
              <w:left w:val="nil"/>
              <w:bottom w:val="single" w:sz="4" w:space="0" w:color="auto"/>
              <w:right w:val="single" w:sz="4" w:space="0" w:color="auto"/>
            </w:tcBorders>
            <w:shd w:val="clear" w:color="FFFFFF" w:fill="auto"/>
            <w:vAlign w:val="center"/>
            <w:hideMark/>
          </w:tcPr>
          <w:p w14:paraId="651A2AF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pararrayos tipo subestación 60 kV</w:t>
            </w:r>
          </w:p>
        </w:tc>
        <w:tc>
          <w:tcPr>
            <w:tcW w:w="851" w:type="dxa"/>
            <w:tcBorders>
              <w:top w:val="nil"/>
              <w:left w:val="nil"/>
              <w:bottom w:val="single" w:sz="4" w:space="0" w:color="auto"/>
              <w:right w:val="single" w:sz="4" w:space="0" w:color="auto"/>
            </w:tcBorders>
            <w:shd w:val="clear" w:color="FFFFFF" w:fill="auto"/>
            <w:noWrap/>
            <w:vAlign w:val="center"/>
            <w:hideMark/>
          </w:tcPr>
          <w:p w14:paraId="37EE711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17442E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1.367,05</w:t>
            </w:r>
          </w:p>
        </w:tc>
        <w:tc>
          <w:tcPr>
            <w:tcW w:w="992" w:type="dxa"/>
            <w:tcBorders>
              <w:top w:val="nil"/>
              <w:left w:val="nil"/>
              <w:bottom w:val="single" w:sz="4" w:space="0" w:color="auto"/>
              <w:right w:val="single" w:sz="4" w:space="0" w:color="auto"/>
            </w:tcBorders>
            <w:shd w:val="clear" w:color="FFFFFF" w:fill="auto"/>
            <w:noWrap/>
            <w:vAlign w:val="center"/>
            <w:hideMark/>
          </w:tcPr>
          <w:p w14:paraId="7437C52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A93413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4.101,16</w:t>
            </w:r>
          </w:p>
        </w:tc>
      </w:tr>
      <w:tr w:rsidR="00AA3AE7" w:rsidRPr="00AA3AE7" w14:paraId="713DBA74" w14:textId="77777777" w:rsidTr="00AA3AE7">
        <w:trPr>
          <w:gridAfter w:val="1"/>
          <w:wAfter w:w="65" w:type="dxa"/>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DD395F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w:t>
            </w:r>
          </w:p>
        </w:tc>
        <w:tc>
          <w:tcPr>
            <w:tcW w:w="4969" w:type="dxa"/>
            <w:tcBorders>
              <w:top w:val="nil"/>
              <w:left w:val="nil"/>
              <w:bottom w:val="single" w:sz="4" w:space="0" w:color="auto"/>
              <w:right w:val="single" w:sz="4" w:space="0" w:color="auto"/>
            </w:tcBorders>
            <w:shd w:val="clear" w:color="FFFFFF" w:fill="auto"/>
            <w:vAlign w:val="center"/>
            <w:hideMark/>
          </w:tcPr>
          <w:p w14:paraId="592BFFA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contador de descargas digital para pararrayos de 60 kV</w:t>
            </w:r>
          </w:p>
        </w:tc>
        <w:tc>
          <w:tcPr>
            <w:tcW w:w="851" w:type="dxa"/>
            <w:tcBorders>
              <w:top w:val="nil"/>
              <w:left w:val="nil"/>
              <w:bottom w:val="single" w:sz="4" w:space="0" w:color="auto"/>
              <w:right w:val="single" w:sz="4" w:space="0" w:color="auto"/>
            </w:tcBorders>
            <w:shd w:val="clear" w:color="FFFFFF" w:fill="auto"/>
            <w:noWrap/>
            <w:vAlign w:val="center"/>
            <w:hideMark/>
          </w:tcPr>
          <w:p w14:paraId="07FBF0A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74D077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479,50</w:t>
            </w:r>
          </w:p>
        </w:tc>
        <w:tc>
          <w:tcPr>
            <w:tcW w:w="992" w:type="dxa"/>
            <w:tcBorders>
              <w:top w:val="nil"/>
              <w:left w:val="nil"/>
              <w:bottom w:val="single" w:sz="4" w:space="0" w:color="auto"/>
              <w:right w:val="single" w:sz="4" w:space="0" w:color="auto"/>
            </w:tcBorders>
            <w:shd w:val="clear" w:color="FFFFFF" w:fill="auto"/>
            <w:noWrap/>
            <w:vAlign w:val="center"/>
            <w:hideMark/>
          </w:tcPr>
          <w:p w14:paraId="112472A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E4ED49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959,00</w:t>
            </w:r>
          </w:p>
        </w:tc>
      </w:tr>
      <w:tr w:rsidR="00AA3AE7" w:rsidRPr="00AA3AE7" w14:paraId="2731AD4F" w14:textId="77777777" w:rsidTr="00AA3AE7">
        <w:trPr>
          <w:gridAfter w:val="1"/>
          <w:wAfter w:w="65" w:type="dxa"/>
          <w:trHeight w:val="73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826F70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w:t>
            </w:r>
          </w:p>
        </w:tc>
        <w:tc>
          <w:tcPr>
            <w:tcW w:w="4969" w:type="dxa"/>
            <w:tcBorders>
              <w:top w:val="nil"/>
              <w:left w:val="nil"/>
              <w:bottom w:val="single" w:sz="4" w:space="0" w:color="auto"/>
              <w:right w:val="single" w:sz="4" w:space="0" w:color="auto"/>
            </w:tcBorders>
            <w:shd w:val="clear" w:color="FFFFFF" w:fill="auto"/>
            <w:vAlign w:val="center"/>
            <w:hideMark/>
          </w:tcPr>
          <w:p w14:paraId="39E0210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aislador de soporte tipo estación, para 69 kV, BIL 350 kV</w:t>
            </w:r>
          </w:p>
        </w:tc>
        <w:tc>
          <w:tcPr>
            <w:tcW w:w="851" w:type="dxa"/>
            <w:tcBorders>
              <w:top w:val="nil"/>
              <w:left w:val="nil"/>
              <w:bottom w:val="single" w:sz="4" w:space="0" w:color="auto"/>
              <w:right w:val="single" w:sz="4" w:space="0" w:color="auto"/>
            </w:tcBorders>
            <w:shd w:val="clear" w:color="FFFFFF" w:fill="auto"/>
            <w:noWrap/>
            <w:vAlign w:val="center"/>
            <w:hideMark/>
          </w:tcPr>
          <w:p w14:paraId="666121E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75E728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412,22</w:t>
            </w:r>
          </w:p>
        </w:tc>
        <w:tc>
          <w:tcPr>
            <w:tcW w:w="992" w:type="dxa"/>
            <w:tcBorders>
              <w:top w:val="nil"/>
              <w:left w:val="nil"/>
              <w:bottom w:val="single" w:sz="4" w:space="0" w:color="auto"/>
              <w:right w:val="single" w:sz="4" w:space="0" w:color="auto"/>
            </w:tcBorders>
            <w:shd w:val="clear" w:color="FFFFFF" w:fill="auto"/>
            <w:noWrap/>
            <w:vAlign w:val="center"/>
            <w:hideMark/>
          </w:tcPr>
          <w:p w14:paraId="3D5BCC0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5AF0A7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3.709,98</w:t>
            </w:r>
          </w:p>
        </w:tc>
      </w:tr>
      <w:tr w:rsidR="00AA3AE7" w:rsidRPr="00AA3AE7" w14:paraId="2460E639" w14:textId="77777777" w:rsidTr="00AA3AE7">
        <w:trPr>
          <w:gridAfter w:val="1"/>
          <w:wAfter w:w="65" w:type="dxa"/>
          <w:trHeight w:val="75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7D2720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w:t>
            </w:r>
          </w:p>
        </w:tc>
        <w:tc>
          <w:tcPr>
            <w:tcW w:w="4969" w:type="dxa"/>
            <w:tcBorders>
              <w:top w:val="nil"/>
              <w:left w:val="nil"/>
              <w:bottom w:val="single" w:sz="4" w:space="0" w:color="auto"/>
              <w:right w:val="single" w:sz="4" w:space="0" w:color="auto"/>
            </w:tcBorders>
            <w:shd w:val="clear" w:color="FFFFFF" w:fill="auto"/>
            <w:vAlign w:val="center"/>
            <w:hideMark/>
          </w:tcPr>
          <w:p w14:paraId="1F6CAD6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conjunto de retención de 7 aisladores con grapa de retención y accesorios, para sujeción de </w:t>
            </w:r>
            <w:proofErr w:type="spellStart"/>
            <w:r w:rsidRPr="00AA3AE7">
              <w:rPr>
                <w:rFonts w:ascii="Arial" w:hAnsi="Arial" w:cs="Arial"/>
                <w:sz w:val="16"/>
                <w:szCs w:val="16"/>
                <w:lang w:val="es-EC" w:eastAsia="es-EC"/>
              </w:rPr>
              <w:t>condcutor</w:t>
            </w:r>
            <w:proofErr w:type="spellEnd"/>
            <w:r w:rsidRPr="00AA3AE7">
              <w:rPr>
                <w:rFonts w:ascii="Arial" w:hAnsi="Arial" w:cs="Arial"/>
                <w:sz w:val="16"/>
                <w:szCs w:val="16"/>
                <w:lang w:val="es-EC" w:eastAsia="es-EC"/>
              </w:rPr>
              <w:t xml:space="preserve"> de barraje de 69 kV</w:t>
            </w:r>
          </w:p>
        </w:tc>
        <w:tc>
          <w:tcPr>
            <w:tcW w:w="851" w:type="dxa"/>
            <w:tcBorders>
              <w:top w:val="nil"/>
              <w:left w:val="nil"/>
              <w:bottom w:val="single" w:sz="4" w:space="0" w:color="auto"/>
              <w:right w:val="single" w:sz="4" w:space="0" w:color="auto"/>
            </w:tcBorders>
            <w:shd w:val="clear" w:color="FFFFFF" w:fill="auto"/>
            <w:noWrap/>
            <w:vAlign w:val="center"/>
            <w:hideMark/>
          </w:tcPr>
          <w:p w14:paraId="27458A8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1E15BA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457,67</w:t>
            </w:r>
          </w:p>
        </w:tc>
        <w:tc>
          <w:tcPr>
            <w:tcW w:w="992" w:type="dxa"/>
            <w:tcBorders>
              <w:top w:val="nil"/>
              <w:left w:val="nil"/>
              <w:bottom w:val="single" w:sz="4" w:space="0" w:color="auto"/>
              <w:right w:val="single" w:sz="4" w:space="0" w:color="auto"/>
            </w:tcBorders>
            <w:shd w:val="clear" w:color="FFFFFF" w:fill="auto"/>
            <w:noWrap/>
            <w:vAlign w:val="center"/>
            <w:hideMark/>
          </w:tcPr>
          <w:p w14:paraId="2D84F48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0A4912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10.984,01</w:t>
            </w:r>
          </w:p>
        </w:tc>
      </w:tr>
      <w:tr w:rsidR="00AA3AE7" w:rsidRPr="00AA3AE7" w14:paraId="0E89B688" w14:textId="77777777" w:rsidTr="00AA3AE7">
        <w:trPr>
          <w:gridAfter w:val="1"/>
          <w:wAfter w:w="65" w:type="dxa"/>
          <w:trHeight w:val="75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46CF1D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8</w:t>
            </w:r>
          </w:p>
        </w:tc>
        <w:tc>
          <w:tcPr>
            <w:tcW w:w="4969" w:type="dxa"/>
            <w:tcBorders>
              <w:top w:val="nil"/>
              <w:left w:val="nil"/>
              <w:bottom w:val="single" w:sz="4" w:space="0" w:color="auto"/>
              <w:right w:val="single" w:sz="4" w:space="0" w:color="auto"/>
            </w:tcBorders>
            <w:shd w:val="clear" w:color="FFFFFF" w:fill="auto"/>
            <w:vAlign w:val="center"/>
            <w:hideMark/>
          </w:tcPr>
          <w:p w14:paraId="5287D7B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conector aluminio para derivación en T, rango de 600 a 900 MCM</w:t>
            </w:r>
          </w:p>
        </w:tc>
        <w:tc>
          <w:tcPr>
            <w:tcW w:w="851" w:type="dxa"/>
            <w:tcBorders>
              <w:top w:val="nil"/>
              <w:left w:val="nil"/>
              <w:bottom w:val="single" w:sz="4" w:space="0" w:color="auto"/>
              <w:right w:val="single" w:sz="4" w:space="0" w:color="auto"/>
            </w:tcBorders>
            <w:shd w:val="clear" w:color="FFFFFF" w:fill="auto"/>
            <w:noWrap/>
            <w:vAlign w:val="center"/>
            <w:hideMark/>
          </w:tcPr>
          <w:p w14:paraId="406A9FC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580868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122,55</w:t>
            </w:r>
          </w:p>
        </w:tc>
        <w:tc>
          <w:tcPr>
            <w:tcW w:w="992" w:type="dxa"/>
            <w:tcBorders>
              <w:top w:val="nil"/>
              <w:left w:val="nil"/>
              <w:bottom w:val="single" w:sz="4" w:space="0" w:color="auto"/>
              <w:right w:val="single" w:sz="4" w:space="0" w:color="auto"/>
            </w:tcBorders>
            <w:shd w:val="clear" w:color="FFFFFF" w:fill="auto"/>
            <w:noWrap/>
            <w:vAlign w:val="center"/>
            <w:hideMark/>
          </w:tcPr>
          <w:p w14:paraId="3EB514A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3E6F67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2.205,98</w:t>
            </w:r>
          </w:p>
        </w:tc>
      </w:tr>
      <w:tr w:rsidR="00AA3AE7" w:rsidRPr="00AA3AE7" w14:paraId="68957F91" w14:textId="77777777" w:rsidTr="00AA3AE7">
        <w:trPr>
          <w:gridAfter w:val="1"/>
          <w:wAfter w:w="65" w:type="dxa"/>
          <w:trHeight w:val="64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42C329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w:t>
            </w:r>
          </w:p>
        </w:tc>
        <w:tc>
          <w:tcPr>
            <w:tcW w:w="4969" w:type="dxa"/>
            <w:tcBorders>
              <w:top w:val="nil"/>
              <w:left w:val="nil"/>
              <w:bottom w:val="single" w:sz="4" w:space="0" w:color="auto"/>
              <w:right w:val="single" w:sz="4" w:space="0" w:color="auto"/>
            </w:tcBorders>
            <w:shd w:val="clear" w:color="FFFFFF" w:fill="auto"/>
            <w:vAlign w:val="center"/>
            <w:hideMark/>
          </w:tcPr>
          <w:p w14:paraId="3E9D5A4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conector ranuras paralela 450 MCM hasta 800 MCM</w:t>
            </w:r>
          </w:p>
        </w:tc>
        <w:tc>
          <w:tcPr>
            <w:tcW w:w="851" w:type="dxa"/>
            <w:tcBorders>
              <w:top w:val="nil"/>
              <w:left w:val="nil"/>
              <w:bottom w:val="single" w:sz="4" w:space="0" w:color="auto"/>
              <w:right w:val="single" w:sz="4" w:space="0" w:color="auto"/>
            </w:tcBorders>
            <w:shd w:val="clear" w:color="FFFFFF" w:fill="auto"/>
            <w:noWrap/>
            <w:vAlign w:val="center"/>
            <w:hideMark/>
          </w:tcPr>
          <w:p w14:paraId="359DB2C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7DDF893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47,30</w:t>
            </w:r>
          </w:p>
        </w:tc>
        <w:tc>
          <w:tcPr>
            <w:tcW w:w="992" w:type="dxa"/>
            <w:tcBorders>
              <w:top w:val="nil"/>
              <w:left w:val="nil"/>
              <w:bottom w:val="single" w:sz="4" w:space="0" w:color="auto"/>
              <w:right w:val="single" w:sz="4" w:space="0" w:color="auto"/>
            </w:tcBorders>
            <w:shd w:val="clear" w:color="FFFFFF" w:fill="auto"/>
            <w:noWrap/>
            <w:vAlign w:val="center"/>
            <w:hideMark/>
          </w:tcPr>
          <w:p w14:paraId="039F69B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5A7FCA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567,62</w:t>
            </w:r>
          </w:p>
        </w:tc>
      </w:tr>
      <w:tr w:rsidR="00AA3AE7" w:rsidRPr="00AA3AE7" w14:paraId="2C61E2C9"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A4BCE2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w:t>
            </w:r>
          </w:p>
        </w:tc>
        <w:tc>
          <w:tcPr>
            <w:tcW w:w="4969" w:type="dxa"/>
            <w:tcBorders>
              <w:top w:val="nil"/>
              <w:left w:val="nil"/>
              <w:bottom w:val="single" w:sz="4" w:space="0" w:color="auto"/>
              <w:right w:val="single" w:sz="4" w:space="0" w:color="auto"/>
            </w:tcBorders>
            <w:shd w:val="clear" w:color="FFFFFF" w:fill="auto"/>
            <w:vAlign w:val="center"/>
            <w:hideMark/>
          </w:tcPr>
          <w:p w14:paraId="59302D9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Instalación de seccionador tripolar de cuchillas para 69 kV. Incluye accesorios para montaje. (</w:t>
            </w:r>
            <w:proofErr w:type="gramStart"/>
            <w:r w:rsidRPr="00AA3AE7">
              <w:rPr>
                <w:rFonts w:ascii="Arial" w:hAnsi="Arial" w:cs="Arial"/>
                <w:sz w:val="16"/>
                <w:szCs w:val="16"/>
                <w:lang w:val="es-EC" w:eastAsia="es-EC"/>
              </w:rPr>
              <w:t>Material  proporcionado</w:t>
            </w:r>
            <w:proofErr w:type="gramEnd"/>
            <w:r w:rsidRPr="00AA3AE7">
              <w:rPr>
                <w:rFonts w:ascii="Arial" w:hAnsi="Arial" w:cs="Arial"/>
                <w:sz w:val="16"/>
                <w:szCs w:val="16"/>
                <w:lang w:val="es-EC" w:eastAsia="es-EC"/>
              </w:rPr>
              <w:t xml:space="preserve"> por EERSSA)</w:t>
            </w:r>
          </w:p>
        </w:tc>
        <w:tc>
          <w:tcPr>
            <w:tcW w:w="851" w:type="dxa"/>
            <w:tcBorders>
              <w:top w:val="nil"/>
              <w:left w:val="nil"/>
              <w:bottom w:val="single" w:sz="4" w:space="0" w:color="auto"/>
              <w:right w:val="single" w:sz="4" w:space="0" w:color="auto"/>
            </w:tcBorders>
            <w:shd w:val="clear" w:color="FFFFFF" w:fill="auto"/>
            <w:noWrap/>
            <w:vAlign w:val="center"/>
            <w:hideMark/>
          </w:tcPr>
          <w:p w14:paraId="2851027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46D98E6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249,90</w:t>
            </w:r>
          </w:p>
        </w:tc>
        <w:tc>
          <w:tcPr>
            <w:tcW w:w="992" w:type="dxa"/>
            <w:tcBorders>
              <w:top w:val="nil"/>
              <w:left w:val="nil"/>
              <w:bottom w:val="single" w:sz="4" w:space="0" w:color="auto"/>
              <w:right w:val="single" w:sz="4" w:space="0" w:color="auto"/>
            </w:tcBorders>
            <w:shd w:val="clear" w:color="FFFFFF" w:fill="auto"/>
            <w:noWrap/>
            <w:vAlign w:val="center"/>
            <w:hideMark/>
          </w:tcPr>
          <w:p w14:paraId="23394EE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894B7F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499,80</w:t>
            </w:r>
          </w:p>
        </w:tc>
      </w:tr>
      <w:tr w:rsidR="00AA3AE7" w:rsidRPr="00AA3AE7" w14:paraId="1614A444"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245F60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w:t>
            </w:r>
          </w:p>
        </w:tc>
        <w:tc>
          <w:tcPr>
            <w:tcW w:w="4969" w:type="dxa"/>
            <w:tcBorders>
              <w:top w:val="nil"/>
              <w:left w:val="nil"/>
              <w:bottom w:val="single" w:sz="4" w:space="0" w:color="auto"/>
              <w:right w:val="single" w:sz="4" w:space="0" w:color="auto"/>
            </w:tcBorders>
            <w:shd w:val="clear" w:color="FFFFFF" w:fill="auto"/>
            <w:vAlign w:val="center"/>
            <w:hideMark/>
          </w:tcPr>
          <w:p w14:paraId="10FBA56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Reubicación </w:t>
            </w:r>
            <w:proofErr w:type="gramStart"/>
            <w:r w:rsidRPr="00AA3AE7">
              <w:rPr>
                <w:rFonts w:ascii="Arial" w:hAnsi="Arial" w:cs="Arial"/>
                <w:sz w:val="16"/>
                <w:szCs w:val="16"/>
                <w:lang w:val="es-EC" w:eastAsia="es-EC"/>
              </w:rPr>
              <w:t>de  conductor</w:t>
            </w:r>
            <w:proofErr w:type="gramEnd"/>
            <w:r w:rsidRPr="00AA3AE7">
              <w:rPr>
                <w:rFonts w:ascii="Arial" w:hAnsi="Arial" w:cs="Arial"/>
                <w:sz w:val="16"/>
                <w:szCs w:val="16"/>
                <w:lang w:val="es-EC" w:eastAsia="es-EC"/>
              </w:rPr>
              <w:t xml:space="preserve"> 2/0 AWG</w:t>
            </w:r>
          </w:p>
        </w:tc>
        <w:tc>
          <w:tcPr>
            <w:tcW w:w="851" w:type="dxa"/>
            <w:tcBorders>
              <w:top w:val="nil"/>
              <w:left w:val="nil"/>
              <w:bottom w:val="single" w:sz="4" w:space="0" w:color="auto"/>
              <w:right w:val="single" w:sz="4" w:space="0" w:color="auto"/>
            </w:tcBorders>
            <w:shd w:val="clear" w:color="FFFFFF" w:fill="auto"/>
            <w:noWrap/>
            <w:vAlign w:val="center"/>
            <w:hideMark/>
          </w:tcPr>
          <w:p w14:paraId="210487B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45D6DBD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1,49</w:t>
            </w:r>
          </w:p>
        </w:tc>
        <w:tc>
          <w:tcPr>
            <w:tcW w:w="992" w:type="dxa"/>
            <w:tcBorders>
              <w:top w:val="nil"/>
              <w:left w:val="nil"/>
              <w:bottom w:val="single" w:sz="4" w:space="0" w:color="auto"/>
              <w:right w:val="single" w:sz="4" w:space="0" w:color="auto"/>
            </w:tcBorders>
            <w:shd w:val="clear" w:color="FFFFFF" w:fill="auto"/>
            <w:noWrap/>
            <w:vAlign w:val="center"/>
            <w:hideMark/>
          </w:tcPr>
          <w:p w14:paraId="5EBC533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9D25BB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401,90</w:t>
            </w:r>
          </w:p>
        </w:tc>
      </w:tr>
      <w:tr w:rsidR="00AA3AE7" w:rsidRPr="00AA3AE7" w14:paraId="305351D7"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0EE8E0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w:t>
            </w:r>
          </w:p>
        </w:tc>
        <w:tc>
          <w:tcPr>
            <w:tcW w:w="4969" w:type="dxa"/>
            <w:tcBorders>
              <w:top w:val="nil"/>
              <w:left w:val="nil"/>
              <w:bottom w:val="single" w:sz="4" w:space="0" w:color="auto"/>
              <w:right w:val="single" w:sz="4" w:space="0" w:color="auto"/>
            </w:tcBorders>
            <w:shd w:val="clear" w:color="FFFFFF" w:fill="auto"/>
            <w:vAlign w:val="center"/>
            <w:hideMark/>
          </w:tcPr>
          <w:p w14:paraId="4ACCA89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Reubicación de interruptor GIS 69 kV existente para protección de salida a Saraguro</w:t>
            </w:r>
          </w:p>
        </w:tc>
        <w:tc>
          <w:tcPr>
            <w:tcW w:w="851" w:type="dxa"/>
            <w:tcBorders>
              <w:top w:val="nil"/>
              <w:left w:val="nil"/>
              <w:bottom w:val="single" w:sz="4" w:space="0" w:color="auto"/>
              <w:right w:val="single" w:sz="4" w:space="0" w:color="auto"/>
            </w:tcBorders>
            <w:shd w:val="clear" w:color="FFFFFF" w:fill="auto"/>
            <w:noWrap/>
            <w:vAlign w:val="center"/>
            <w:hideMark/>
          </w:tcPr>
          <w:p w14:paraId="286DA71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11AEFFB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248,69</w:t>
            </w:r>
          </w:p>
        </w:tc>
        <w:tc>
          <w:tcPr>
            <w:tcW w:w="992" w:type="dxa"/>
            <w:tcBorders>
              <w:top w:val="nil"/>
              <w:left w:val="nil"/>
              <w:bottom w:val="single" w:sz="4" w:space="0" w:color="auto"/>
              <w:right w:val="single" w:sz="4" w:space="0" w:color="auto"/>
            </w:tcBorders>
            <w:shd w:val="clear" w:color="FFFFFF" w:fill="auto"/>
            <w:noWrap/>
            <w:vAlign w:val="center"/>
            <w:hideMark/>
          </w:tcPr>
          <w:p w14:paraId="0194960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C4B504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497,38</w:t>
            </w:r>
          </w:p>
        </w:tc>
      </w:tr>
      <w:tr w:rsidR="00AA3AE7" w:rsidRPr="00AA3AE7" w14:paraId="747C10FC"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777843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w:t>
            </w:r>
          </w:p>
        </w:tc>
        <w:tc>
          <w:tcPr>
            <w:tcW w:w="4969" w:type="dxa"/>
            <w:tcBorders>
              <w:top w:val="nil"/>
              <w:left w:val="nil"/>
              <w:bottom w:val="single" w:sz="4" w:space="0" w:color="auto"/>
              <w:right w:val="single" w:sz="4" w:space="0" w:color="auto"/>
            </w:tcBorders>
            <w:shd w:val="clear" w:color="FFFFFF" w:fill="auto"/>
            <w:vAlign w:val="center"/>
            <w:hideMark/>
          </w:tcPr>
          <w:p w14:paraId="0F17128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 Suministro e instalación de </w:t>
            </w:r>
            <w:proofErr w:type="gramStart"/>
            <w:r w:rsidRPr="00AA3AE7">
              <w:rPr>
                <w:rFonts w:ascii="Arial" w:hAnsi="Arial" w:cs="Arial"/>
                <w:sz w:val="16"/>
                <w:szCs w:val="16"/>
                <w:lang w:val="es-EC" w:eastAsia="es-EC"/>
              </w:rPr>
              <w:t>tres transformador</w:t>
            </w:r>
            <w:proofErr w:type="gramEnd"/>
            <w:r w:rsidRPr="00AA3AE7">
              <w:rPr>
                <w:rFonts w:ascii="Arial" w:hAnsi="Arial" w:cs="Arial"/>
                <w:sz w:val="16"/>
                <w:szCs w:val="16"/>
                <w:lang w:val="es-EC" w:eastAsia="es-EC"/>
              </w:rPr>
              <w:t xml:space="preserve"> de potencial 69/√3 </w:t>
            </w:r>
            <w:proofErr w:type="spellStart"/>
            <w:r w:rsidRPr="00AA3AE7">
              <w:rPr>
                <w:rFonts w:ascii="Arial" w:hAnsi="Arial" w:cs="Arial"/>
                <w:sz w:val="16"/>
                <w:szCs w:val="16"/>
                <w:lang w:val="es-EC" w:eastAsia="es-EC"/>
              </w:rPr>
              <w:t>kv</w:t>
            </w:r>
            <w:proofErr w:type="spellEnd"/>
            <w:r w:rsidRPr="00AA3AE7">
              <w:rPr>
                <w:rFonts w:ascii="Arial" w:hAnsi="Arial" w:cs="Arial"/>
                <w:sz w:val="16"/>
                <w:szCs w:val="16"/>
                <w:lang w:val="es-EC" w:eastAsia="es-EC"/>
              </w:rPr>
              <w:t xml:space="preserve">, 115/√3 v. Incluye suministro de accesorios para montaje y puesta en marcha </w:t>
            </w:r>
          </w:p>
        </w:tc>
        <w:tc>
          <w:tcPr>
            <w:tcW w:w="851" w:type="dxa"/>
            <w:tcBorders>
              <w:top w:val="nil"/>
              <w:left w:val="nil"/>
              <w:bottom w:val="single" w:sz="4" w:space="0" w:color="auto"/>
              <w:right w:val="single" w:sz="4" w:space="0" w:color="auto"/>
            </w:tcBorders>
            <w:shd w:val="clear" w:color="FFFFFF" w:fill="auto"/>
            <w:noWrap/>
            <w:vAlign w:val="center"/>
            <w:hideMark/>
          </w:tcPr>
          <w:p w14:paraId="032ED73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703B48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33.063,06</w:t>
            </w:r>
          </w:p>
        </w:tc>
        <w:tc>
          <w:tcPr>
            <w:tcW w:w="992" w:type="dxa"/>
            <w:tcBorders>
              <w:top w:val="nil"/>
              <w:left w:val="nil"/>
              <w:bottom w:val="single" w:sz="4" w:space="0" w:color="auto"/>
              <w:right w:val="single" w:sz="4" w:space="0" w:color="auto"/>
            </w:tcBorders>
            <w:shd w:val="clear" w:color="FFFFFF" w:fill="auto"/>
            <w:noWrap/>
            <w:vAlign w:val="center"/>
            <w:hideMark/>
          </w:tcPr>
          <w:p w14:paraId="2431341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EA8958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33.063,06</w:t>
            </w:r>
          </w:p>
        </w:tc>
      </w:tr>
      <w:tr w:rsidR="00AA3AE7" w:rsidRPr="00AA3AE7" w14:paraId="7019A3A8" w14:textId="77777777" w:rsidTr="00AA3AE7">
        <w:trPr>
          <w:gridAfter w:val="1"/>
          <w:wAfter w:w="65" w:type="dxa"/>
          <w:trHeight w:val="67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6A48A4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14</w:t>
            </w:r>
          </w:p>
        </w:tc>
        <w:tc>
          <w:tcPr>
            <w:tcW w:w="4969" w:type="dxa"/>
            <w:tcBorders>
              <w:top w:val="nil"/>
              <w:left w:val="nil"/>
              <w:bottom w:val="single" w:sz="4" w:space="0" w:color="auto"/>
              <w:right w:val="single" w:sz="4" w:space="0" w:color="auto"/>
            </w:tcBorders>
            <w:shd w:val="clear" w:color="FFFFFF" w:fill="auto"/>
            <w:vAlign w:val="center"/>
            <w:hideMark/>
          </w:tcPr>
          <w:p w14:paraId="015ACEC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conductor de aluminio tipo ACAR, calibre 500 MCM, para barras de 69 kV y tendido de </w:t>
            </w:r>
            <w:proofErr w:type="spellStart"/>
            <w:r w:rsidRPr="00AA3AE7">
              <w:rPr>
                <w:rFonts w:ascii="Arial" w:hAnsi="Arial" w:cs="Arial"/>
                <w:sz w:val="16"/>
                <w:szCs w:val="16"/>
                <w:lang w:val="es-EC" w:eastAsia="es-EC"/>
              </w:rPr>
              <w:t>linea</w:t>
            </w:r>
            <w:proofErr w:type="spellEnd"/>
          </w:p>
        </w:tc>
        <w:tc>
          <w:tcPr>
            <w:tcW w:w="851" w:type="dxa"/>
            <w:tcBorders>
              <w:top w:val="nil"/>
              <w:left w:val="nil"/>
              <w:bottom w:val="single" w:sz="4" w:space="0" w:color="auto"/>
              <w:right w:val="single" w:sz="4" w:space="0" w:color="auto"/>
            </w:tcBorders>
            <w:shd w:val="clear" w:color="FFFFFF" w:fill="auto"/>
            <w:noWrap/>
            <w:vAlign w:val="center"/>
            <w:hideMark/>
          </w:tcPr>
          <w:p w14:paraId="13BC104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30C90EB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4,37</w:t>
            </w:r>
          </w:p>
        </w:tc>
        <w:tc>
          <w:tcPr>
            <w:tcW w:w="992" w:type="dxa"/>
            <w:tcBorders>
              <w:top w:val="nil"/>
              <w:left w:val="nil"/>
              <w:bottom w:val="single" w:sz="4" w:space="0" w:color="auto"/>
              <w:right w:val="single" w:sz="4" w:space="0" w:color="auto"/>
            </w:tcBorders>
            <w:shd w:val="clear" w:color="FFFFFF" w:fill="auto"/>
            <w:noWrap/>
            <w:vAlign w:val="center"/>
            <w:hideMark/>
          </w:tcPr>
          <w:p w14:paraId="2C4589A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2BEE31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5.249,12</w:t>
            </w:r>
          </w:p>
        </w:tc>
      </w:tr>
      <w:tr w:rsidR="00AA3AE7" w:rsidRPr="00AA3AE7" w14:paraId="5EFFBDB8" w14:textId="77777777" w:rsidTr="00AA3AE7">
        <w:trPr>
          <w:gridAfter w:val="1"/>
          <w:wAfter w:w="65" w:type="dxa"/>
          <w:trHeight w:val="552"/>
        </w:trPr>
        <w:tc>
          <w:tcPr>
            <w:tcW w:w="820" w:type="dxa"/>
            <w:tcBorders>
              <w:top w:val="nil"/>
              <w:left w:val="single" w:sz="4" w:space="0" w:color="auto"/>
              <w:bottom w:val="single" w:sz="4" w:space="0" w:color="auto"/>
              <w:right w:val="nil"/>
            </w:tcBorders>
            <w:shd w:val="clear" w:color="FFFFFF" w:fill="FFFF00"/>
            <w:vAlign w:val="center"/>
            <w:hideMark/>
          </w:tcPr>
          <w:p w14:paraId="22A8472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nil"/>
            </w:tcBorders>
            <w:shd w:val="clear" w:color="FFFFFF" w:fill="FFFF00"/>
            <w:vAlign w:val="center"/>
            <w:hideMark/>
          </w:tcPr>
          <w:p w14:paraId="2CBD7CC1"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MALLA DE PUESTA A TIERRA</w:t>
            </w:r>
          </w:p>
        </w:tc>
        <w:tc>
          <w:tcPr>
            <w:tcW w:w="851" w:type="dxa"/>
            <w:tcBorders>
              <w:top w:val="nil"/>
              <w:left w:val="nil"/>
              <w:bottom w:val="single" w:sz="4" w:space="0" w:color="auto"/>
              <w:right w:val="nil"/>
            </w:tcBorders>
            <w:shd w:val="clear" w:color="FFFFFF" w:fill="FFFF00"/>
            <w:vAlign w:val="center"/>
            <w:hideMark/>
          </w:tcPr>
          <w:p w14:paraId="7C67C1B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FFFF00"/>
            <w:vAlign w:val="bottom"/>
            <w:hideMark/>
          </w:tcPr>
          <w:p w14:paraId="337E8B6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FFFF00"/>
            <w:vAlign w:val="center"/>
            <w:hideMark/>
          </w:tcPr>
          <w:p w14:paraId="18B5C74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FFF00"/>
            <w:vAlign w:val="center"/>
            <w:hideMark/>
          </w:tcPr>
          <w:p w14:paraId="10A9D93D"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51A5A63E" w14:textId="77777777" w:rsidTr="00AA3AE7">
        <w:trPr>
          <w:gridAfter w:val="1"/>
          <w:wAfter w:w="65" w:type="dxa"/>
          <w:trHeight w:val="78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41E1D6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15</w:t>
            </w:r>
          </w:p>
        </w:tc>
        <w:tc>
          <w:tcPr>
            <w:tcW w:w="4969" w:type="dxa"/>
            <w:tcBorders>
              <w:top w:val="nil"/>
              <w:left w:val="nil"/>
              <w:bottom w:val="single" w:sz="4" w:space="0" w:color="auto"/>
              <w:right w:val="single" w:sz="4" w:space="0" w:color="auto"/>
            </w:tcBorders>
            <w:shd w:val="clear" w:color="FFFFFF" w:fill="auto"/>
            <w:vAlign w:val="center"/>
            <w:hideMark/>
          </w:tcPr>
          <w:p w14:paraId="625ABEE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w:t>
            </w:r>
            <w:proofErr w:type="gramStart"/>
            <w:r w:rsidRPr="00AA3AE7">
              <w:rPr>
                <w:rFonts w:ascii="Arial" w:hAnsi="Arial" w:cs="Arial"/>
                <w:sz w:val="16"/>
                <w:szCs w:val="16"/>
                <w:lang w:val="es-EC" w:eastAsia="es-EC"/>
              </w:rPr>
              <w:t>e  instalación</w:t>
            </w:r>
            <w:proofErr w:type="gramEnd"/>
            <w:r w:rsidRPr="00AA3AE7">
              <w:rPr>
                <w:rFonts w:ascii="Arial" w:hAnsi="Arial" w:cs="Arial"/>
                <w:sz w:val="16"/>
                <w:szCs w:val="16"/>
                <w:lang w:val="es-EC" w:eastAsia="es-EC"/>
              </w:rPr>
              <w:t xml:space="preserve"> de conductor de cobre electrolítico, desnudo, calibre 2/0 AWG para chicotes o para instalación en ductos y canaletas</w:t>
            </w:r>
          </w:p>
        </w:tc>
        <w:tc>
          <w:tcPr>
            <w:tcW w:w="851" w:type="dxa"/>
            <w:tcBorders>
              <w:top w:val="nil"/>
              <w:left w:val="nil"/>
              <w:bottom w:val="single" w:sz="4" w:space="0" w:color="auto"/>
              <w:right w:val="single" w:sz="4" w:space="0" w:color="auto"/>
            </w:tcBorders>
            <w:shd w:val="clear" w:color="FFFFFF" w:fill="auto"/>
            <w:noWrap/>
            <w:vAlign w:val="center"/>
            <w:hideMark/>
          </w:tcPr>
          <w:p w14:paraId="4E5B610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22A5A4E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10,05</w:t>
            </w:r>
          </w:p>
        </w:tc>
        <w:tc>
          <w:tcPr>
            <w:tcW w:w="992" w:type="dxa"/>
            <w:tcBorders>
              <w:top w:val="nil"/>
              <w:left w:val="nil"/>
              <w:bottom w:val="single" w:sz="4" w:space="0" w:color="auto"/>
              <w:right w:val="single" w:sz="4" w:space="0" w:color="auto"/>
            </w:tcBorders>
            <w:shd w:val="clear" w:color="FFFFFF" w:fill="auto"/>
            <w:noWrap/>
            <w:vAlign w:val="center"/>
            <w:hideMark/>
          </w:tcPr>
          <w:p w14:paraId="47B4129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850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239776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8.543,30</w:t>
            </w:r>
          </w:p>
        </w:tc>
      </w:tr>
      <w:tr w:rsidR="00AA3AE7" w:rsidRPr="00AA3AE7" w14:paraId="4D8DABC2" w14:textId="77777777" w:rsidTr="00AA3AE7">
        <w:trPr>
          <w:gridAfter w:val="1"/>
          <w:wAfter w:w="65" w:type="dxa"/>
          <w:trHeight w:val="60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AE788D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16</w:t>
            </w:r>
          </w:p>
        </w:tc>
        <w:tc>
          <w:tcPr>
            <w:tcW w:w="4969" w:type="dxa"/>
            <w:tcBorders>
              <w:top w:val="nil"/>
              <w:left w:val="nil"/>
              <w:bottom w:val="single" w:sz="4" w:space="0" w:color="auto"/>
              <w:right w:val="single" w:sz="4" w:space="0" w:color="auto"/>
            </w:tcBorders>
            <w:shd w:val="clear" w:color="FFFFFF" w:fill="auto"/>
            <w:vAlign w:val="center"/>
            <w:hideMark/>
          </w:tcPr>
          <w:p w14:paraId="7F7984A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varilla </w:t>
            </w:r>
            <w:proofErr w:type="spellStart"/>
            <w:r w:rsidRPr="00AA3AE7">
              <w:rPr>
                <w:rFonts w:ascii="Arial" w:hAnsi="Arial" w:cs="Arial"/>
                <w:sz w:val="16"/>
                <w:szCs w:val="16"/>
                <w:lang w:val="es-EC" w:eastAsia="es-EC"/>
              </w:rPr>
              <w:t>copperweld</w:t>
            </w:r>
            <w:proofErr w:type="spellEnd"/>
            <w:r w:rsidRPr="00AA3AE7">
              <w:rPr>
                <w:rFonts w:ascii="Arial" w:hAnsi="Arial" w:cs="Arial"/>
                <w:sz w:val="16"/>
                <w:szCs w:val="16"/>
                <w:lang w:val="es-EC" w:eastAsia="es-EC"/>
              </w:rPr>
              <w:t xml:space="preserve"> de alta camada, de 5/8” de diámetro y 2.4 metros </w:t>
            </w:r>
          </w:p>
        </w:tc>
        <w:tc>
          <w:tcPr>
            <w:tcW w:w="851" w:type="dxa"/>
            <w:tcBorders>
              <w:top w:val="nil"/>
              <w:left w:val="nil"/>
              <w:bottom w:val="single" w:sz="4" w:space="0" w:color="auto"/>
              <w:right w:val="single" w:sz="4" w:space="0" w:color="auto"/>
            </w:tcBorders>
            <w:shd w:val="clear" w:color="FFFFFF" w:fill="auto"/>
            <w:noWrap/>
            <w:vAlign w:val="center"/>
            <w:hideMark/>
          </w:tcPr>
          <w:p w14:paraId="73E3181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A201C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29,52</w:t>
            </w:r>
          </w:p>
        </w:tc>
        <w:tc>
          <w:tcPr>
            <w:tcW w:w="992" w:type="dxa"/>
            <w:tcBorders>
              <w:top w:val="nil"/>
              <w:left w:val="nil"/>
              <w:bottom w:val="single" w:sz="4" w:space="0" w:color="auto"/>
              <w:right w:val="single" w:sz="4" w:space="0" w:color="auto"/>
            </w:tcBorders>
            <w:shd w:val="clear" w:color="FFFFFF" w:fill="auto"/>
            <w:noWrap/>
            <w:vAlign w:val="center"/>
            <w:hideMark/>
          </w:tcPr>
          <w:p w14:paraId="6CEB5A4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BF2D2C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177,13</w:t>
            </w:r>
          </w:p>
        </w:tc>
      </w:tr>
      <w:tr w:rsidR="00AA3AE7" w:rsidRPr="00AA3AE7" w14:paraId="75E7F989" w14:textId="77777777" w:rsidTr="00AA3AE7">
        <w:trPr>
          <w:gridAfter w:val="1"/>
          <w:wAfter w:w="65" w:type="dxa"/>
          <w:trHeight w:val="64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F030E8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17</w:t>
            </w:r>
          </w:p>
        </w:tc>
        <w:tc>
          <w:tcPr>
            <w:tcW w:w="4969" w:type="dxa"/>
            <w:tcBorders>
              <w:top w:val="nil"/>
              <w:left w:val="nil"/>
              <w:bottom w:val="single" w:sz="4" w:space="0" w:color="auto"/>
              <w:right w:val="single" w:sz="4" w:space="0" w:color="auto"/>
            </w:tcBorders>
            <w:shd w:val="clear" w:color="FFFFFF" w:fill="auto"/>
            <w:vAlign w:val="center"/>
            <w:hideMark/>
          </w:tcPr>
          <w:p w14:paraId="43518E8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y ejecución de suelda exotérmica para malla de puesta a tierra con conductor de cobre calibre 2/0 AWG</w:t>
            </w:r>
          </w:p>
        </w:tc>
        <w:tc>
          <w:tcPr>
            <w:tcW w:w="851" w:type="dxa"/>
            <w:tcBorders>
              <w:top w:val="nil"/>
              <w:left w:val="nil"/>
              <w:bottom w:val="single" w:sz="4" w:space="0" w:color="auto"/>
              <w:right w:val="single" w:sz="4" w:space="0" w:color="auto"/>
            </w:tcBorders>
            <w:shd w:val="clear" w:color="FFFFFF" w:fill="auto"/>
            <w:noWrap/>
            <w:vAlign w:val="center"/>
            <w:hideMark/>
          </w:tcPr>
          <w:p w14:paraId="2AD605C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FA834E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24,01</w:t>
            </w:r>
          </w:p>
        </w:tc>
        <w:tc>
          <w:tcPr>
            <w:tcW w:w="992" w:type="dxa"/>
            <w:tcBorders>
              <w:top w:val="nil"/>
              <w:left w:val="nil"/>
              <w:bottom w:val="single" w:sz="4" w:space="0" w:color="auto"/>
              <w:right w:val="single" w:sz="4" w:space="0" w:color="auto"/>
            </w:tcBorders>
            <w:shd w:val="clear" w:color="FFFFFF" w:fill="auto"/>
            <w:noWrap/>
            <w:vAlign w:val="center"/>
            <w:hideMark/>
          </w:tcPr>
          <w:p w14:paraId="23024FB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AB8281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2.401,15</w:t>
            </w:r>
          </w:p>
        </w:tc>
      </w:tr>
      <w:tr w:rsidR="00AA3AE7" w:rsidRPr="00AA3AE7" w14:paraId="0D7AC85E" w14:textId="77777777" w:rsidTr="00AA3AE7">
        <w:trPr>
          <w:gridAfter w:val="1"/>
          <w:wAfter w:w="65" w:type="dxa"/>
          <w:trHeight w:val="69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F5CF98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18</w:t>
            </w:r>
          </w:p>
        </w:tc>
        <w:tc>
          <w:tcPr>
            <w:tcW w:w="4969" w:type="dxa"/>
            <w:tcBorders>
              <w:top w:val="nil"/>
              <w:left w:val="nil"/>
              <w:bottom w:val="single" w:sz="4" w:space="0" w:color="auto"/>
              <w:right w:val="single" w:sz="4" w:space="0" w:color="auto"/>
            </w:tcBorders>
            <w:shd w:val="clear" w:color="FFFFFF" w:fill="auto"/>
            <w:vAlign w:val="center"/>
            <w:hideMark/>
          </w:tcPr>
          <w:p w14:paraId="0CDD742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barra de cobre para conexión de tableros a la malla de puesta a tierra</w:t>
            </w:r>
          </w:p>
        </w:tc>
        <w:tc>
          <w:tcPr>
            <w:tcW w:w="851" w:type="dxa"/>
            <w:tcBorders>
              <w:top w:val="nil"/>
              <w:left w:val="nil"/>
              <w:bottom w:val="single" w:sz="4" w:space="0" w:color="auto"/>
              <w:right w:val="single" w:sz="4" w:space="0" w:color="auto"/>
            </w:tcBorders>
            <w:shd w:val="clear" w:color="FFFFFF" w:fill="auto"/>
            <w:noWrap/>
            <w:vAlign w:val="center"/>
            <w:hideMark/>
          </w:tcPr>
          <w:p w14:paraId="26BDDA4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C6BB50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131,46</w:t>
            </w:r>
          </w:p>
        </w:tc>
        <w:tc>
          <w:tcPr>
            <w:tcW w:w="992" w:type="dxa"/>
            <w:tcBorders>
              <w:top w:val="nil"/>
              <w:left w:val="nil"/>
              <w:bottom w:val="single" w:sz="4" w:space="0" w:color="auto"/>
              <w:right w:val="single" w:sz="4" w:space="0" w:color="auto"/>
            </w:tcBorders>
            <w:shd w:val="clear" w:color="FFFFFF" w:fill="auto"/>
            <w:noWrap/>
            <w:vAlign w:val="center"/>
            <w:hideMark/>
          </w:tcPr>
          <w:p w14:paraId="2B0CA23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EB7D53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262,93</w:t>
            </w:r>
          </w:p>
        </w:tc>
      </w:tr>
      <w:tr w:rsidR="00AA3AE7" w:rsidRPr="00AA3AE7" w14:paraId="192622E0" w14:textId="77777777" w:rsidTr="00AA3AE7">
        <w:trPr>
          <w:gridAfter w:val="1"/>
          <w:wAfter w:w="65" w:type="dxa"/>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A65728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19</w:t>
            </w:r>
          </w:p>
        </w:tc>
        <w:tc>
          <w:tcPr>
            <w:tcW w:w="4969" w:type="dxa"/>
            <w:tcBorders>
              <w:top w:val="nil"/>
              <w:left w:val="nil"/>
              <w:bottom w:val="single" w:sz="4" w:space="0" w:color="auto"/>
              <w:right w:val="single" w:sz="4" w:space="0" w:color="auto"/>
            </w:tcBorders>
            <w:shd w:val="clear" w:color="FFFFFF" w:fill="auto"/>
            <w:vAlign w:val="center"/>
            <w:hideMark/>
          </w:tcPr>
          <w:p w14:paraId="60E7573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terminal de compresión doble ojo, caño largo para conductor 2/0 AWG</w:t>
            </w:r>
          </w:p>
        </w:tc>
        <w:tc>
          <w:tcPr>
            <w:tcW w:w="851" w:type="dxa"/>
            <w:tcBorders>
              <w:top w:val="nil"/>
              <w:left w:val="nil"/>
              <w:bottom w:val="single" w:sz="4" w:space="0" w:color="auto"/>
              <w:right w:val="single" w:sz="4" w:space="0" w:color="auto"/>
            </w:tcBorders>
            <w:shd w:val="clear" w:color="FFFFFF" w:fill="auto"/>
            <w:noWrap/>
            <w:vAlign w:val="center"/>
            <w:hideMark/>
          </w:tcPr>
          <w:p w14:paraId="260ADA3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0961362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8,32</w:t>
            </w:r>
          </w:p>
        </w:tc>
        <w:tc>
          <w:tcPr>
            <w:tcW w:w="992" w:type="dxa"/>
            <w:tcBorders>
              <w:top w:val="nil"/>
              <w:left w:val="nil"/>
              <w:bottom w:val="single" w:sz="4" w:space="0" w:color="auto"/>
              <w:right w:val="single" w:sz="4" w:space="0" w:color="auto"/>
            </w:tcBorders>
            <w:shd w:val="clear" w:color="FFFFFF" w:fill="auto"/>
            <w:noWrap/>
            <w:vAlign w:val="center"/>
            <w:hideMark/>
          </w:tcPr>
          <w:p w14:paraId="71678AC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C42C90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199,57</w:t>
            </w:r>
          </w:p>
        </w:tc>
      </w:tr>
      <w:tr w:rsidR="00AA3AE7" w:rsidRPr="00AA3AE7" w14:paraId="2FE92439" w14:textId="77777777" w:rsidTr="00AA3AE7">
        <w:trPr>
          <w:gridAfter w:val="1"/>
          <w:wAfter w:w="65" w:type="dxa"/>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714BA5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20</w:t>
            </w:r>
          </w:p>
        </w:tc>
        <w:tc>
          <w:tcPr>
            <w:tcW w:w="4969" w:type="dxa"/>
            <w:tcBorders>
              <w:top w:val="nil"/>
              <w:left w:val="nil"/>
              <w:bottom w:val="single" w:sz="4" w:space="0" w:color="auto"/>
              <w:right w:val="single" w:sz="4" w:space="0" w:color="auto"/>
            </w:tcBorders>
            <w:shd w:val="clear" w:color="FFFFFF" w:fill="auto"/>
            <w:vAlign w:val="center"/>
            <w:hideMark/>
          </w:tcPr>
          <w:p w14:paraId="213DD36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conector cable a estructura, similar </w:t>
            </w:r>
            <w:proofErr w:type="spellStart"/>
            <w:r w:rsidRPr="00AA3AE7">
              <w:rPr>
                <w:rFonts w:ascii="Arial" w:hAnsi="Arial" w:cs="Arial"/>
                <w:sz w:val="16"/>
                <w:szCs w:val="16"/>
                <w:lang w:val="es-EC" w:eastAsia="es-EC"/>
              </w:rPr>
              <w:t>Burdy</w:t>
            </w:r>
            <w:proofErr w:type="spellEnd"/>
            <w:r w:rsidRPr="00AA3AE7">
              <w:rPr>
                <w:rFonts w:ascii="Arial" w:hAnsi="Arial" w:cs="Arial"/>
                <w:sz w:val="16"/>
                <w:szCs w:val="16"/>
                <w:lang w:val="es-EC" w:eastAsia="es-EC"/>
              </w:rPr>
              <w:t xml:space="preserve"> GBM26 (Rango de 4 a 2/0)</w:t>
            </w:r>
          </w:p>
        </w:tc>
        <w:tc>
          <w:tcPr>
            <w:tcW w:w="851" w:type="dxa"/>
            <w:tcBorders>
              <w:top w:val="nil"/>
              <w:left w:val="nil"/>
              <w:bottom w:val="single" w:sz="4" w:space="0" w:color="auto"/>
              <w:right w:val="single" w:sz="4" w:space="0" w:color="auto"/>
            </w:tcBorders>
            <w:shd w:val="clear" w:color="FFFFFF" w:fill="auto"/>
            <w:noWrap/>
            <w:vAlign w:val="center"/>
            <w:hideMark/>
          </w:tcPr>
          <w:p w14:paraId="5BE405E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5C3A04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15,80</w:t>
            </w:r>
          </w:p>
        </w:tc>
        <w:tc>
          <w:tcPr>
            <w:tcW w:w="992" w:type="dxa"/>
            <w:tcBorders>
              <w:top w:val="nil"/>
              <w:left w:val="nil"/>
              <w:bottom w:val="single" w:sz="4" w:space="0" w:color="auto"/>
              <w:right w:val="single" w:sz="4" w:space="0" w:color="auto"/>
            </w:tcBorders>
            <w:shd w:val="clear" w:color="FFFFFF" w:fill="auto"/>
            <w:noWrap/>
            <w:vAlign w:val="center"/>
            <w:hideMark/>
          </w:tcPr>
          <w:p w14:paraId="4CE8751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CE1077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252,79</w:t>
            </w:r>
          </w:p>
        </w:tc>
      </w:tr>
      <w:tr w:rsidR="00AA3AE7" w:rsidRPr="00AA3AE7" w14:paraId="23425F95" w14:textId="77777777" w:rsidTr="00AA3AE7">
        <w:trPr>
          <w:gridAfter w:val="1"/>
          <w:wAfter w:w="65" w:type="dxa"/>
          <w:trHeight w:val="623"/>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E1F621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21</w:t>
            </w:r>
          </w:p>
        </w:tc>
        <w:tc>
          <w:tcPr>
            <w:tcW w:w="4969" w:type="dxa"/>
            <w:tcBorders>
              <w:top w:val="nil"/>
              <w:left w:val="nil"/>
              <w:bottom w:val="single" w:sz="4" w:space="0" w:color="auto"/>
              <w:right w:val="single" w:sz="4" w:space="0" w:color="auto"/>
            </w:tcBorders>
            <w:shd w:val="clear" w:color="FFFFFF" w:fill="auto"/>
            <w:vAlign w:val="center"/>
            <w:hideMark/>
          </w:tcPr>
          <w:p w14:paraId="35020B5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conector para conexión de cerramiento, similar </w:t>
            </w:r>
            <w:proofErr w:type="spellStart"/>
            <w:r w:rsidRPr="00AA3AE7">
              <w:rPr>
                <w:rFonts w:ascii="Arial" w:hAnsi="Arial" w:cs="Arial"/>
                <w:sz w:val="16"/>
                <w:szCs w:val="16"/>
                <w:lang w:val="es-EC" w:eastAsia="es-EC"/>
              </w:rPr>
              <w:t>Burndy</w:t>
            </w:r>
            <w:proofErr w:type="spellEnd"/>
            <w:r w:rsidRPr="00AA3AE7">
              <w:rPr>
                <w:rFonts w:ascii="Arial" w:hAnsi="Arial" w:cs="Arial"/>
                <w:sz w:val="16"/>
                <w:szCs w:val="16"/>
                <w:lang w:val="es-EC" w:eastAsia="es-EC"/>
              </w:rPr>
              <w:t xml:space="preserve"> GAR 1826</w:t>
            </w:r>
          </w:p>
        </w:tc>
        <w:tc>
          <w:tcPr>
            <w:tcW w:w="851" w:type="dxa"/>
            <w:tcBorders>
              <w:top w:val="nil"/>
              <w:left w:val="nil"/>
              <w:bottom w:val="single" w:sz="4" w:space="0" w:color="auto"/>
              <w:right w:val="single" w:sz="4" w:space="0" w:color="auto"/>
            </w:tcBorders>
            <w:shd w:val="clear" w:color="FFFFFF" w:fill="auto"/>
            <w:noWrap/>
            <w:vAlign w:val="center"/>
            <w:hideMark/>
          </w:tcPr>
          <w:p w14:paraId="2A79779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10EDF98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34,22</w:t>
            </w:r>
          </w:p>
        </w:tc>
        <w:tc>
          <w:tcPr>
            <w:tcW w:w="992" w:type="dxa"/>
            <w:tcBorders>
              <w:top w:val="nil"/>
              <w:left w:val="nil"/>
              <w:bottom w:val="single" w:sz="4" w:space="0" w:color="auto"/>
              <w:right w:val="single" w:sz="4" w:space="0" w:color="auto"/>
            </w:tcBorders>
            <w:shd w:val="clear" w:color="FFFFFF" w:fill="auto"/>
            <w:noWrap/>
            <w:vAlign w:val="center"/>
            <w:hideMark/>
          </w:tcPr>
          <w:p w14:paraId="1489AA4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056F6B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205,30</w:t>
            </w:r>
          </w:p>
        </w:tc>
      </w:tr>
      <w:tr w:rsidR="00AA3AE7" w:rsidRPr="00AA3AE7" w14:paraId="7282B270" w14:textId="77777777" w:rsidTr="00AA3AE7">
        <w:trPr>
          <w:gridAfter w:val="1"/>
          <w:wAfter w:w="65" w:type="dxa"/>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4599FF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22</w:t>
            </w:r>
          </w:p>
        </w:tc>
        <w:tc>
          <w:tcPr>
            <w:tcW w:w="4969" w:type="dxa"/>
            <w:tcBorders>
              <w:top w:val="nil"/>
              <w:left w:val="nil"/>
              <w:bottom w:val="single" w:sz="4" w:space="0" w:color="auto"/>
              <w:right w:val="single" w:sz="4" w:space="0" w:color="auto"/>
            </w:tcBorders>
            <w:shd w:val="clear" w:color="FFFFFF" w:fill="auto"/>
            <w:vAlign w:val="center"/>
            <w:hideMark/>
          </w:tcPr>
          <w:p w14:paraId="3D5A778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Pozo de hormigón prefabricado, tipo A, de acuerdo a planos de detalle. Incluye instalación</w:t>
            </w:r>
          </w:p>
        </w:tc>
        <w:tc>
          <w:tcPr>
            <w:tcW w:w="851" w:type="dxa"/>
            <w:tcBorders>
              <w:top w:val="nil"/>
              <w:left w:val="nil"/>
              <w:bottom w:val="single" w:sz="4" w:space="0" w:color="auto"/>
              <w:right w:val="single" w:sz="4" w:space="0" w:color="auto"/>
            </w:tcBorders>
            <w:shd w:val="clear" w:color="FFFFFF" w:fill="auto"/>
            <w:noWrap/>
            <w:vAlign w:val="center"/>
            <w:hideMark/>
          </w:tcPr>
          <w:p w14:paraId="52A7999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02BBBD6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71,96</w:t>
            </w:r>
          </w:p>
        </w:tc>
        <w:tc>
          <w:tcPr>
            <w:tcW w:w="992" w:type="dxa"/>
            <w:tcBorders>
              <w:top w:val="nil"/>
              <w:left w:val="nil"/>
              <w:bottom w:val="single" w:sz="4" w:space="0" w:color="auto"/>
              <w:right w:val="single" w:sz="4" w:space="0" w:color="auto"/>
            </w:tcBorders>
            <w:shd w:val="clear" w:color="FFFFFF" w:fill="auto"/>
            <w:noWrap/>
            <w:vAlign w:val="center"/>
            <w:hideMark/>
          </w:tcPr>
          <w:p w14:paraId="775EBF5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8DF1DB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143,92</w:t>
            </w:r>
          </w:p>
        </w:tc>
      </w:tr>
      <w:tr w:rsidR="00AA3AE7" w:rsidRPr="00AA3AE7" w14:paraId="6FEC4F7E" w14:textId="77777777" w:rsidTr="00AA3AE7">
        <w:trPr>
          <w:gridAfter w:val="1"/>
          <w:wAfter w:w="65" w:type="dxa"/>
          <w:trHeight w:val="518"/>
        </w:trPr>
        <w:tc>
          <w:tcPr>
            <w:tcW w:w="820" w:type="dxa"/>
            <w:tcBorders>
              <w:top w:val="nil"/>
              <w:left w:val="single" w:sz="4" w:space="0" w:color="auto"/>
              <w:bottom w:val="single" w:sz="4" w:space="0" w:color="auto"/>
              <w:right w:val="nil"/>
            </w:tcBorders>
            <w:shd w:val="clear" w:color="FFFFFF" w:fill="FFFF00"/>
            <w:vAlign w:val="center"/>
            <w:hideMark/>
          </w:tcPr>
          <w:p w14:paraId="1B047A29"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lastRenderedPageBreak/>
              <w:t> </w:t>
            </w:r>
          </w:p>
        </w:tc>
        <w:tc>
          <w:tcPr>
            <w:tcW w:w="4969" w:type="dxa"/>
            <w:tcBorders>
              <w:top w:val="nil"/>
              <w:left w:val="nil"/>
              <w:bottom w:val="single" w:sz="4" w:space="0" w:color="auto"/>
              <w:right w:val="nil"/>
            </w:tcBorders>
            <w:shd w:val="clear" w:color="FFFFFF" w:fill="FFFF00"/>
            <w:vAlign w:val="center"/>
            <w:hideMark/>
          </w:tcPr>
          <w:p w14:paraId="15CF39F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ESTRUCTURA METALICA EN PATIOS DE 69 KV </w:t>
            </w:r>
          </w:p>
        </w:tc>
        <w:tc>
          <w:tcPr>
            <w:tcW w:w="851" w:type="dxa"/>
            <w:tcBorders>
              <w:top w:val="nil"/>
              <w:left w:val="nil"/>
              <w:bottom w:val="single" w:sz="4" w:space="0" w:color="auto"/>
              <w:right w:val="nil"/>
            </w:tcBorders>
            <w:shd w:val="clear" w:color="FFFFFF" w:fill="FFFF00"/>
            <w:vAlign w:val="center"/>
            <w:hideMark/>
          </w:tcPr>
          <w:p w14:paraId="49EF3549"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FFFF00"/>
            <w:vAlign w:val="bottom"/>
            <w:hideMark/>
          </w:tcPr>
          <w:p w14:paraId="78DBFDB8"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FFFF00"/>
            <w:vAlign w:val="center"/>
            <w:hideMark/>
          </w:tcPr>
          <w:p w14:paraId="2AA171A2"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FFF00"/>
            <w:vAlign w:val="center"/>
            <w:hideMark/>
          </w:tcPr>
          <w:p w14:paraId="0E911C03"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2877AD41" w14:textId="77777777" w:rsidTr="00AA3AE7">
        <w:trPr>
          <w:gridAfter w:val="1"/>
          <w:wAfter w:w="65" w:type="dxa"/>
          <w:trHeight w:val="66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7B27BA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23</w:t>
            </w:r>
          </w:p>
        </w:tc>
        <w:tc>
          <w:tcPr>
            <w:tcW w:w="4969" w:type="dxa"/>
            <w:tcBorders>
              <w:top w:val="nil"/>
              <w:left w:val="nil"/>
              <w:bottom w:val="single" w:sz="4" w:space="0" w:color="auto"/>
              <w:right w:val="single" w:sz="4" w:space="0" w:color="auto"/>
            </w:tcBorders>
            <w:shd w:val="clear" w:color="FFFFFF" w:fill="auto"/>
            <w:vAlign w:val="center"/>
            <w:hideMark/>
          </w:tcPr>
          <w:p w14:paraId="753E784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y montaje de estructura metálica de acero galvanizado para patios de 69 kV</w:t>
            </w:r>
          </w:p>
        </w:tc>
        <w:tc>
          <w:tcPr>
            <w:tcW w:w="851" w:type="dxa"/>
            <w:tcBorders>
              <w:top w:val="nil"/>
              <w:left w:val="nil"/>
              <w:bottom w:val="single" w:sz="4" w:space="0" w:color="auto"/>
              <w:right w:val="single" w:sz="4" w:space="0" w:color="auto"/>
            </w:tcBorders>
            <w:shd w:val="clear" w:color="FFFFFF" w:fill="auto"/>
            <w:noWrap/>
            <w:vAlign w:val="center"/>
            <w:hideMark/>
          </w:tcPr>
          <w:p w14:paraId="789927F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kg</w:t>
            </w:r>
          </w:p>
        </w:tc>
        <w:tc>
          <w:tcPr>
            <w:tcW w:w="992" w:type="dxa"/>
            <w:tcBorders>
              <w:top w:val="nil"/>
              <w:left w:val="nil"/>
              <w:bottom w:val="single" w:sz="4" w:space="0" w:color="auto"/>
              <w:right w:val="single" w:sz="4" w:space="0" w:color="auto"/>
            </w:tcBorders>
            <w:shd w:val="clear" w:color="FFFFFF" w:fill="auto"/>
            <w:noWrap/>
            <w:vAlign w:val="center"/>
            <w:hideMark/>
          </w:tcPr>
          <w:p w14:paraId="269FF9D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4,35</w:t>
            </w:r>
          </w:p>
        </w:tc>
        <w:tc>
          <w:tcPr>
            <w:tcW w:w="992" w:type="dxa"/>
            <w:tcBorders>
              <w:top w:val="nil"/>
              <w:left w:val="nil"/>
              <w:bottom w:val="single" w:sz="4" w:space="0" w:color="auto"/>
              <w:right w:val="single" w:sz="4" w:space="0" w:color="auto"/>
            </w:tcBorders>
            <w:shd w:val="clear" w:color="FFFFFF" w:fill="auto"/>
            <w:noWrap/>
            <w:vAlign w:val="center"/>
            <w:hideMark/>
          </w:tcPr>
          <w:p w14:paraId="62407A5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EA2D95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26.109,65</w:t>
            </w:r>
          </w:p>
        </w:tc>
      </w:tr>
      <w:tr w:rsidR="00AA3AE7" w:rsidRPr="00AA3AE7" w14:paraId="5A005960" w14:textId="77777777" w:rsidTr="00AA3AE7">
        <w:trPr>
          <w:gridAfter w:val="1"/>
          <w:wAfter w:w="65" w:type="dxa"/>
          <w:trHeight w:val="72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23E4C4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24</w:t>
            </w:r>
          </w:p>
        </w:tc>
        <w:tc>
          <w:tcPr>
            <w:tcW w:w="4969" w:type="dxa"/>
            <w:tcBorders>
              <w:top w:val="nil"/>
              <w:left w:val="nil"/>
              <w:bottom w:val="single" w:sz="4" w:space="0" w:color="auto"/>
              <w:right w:val="single" w:sz="4" w:space="0" w:color="auto"/>
            </w:tcBorders>
            <w:shd w:val="clear" w:color="FFFFFF" w:fill="auto"/>
            <w:vAlign w:val="center"/>
            <w:hideMark/>
          </w:tcPr>
          <w:p w14:paraId="7B00824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cable de acero de 3/8 para apantallamiento de patios de 69 y 13,8 kV</w:t>
            </w:r>
          </w:p>
        </w:tc>
        <w:tc>
          <w:tcPr>
            <w:tcW w:w="851" w:type="dxa"/>
            <w:tcBorders>
              <w:top w:val="nil"/>
              <w:left w:val="nil"/>
              <w:bottom w:val="single" w:sz="4" w:space="0" w:color="auto"/>
              <w:right w:val="single" w:sz="4" w:space="0" w:color="auto"/>
            </w:tcBorders>
            <w:shd w:val="clear" w:color="FFFFFF" w:fill="auto"/>
            <w:noWrap/>
            <w:vAlign w:val="center"/>
            <w:hideMark/>
          </w:tcPr>
          <w:p w14:paraId="5D92B2C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5FE0BC1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2,24</w:t>
            </w:r>
          </w:p>
        </w:tc>
        <w:tc>
          <w:tcPr>
            <w:tcW w:w="992" w:type="dxa"/>
            <w:tcBorders>
              <w:top w:val="nil"/>
              <w:left w:val="nil"/>
              <w:bottom w:val="single" w:sz="4" w:space="0" w:color="auto"/>
              <w:right w:val="single" w:sz="4" w:space="0" w:color="auto"/>
            </w:tcBorders>
            <w:shd w:val="clear" w:color="FFFFFF" w:fill="auto"/>
            <w:noWrap/>
            <w:vAlign w:val="center"/>
            <w:hideMark/>
          </w:tcPr>
          <w:p w14:paraId="4B9C31E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233D85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112,19</w:t>
            </w:r>
          </w:p>
        </w:tc>
      </w:tr>
      <w:tr w:rsidR="00AA3AE7" w:rsidRPr="00AA3AE7" w14:paraId="32A1F007" w14:textId="77777777" w:rsidTr="00AA3AE7">
        <w:trPr>
          <w:gridAfter w:val="1"/>
          <w:wAfter w:w="65" w:type="dxa"/>
          <w:trHeight w:val="72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A719FC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25</w:t>
            </w:r>
          </w:p>
        </w:tc>
        <w:tc>
          <w:tcPr>
            <w:tcW w:w="4969" w:type="dxa"/>
            <w:tcBorders>
              <w:top w:val="nil"/>
              <w:left w:val="nil"/>
              <w:bottom w:val="single" w:sz="4" w:space="0" w:color="auto"/>
              <w:right w:val="single" w:sz="4" w:space="0" w:color="auto"/>
            </w:tcBorders>
            <w:shd w:val="clear" w:color="FFFFFF" w:fill="auto"/>
            <w:vAlign w:val="center"/>
            <w:hideMark/>
          </w:tcPr>
          <w:p w14:paraId="540C52D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Suministro e instalación de conjunto de fijación para cable de acero de 3/8" a estructura metálica</w:t>
            </w:r>
          </w:p>
        </w:tc>
        <w:tc>
          <w:tcPr>
            <w:tcW w:w="851" w:type="dxa"/>
            <w:tcBorders>
              <w:top w:val="nil"/>
              <w:left w:val="nil"/>
              <w:bottom w:val="single" w:sz="4" w:space="0" w:color="auto"/>
              <w:right w:val="single" w:sz="4" w:space="0" w:color="auto"/>
            </w:tcBorders>
            <w:shd w:val="clear" w:color="FFFFFF" w:fill="auto"/>
            <w:noWrap/>
            <w:vAlign w:val="center"/>
            <w:hideMark/>
          </w:tcPr>
          <w:p w14:paraId="77D2D40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E1BF24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314,84</w:t>
            </w:r>
          </w:p>
        </w:tc>
        <w:tc>
          <w:tcPr>
            <w:tcW w:w="992" w:type="dxa"/>
            <w:tcBorders>
              <w:top w:val="nil"/>
              <w:left w:val="nil"/>
              <w:bottom w:val="single" w:sz="4" w:space="0" w:color="auto"/>
              <w:right w:val="single" w:sz="4" w:space="0" w:color="auto"/>
            </w:tcBorders>
            <w:shd w:val="clear" w:color="FFFFFF" w:fill="auto"/>
            <w:noWrap/>
            <w:vAlign w:val="center"/>
            <w:hideMark/>
          </w:tcPr>
          <w:p w14:paraId="412B0F7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BFD61E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1.259,36</w:t>
            </w:r>
          </w:p>
        </w:tc>
      </w:tr>
      <w:tr w:rsidR="00AA3AE7" w:rsidRPr="00AA3AE7" w14:paraId="24F80147"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98201D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26</w:t>
            </w:r>
          </w:p>
        </w:tc>
        <w:tc>
          <w:tcPr>
            <w:tcW w:w="4969" w:type="dxa"/>
            <w:tcBorders>
              <w:top w:val="nil"/>
              <w:left w:val="nil"/>
              <w:bottom w:val="single" w:sz="4" w:space="0" w:color="auto"/>
              <w:right w:val="single" w:sz="4" w:space="0" w:color="auto"/>
            </w:tcBorders>
            <w:shd w:val="clear" w:color="FFFFFF" w:fill="auto"/>
            <w:vAlign w:val="center"/>
            <w:hideMark/>
          </w:tcPr>
          <w:p w14:paraId="5B8DE2B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e instalación de bandeja </w:t>
            </w:r>
            <w:proofErr w:type="spellStart"/>
            <w:r w:rsidRPr="00AA3AE7">
              <w:rPr>
                <w:rFonts w:ascii="Arial" w:hAnsi="Arial" w:cs="Arial"/>
                <w:sz w:val="16"/>
                <w:szCs w:val="16"/>
                <w:lang w:val="es-EC" w:eastAsia="es-EC"/>
              </w:rPr>
              <w:t>portacables</w:t>
            </w:r>
            <w:proofErr w:type="spellEnd"/>
            <w:r w:rsidRPr="00AA3AE7">
              <w:rPr>
                <w:rFonts w:ascii="Arial" w:hAnsi="Arial" w:cs="Arial"/>
                <w:sz w:val="16"/>
                <w:szCs w:val="16"/>
                <w:lang w:val="es-EC" w:eastAsia="es-EC"/>
              </w:rPr>
              <w:t xml:space="preserve"> tipo escalerilla de acero galvanizado de </w:t>
            </w:r>
            <w:proofErr w:type="gramStart"/>
            <w:r w:rsidRPr="00AA3AE7">
              <w:rPr>
                <w:rFonts w:ascii="Arial" w:hAnsi="Arial" w:cs="Arial"/>
                <w:sz w:val="16"/>
                <w:szCs w:val="16"/>
                <w:lang w:val="es-EC" w:eastAsia="es-EC"/>
              </w:rPr>
              <w:t>400  mm</w:t>
            </w:r>
            <w:proofErr w:type="gramEnd"/>
            <w:r w:rsidRPr="00AA3AE7">
              <w:rPr>
                <w:rFonts w:ascii="Arial" w:hAnsi="Arial" w:cs="Arial"/>
                <w:sz w:val="16"/>
                <w:szCs w:val="16"/>
                <w:lang w:val="es-EC" w:eastAsia="es-EC"/>
              </w:rPr>
              <w:t xml:space="preserve"> de ancho y 100 mm de alto, con accesorios para unión (</w:t>
            </w:r>
            <w:proofErr w:type="spellStart"/>
            <w:r w:rsidRPr="00AA3AE7">
              <w:rPr>
                <w:rFonts w:ascii="Arial" w:hAnsi="Arial" w:cs="Arial"/>
                <w:sz w:val="16"/>
                <w:szCs w:val="16"/>
                <w:lang w:val="es-EC" w:eastAsia="es-EC"/>
              </w:rPr>
              <w:t>Tee</w:t>
            </w:r>
            <w:proofErr w:type="spellEnd"/>
            <w:r w:rsidRPr="00AA3AE7">
              <w:rPr>
                <w:rFonts w:ascii="Arial" w:hAnsi="Arial" w:cs="Arial"/>
                <w:sz w:val="16"/>
                <w:szCs w:val="16"/>
                <w:lang w:val="es-EC" w:eastAsia="es-EC"/>
              </w:rPr>
              <w:t>, curvas, cruz, etc.), con ménsula canal sencilla reforzada  y accesorios de montaje</w:t>
            </w:r>
          </w:p>
        </w:tc>
        <w:tc>
          <w:tcPr>
            <w:tcW w:w="851" w:type="dxa"/>
            <w:tcBorders>
              <w:top w:val="nil"/>
              <w:left w:val="nil"/>
              <w:bottom w:val="single" w:sz="4" w:space="0" w:color="auto"/>
              <w:right w:val="single" w:sz="4" w:space="0" w:color="auto"/>
            </w:tcBorders>
            <w:shd w:val="clear" w:color="FFFFFF" w:fill="auto"/>
            <w:noWrap/>
            <w:vAlign w:val="center"/>
            <w:hideMark/>
          </w:tcPr>
          <w:p w14:paraId="6D3F23C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2A4C63F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42,43</w:t>
            </w:r>
          </w:p>
        </w:tc>
        <w:tc>
          <w:tcPr>
            <w:tcW w:w="992" w:type="dxa"/>
            <w:tcBorders>
              <w:top w:val="nil"/>
              <w:left w:val="nil"/>
              <w:bottom w:val="single" w:sz="4" w:space="0" w:color="auto"/>
              <w:right w:val="single" w:sz="4" w:space="0" w:color="auto"/>
            </w:tcBorders>
            <w:shd w:val="clear" w:color="FFFFFF" w:fill="auto"/>
            <w:noWrap/>
            <w:vAlign w:val="center"/>
            <w:hideMark/>
          </w:tcPr>
          <w:p w14:paraId="4FA37FC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E68C91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6.364,51</w:t>
            </w:r>
          </w:p>
        </w:tc>
      </w:tr>
      <w:tr w:rsidR="00AA3AE7" w:rsidRPr="00AA3AE7" w14:paraId="592DA5C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955CCE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27</w:t>
            </w:r>
          </w:p>
        </w:tc>
        <w:tc>
          <w:tcPr>
            <w:tcW w:w="4969" w:type="dxa"/>
            <w:tcBorders>
              <w:top w:val="nil"/>
              <w:left w:val="nil"/>
              <w:bottom w:val="single" w:sz="4" w:space="0" w:color="auto"/>
              <w:right w:val="single" w:sz="4" w:space="0" w:color="auto"/>
            </w:tcBorders>
            <w:shd w:val="clear" w:color="FFFFFF" w:fill="auto"/>
            <w:vAlign w:val="center"/>
            <w:hideMark/>
          </w:tcPr>
          <w:p w14:paraId="4BA3423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Poste rectangular de </w:t>
            </w:r>
            <w:proofErr w:type="spellStart"/>
            <w:r w:rsidRPr="00AA3AE7">
              <w:rPr>
                <w:rFonts w:ascii="Arial" w:hAnsi="Arial" w:cs="Arial"/>
                <w:sz w:val="16"/>
                <w:szCs w:val="16"/>
                <w:lang w:val="es-EC" w:eastAsia="es-EC"/>
              </w:rPr>
              <w:t>H°A°</w:t>
            </w:r>
            <w:proofErr w:type="spellEnd"/>
            <w:r w:rsidRPr="00AA3AE7">
              <w:rPr>
                <w:rFonts w:ascii="Arial" w:hAnsi="Arial" w:cs="Arial"/>
                <w:sz w:val="16"/>
                <w:szCs w:val="16"/>
                <w:lang w:val="es-EC" w:eastAsia="es-EC"/>
              </w:rPr>
              <w:t xml:space="preserve"> de 14 m, 1000 </w:t>
            </w:r>
            <w:proofErr w:type="gramStart"/>
            <w:r w:rsidRPr="00AA3AE7">
              <w:rPr>
                <w:rFonts w:ascii="Arial" w:hAnsi="Arial" w:cs="Arial"/>
                <w:sz w:val="16"/>
                <w:szCs w:val="16"/>
                <w:lang w:val="es-EC" w:eastAsia="es-EC"/>
              </w:rPr>
              <w:t>kg  de</w:t>
            </w:r>
            <w:proofErr w:type="gramEnd"/>
            <w:r w:rsidRPr="00AA3AE7">
              <w:rPr>
                <w:rFonts w:ascii="Arial" w:hAnsi="Arial" w:cs="Arial"/>
                <w:sz w:val="16"/>
                <w:szCs w:val="16"/>
                <w:lang w:val="es-EC" w:eastAsia="es-EC"/>
              </w:rPr>
              <w:t xml:space="preserve"> carga de rotura. Incluye suministro de poste, </w:t>
            </w:r>
            <w:proofErr w:type="spellStart"/>
            <w:r w:rsidRPr="00AA3AE7">
              <w:rPr>
                <w:rFonts w:ascii="Arial" w:hAnsi="Arial" w:cs="Arial"/>
                <w:sz w:val="16"/>
                <w:szCs w:val="16"/>
                <w:lang w:val="es-EC" w:eastAsia="es-EC"/>
              </w:rPr>
              <w:t>loceta</w:t>
            </w:r>
            <w:proofErr w:type="spellEnd"/>
            <w:r w:rsidRPr="00AA3AE7">
              <w:rPr>
                <w:rFonts w:ascii="Arial" w:hAnsi="Arial" w:cs="Arial"/>
                <w:sz w:val="16"/>
                <w:szCs w:val="16"/>
                <w:lang w:val="es-EC" w:eastAsia="es-EC"/>
              </w:rPr>
              <w:t xml:space="preserve"> de </w:t>
            </w:r>
            <w:proofErr w:type="spellStart"/>
            <w:r w:rsidRPr="00AA3AE7">
              <w:rPr>
                <w:rFonts w:ascii="Arial" w:hAnsi="Arial" w:cs="Arial"/>
                <w:sz w:val="16"/>
                <w:szCs w:val="16"/>
                <w:lang w:val="es-EC" w:eastAsia="es-EC"/>
              </w:rPr>
              <w:t>H°A°</w:t>
            </w:r>
            <w:proofErr w:type="spellEnd"/>
            <w:r w:rsidRPr="00AA3AE7">
              <w:rPr>
                <w:rFonts w:ascii="Arial" w:hAnsi="Arial" w:cs="Arial"/>
                <w:sz w:val="16"/>
                <w:szCs w:val="16"/>
                <w:lang w:val="es-EC" w:eastAsia="es-EC"/>
              </w:rPr>
              <w:t xml:space="preserve"> para base de poste, transporte y mano de obra para excavación de hueco e izado</w:t>
            </w:r>
          </w:p>
        </w:tc>
        <w:tc>
          <w:tcPr>
            <w:tcW w:w="851" w:type="dxa"/>
            <w:tcBorders>
              <w:top w:val="nil"/>
              <w:left w:val="nil"/>
              <w:bottom w:val="single" w:sz="4" w:space="0" w:color="auto"/>
              <w:right w:val="single" w:sz="4" w:space="0" w:color="auto"/>
            </w:tcBorders>
            <w:shd w:val="clear" w:color="FFFFFF" w:fill="auto"/>
            <w:noWrap/>
            <w:vAlign w:val="center"/>
            <w:hideMark/>
          </w:tcPr>
          <w:p w14:paraId="512F1E1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17A1BBA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1.380,53</w:t>
            </w:r>
          </w:p>
        </w:tc>
        <w:tc>
          <w:tcPr>
            <w:tcW w:w="992" w:type="dxa"/>
            <w:tcBorders>
              <w:top w:val="nil"/>
              <w:left w:val="nil"/>
              <w:bottom w:val="single" w:sz="4" w:space="0" w:color="auto"/>
              <w:right w:val="single" w:sz="4" w:space="0" w:color="auto"/>
            </w:tcBorders>
            <w:shd w:val="clear" w:color="FFFFFF" w:fill="auto"/>
            <w:noWrap/>
            <w:vAlign w:val="center"/>
            <w:hideMark/>
          </w:tcPr>
          <w:p w14:paraId="32A9066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968811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5.522,11</w:t>
            </w:r>
          </w:p>
        </w:tc>
      </w:tr>
      <w:tr w:rsidR="00AA3AE7" w:rsidRPr="00AA3AE7" w14:paraId="502F4FA1"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73E7DC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28</w:t>
            </w:r>
          </w:p>
        </w:tc>
        <w:tc>
          <w:tcPr>
            <w:tcW w:w="4969" w:type="dxa"/>
            <w:tcBorders>
              <w:top w:val="nil"/>
              <w:left w:val="nil"/>
              <w:bottom w:val="single" w:sz="4" w:space="0" w:color="auto"/>
              <w:right w:val="single" w:sz="4" w:space="0" w:color="auto"/>
            </w:tcBorders>
            <w:shd w:val="clear" w:color="FFFFFF" w:fill="auto"/>
            <w:vAlign w:val="center"/>
            <w:hideMark/>
          </w:tcPr>
          <w:p w14:paraId="436BAF4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Estructura tipo RU-1. Incluye mano de obra y suministro de materiales para conductores de acuerdo a lo indicado en las especificaciones técnicas</w:t>
            </w:r>
          </w:p>
        </w:tc>
        <w:tc>
          <w:tcPr>
            <w:tcW w:w="851" w:type="dxa"/>
            <w:tcBorders>
              <w:top w:val="nil"/>
              <w:left w:val="nil"/>
              <w:bottom w:val="single" w:sz="4" w:space="0" w:color="auto"/>
              <w:right w:val="single" w:sz="4" w:space="0" w:color="auto"/>
            </w:tcBorders>
            <w:shd w:val="clear" w:color="FFFFFF" w:fill="auto"/>
            <w:noWrap/>
            <w:vAlign w:val="center"/>
            <w:hideMark/>
          </w:tcPr>
          <w:p w14:paraId="15311AC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17DD1D2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4.567,50</w:t>
            </w:r>
          </w:p>
        </w:tc>
        <w:tc>
          <w:tcPr>
            <w:tcW w:w="992" w:type="dxa"/>
            <w:tcBorders>
              <w:top w:val="nil"/>
              <w:left w:val="nil"/>
              <w:bottom w:val="single" w:sz="4" w:space="0" w:color="auto"/>
              <w:right w:val="single" w:sz="4" w:space="0" w:color="auto"/>
            </w:tcBorders>
            <w:shd w:val="clear" w:color="FFFFFF" w:fill="auto"/>
            <w:noWrap/>
            <w:vAlign w:val="center"/>
            <w:hideMark/>
          </w:tcPr>
          <w:p w14:paraId="18B471B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D7AEEF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9.135,00</w:t>
            </w:r>
          </w:p>
        </w:tc>
      </w:tr>
      <w:tr w:rsidR="00AA3AE7" w:rsidRPr="00AA3AE7" w14:paraId="3E8367B4"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20EA6A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29</w:t>
            </w:r>
          </w:p>
        </w:tc>
        <w:tc>
          <w:tcPr>
            <w:tcW w:w="4969" w:type="dxa"/>
            <w:tcBorders>
              <w:top w:val="nil"/>
              <w:left w:val="nil"/>
              <w:bottom w:val="single" w:sz="4" w:space="0" w:color="auto"/>
              <w:right w:val="single" w:sz="4" w:space="0" w:color="auto"/>
            </w:tcBorders>
            <w:shd w:val="clear" w:color="FFFFFF" w:fill="auto"/>
            <w:vAlign w:val="center"/>
            <w:hideMark/>
          </w:tcPr>
          <w:p w14:paraId="471C6CB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Estructura tipo TU-1-G. Incluye mano de obra y suministro de materiales para conductores de acuerdo a lo indicado en especificaciones técnicas</w:t>
            </w:r>
          </w:p>
        </w:tc>
        <w:tc>
          <w:tcPr>
            <w:tcW w:w="851" w:type="dxa"/>
            <w:tcBorders>
              <w:top w:val="nil"/>
              <w:left w:val="nil"/>
              <w:bottom w:val="single" w:sz="4" w:space="0" w:color="auto"/>
              <w:right w:val="single" w:sz="4" w:space="0" w:color="auto"/>
            </w:tcBorders>
            <w:shd w:val="clear" w:color="FFFFFF" w:fill="auto"/>
            <w:noWrap/>
            <w:vAlign w:val="center"/>
            <w:hideMark/>
          </w:tcPr>
          <w:p w14:paraId="2882D78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E945C3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1.455,87</w:t>
            </w:r>
          </w:p>
        </w:tc>
        <w:tc>
          <w:tcPr>
            <w:tcW w:w="992" w:type="dxa"/>
            <w:tcBorders>
              <w:top w:val="nil"/>
              <w:left w:val="nil"/>
              <w:bottom w:val="single" w:sz="4" w:space="0" w:color="auto"/>
              <w:right w:val="single" w:sz="4" w:space="0" w:color="auto"/>
            </w:tcBorders>
            <w:shd w:val="clear" w:color="FFFFFF" w:fill="auto"/>
            <w:noWrap/>
            <w:vAlign w:val="center"/>
            <w:hideMark/>
          </w:tcPr>
          <w:p w14:paraId="5CA1BC6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3C6D91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2.911,74</w:t>
            </w:r>
          </w:p>
        </w:tc>
      </w:tr>
      <w:tr w:rsidR="00AA3AE7" w:rsidRPr="00AA3AE7" w14:paraId="758EF54B"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22E332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30</w:t>
            </w:r>
          </w:p>
        </w:tc>
        <w:tc>
          <w:tcPr>
            <w:tcW w:w="4969" w:type="dxa"/>
            <w:tcBorders>
              <w:top w:val="nil"/>
              <w:left w:val="nil"/>
              <w:bottom w:val="single" w:sz="4" w:space="0" w:color="auto"/>
              <w:right w:val="single" w:sz="4" w:space="0" w:color="auto"/>
            </w:tcBorders>
            <w:shd w:val="clear" w:color="FFFFFF" w:fill="auto"/>
            <w:vAlign w:val="center"/>
            <w:hideMark/>
          </w:tcPr>
          <w:p w14:paraId="516CC23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Estructura tipo TU-1. Incluye mano de obra y suministro de materiales para conductores de acuerdo a lo indicado en especificaciones técnicas</w:t>
            </w:r>
          </w:p>
        </w:tc>
        <w:tc>
          <w:tcPr>
            <w:tcW w:w="851" w:type="dxa"/>
            <w:tcBorders>
              <w:top w:val="nil"/>
              <w:left w:val="nil"/>
              <w:bottom w:val="single" w:sz="4" w:space="0" w:color="auto"/>
              <w:right w:val="single" w:sz="4" w:space="0" w:color="auto"/>
            </w:tcBorders>
            <w:shd w:val="clear" w:color="FFFFFF" w:fill="auto"/>
            <w:noWrap/>
            <w:vAlign w:val="center"/>
            <w:hideMark/>
          </w:tcPr>
          <w:p w14:paraId="5464C06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8352CB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408,67</w:t>
            </w:r>
          </w:p>
        </w:tc>
        <w:tc>
          <w:tcPr>
            <w:tcW w:w="992" w:type="dxa"/>
            <w:tcBorders>
              <w:top w:val="nil"/>
              <w:left w:val="nil"/>
              <w:bottom w:val="single" w:sz="4" w:space="0" w:color="auto"/>
              <w:right w:val="single" w:sz="4" w:space="0" w:color="auto"/>
            </w:tcBorders>
            <w:shd w:val="clear" w:color="FFFFFF" w:fill="auto"/>
            <w:noWrap/>
            <w:vAlign w:val="center"/>
            <w:hideMark/>
          </w:tcPr>
          <w:p w14:paraId="6B02574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3DA377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2.043,36</w:t>
            </w:r>
          </w:p>
        </w:tc>
      </w:tr>
      <w:tr w:rsidR="00AA3AE7" w:rsidRPr="00AA3AE7" w14:paraId="6266637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865445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31</w:t>
            </w:r>
          </w:p>
        </w:tc>
        <w:tc>
          <w:tcPr>
            <w:tcW w:w="4969" w:type="dxa"/>
            <w:tcBorders>
              <w:top w:val="nil"/>
              <w:left w:val="nil"/>
              <w:bottom w:val="single" w:sz="4" w:space="0" w:color="auto"/>
              <w:right w:val="single" w:sz="4" w:space="0" w:color="auto"/>
            </w:tcBorders>
            <w:shd w:val="clear" w:color="FFFFFF" w:fill="auto"/>
            <w:vAlign w:val="center"/>
            <w:hideMark/>
          </w:tcPr>
          <w:p w14:paraId="2FFCA96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Desarmado de estructura en pórtico. </w:t>
            </w:r>
            <w:proofErr w:type="spellStart"/>
            <w:r w:rsidRPr="00AA3AE7">
              <w:rPr>
                <w:rFonts w:ascii="Arial" w:hAnsi="Arial" w:cs="Arial"/>
                <w:sz w:val="16"/>
                <w:szCs w:val="16"/>
                <w:lang w:val="es-EC" w:eastAsia="es-EC"/>
              </w:rPr>
              <w:t>Inclye</w:t>
            </w:r>
            <w:proofErr w:type="spellEnd"/>
            <w:r w:rsidRPr="00AA3AE7">
              <w:rPr>
                <w:rFonts w:ascii="Arial" w:hAnsi="Arial" w:cs="Arial"/>
                <w:sz w:val="16"/>
                <w:szCs w:val="16"/>
                <w:lang w:val="es-EC" w:eastAsia="es-EC"/>
              </w:rPr>
              <w:t xml:space="preserve"> ingreso de materiales a bodega de la EERSSA</w:t>
            </w:r>
          </w:p>
        </w:tc>
        <w:tc>
          <w:tcPr>
            <w:tcW w:w="851" w:type="dxa"/>
            <w:tcBorders>
              <w:top w:val="nil"/>
              <w:left w:val="nil"/>
              <w:bottom w:val="single" w:sz="4" w:space="0" w:color="auto"/>
              <w:right w:val="single" w:sz="4" w:space="0" w:color="auto"/>
            </w:tcBorders>
            <w:shd w:val="clear" w:color="FFFFFF" w:fill="auto"/>
            <w:noWrap/>
            <w:vAlign w:val="center"/>
            <w:hideMark/>
          </w:tcPr>
          <w:p w14:paraId="0AFAE94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6D3DFA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82,17</w:t>
            </w:r>
          </w:p>
        </w:tc>
        <w:tc>
          <w:tcPr>
            <w:tcW w:w="992" w:type="dxa"/>
            <w:tcBorders>
              <w:top w:val="nil"/>
              <w:left w:val="nil"/>
              <w:bottom w:val="single" w:sz="4" w:space="0" w:color="auto"/>
              <w:right w:val="single" w:sz="4" w:space="0" w:color="auto"/>
            </w:tcBorders>
            <w:shd w:val="clear" w:color="FFFFFF" w:fill="auto"/>
            <w:noWrap/>
            <w:vAlign w:val="center"/>
            <w:hideMark/>
          </w:tcPr>
          <w:p w14:paraId="1937A62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6ED8DD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164,35</w:t>
            </w:r>
          </w:p>
        </w:tc>
      </w:tr>
      <w:tr w:rsidR="00AA3AE7" w:rsidRPr="00AA3AE7" w14:paraId="4F6471CA"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D03A71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32</w:t>
            </w:r>
          </w:p>
        </w:tc>
        <w:tc>
          <w:tcPr>
            <w:tcW w:w="4969" w:type="dxa"/>
            <w:tcBorders>
              <w:top w:val="nil"/>
              <w:left w:val="nil"/>
              <w:bottom w:val="single" w:sz="4" w:space="0" w:color="auto"/>
              <w:right w:val="single" w:sz="4" w:space="0" w:color="auto"/>
            </w:tcBorders>
            <w:shd w:val="clear" w:color="FFFFFF" w:fill="auto"/>
            <w:vAlign w:val="center"/>
            <w:hideMark/>
          </w:tcPr>
          <w:p w14:paraId="602D569F" w14:textId="77777777" w:rsidR="00AA3AE7" w:rsidRPr="00AA3AE7" w:rsidRDefault="00AA3AE7" w:rsidP="00AA3AE7">
            <w:pPr>
              <w:rPr>
                <w:rFonts w:ascii="Arial" w:hAnsi="Arial" w:cs="Arial"/>
                <w:sz w:val="16"/>
                <w:szCs w:val="16"/>
                <w:lang w:val="es-EC" w:eastAsia="es-EC"/>
              </w:rPr>
            </w:pPr>
            <w:proofErr w:type="spellStart"/>
            <w:r w:rsidRPr="00AA3AE7">
              <w:rPr>
                <w:rFonts w:ascii="Arial" w:hAnsi="Arial" w:cs="Arial"/>
                <w:sz w:val="16"/>
                <w:szCs w:val="16"/>
                <w:lang w:val="es-EC" w:eastAsia="es-EC"/>
              </w:rPr>
              <w:t>Subdren</w:t>
            </w:r>
            <w:proofErr w:type="spellEnd"/>
            <w:r w:rsidRPr="00AA3AE7">
              <w:rPr>
                <w:rFonts w:ascii="Arial" w:hAnsi="Arial" w:cs="Arial"/>
                <w:sz w:val="16"/>
                <w:szCs w:val="16"/>
                <w:lang w:val="es-EC" w:eastAsia="es-EC"/>
              </w:rPr>
              <w:t xml:space="preserve"> con material filtrante, tubería y geotextil para aguas freáticas y aguas superficiales</w:t>
            </w:r>
          </w:p>
        </w:tc>
        <w:tc>
          <w:tcPr>
            <w:tcW w:w="851" w:type="dxa"/>
            <w:tcBorders>
              <w:top w:val="nil"/>
              <w:left w:val="nil"/>
              <w:bottom w:val="single" w:sz="4" w:space="0" w:color="auto"/>
              <w:right w:val="single" w:sz="4" w:space="0" w:color="auto"/>
            </w:tcBorders>
            <w:shd w:val="clear" w:color="FFFFFF" w:fill="auto"/>
            <w:noWrap/>
            <w:vAlign w:val="center"/>
            <w:hideMark/>
          </w:tcPr>
          <w:p w14:paraId="4660FFF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vAlign w:val="center"/>
            <w:hideMark/>
          </w:tcPr>
          <w:p w14:paraId="1249217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39,17</w:t>
            </w:r>
          </w:p>
        </w:tc>
        <w:tc>
          <w:tcPr>
            <w:tcW w:w="992" w:type="dxa"/>
            <w:tcBorders>
              <w:top w:val="nil"/>
              <w:left w:val="nil"/>
              <w:bottom w:val="single" w:sz="4" w:space="0" w:color="auto"/>
              <w:right w:val="single" w:sz="4" w:space="0" w:color="auto"/>
            </w:tcBorders>
            <w:shd w:val="clear" w:color="FFFFFF" w:fill="auto"/>
            <w:noWrap/>
            <w:vAlign w:val="center"/>
            <w:hideMark/>
          </w:tcPr>
          <w:p w14:paraId="1A94BD0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58</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7255CC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2.272,13</w:t>
            </w:r>
          </w:p>
        </w:tc>
      </w:tr>
      <w:tr w:rsidR="00AA3AE7" w:rsidRPr="00AA3AE7" w14:paraId="26BE14E8"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B6E412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33</w:t>
            </w:r>
          </w:p>
        </w:tc>
        <w:tc>
          <w:tcPr>
            <w:tcW w:w="4969" w:type="dxa"/>
            <w:tcBorders>
              <w:top w:val="nil"/>
              <w:left w:val="nil"/>
              <w:bottom w:val="single" w:sz="4" w:space="0" w:color="auto"/>
              <w:right w:val="single" w:sz="4" w:space="0" w:color="auto"/>
            </w:tcBorders>
            <w:shd w:val="clear" w:color="FFFFFF" w:fill="auto"/>
            <w:vAlign w:val="center"/>
            <w:hideMark/>
          </w:tcPr>
          <w:p w14:paraId="2FC5544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Conjunto de doble retención para torres. Incluye mano de obra y suministro de materiales para conductores (3 fases)</w:t>
            </w:r>
          </w:p>
        </w:tc>
        <w:tc>
          <w:tcPr>
            <w:tcW w:w="851" w:type="dxa"/>
            <w:tcBorders>
              <w:top w:val="nil"/>
              <w:left w:val="nil"/>
              <w:bottom w:val="single" w:sz="4" w:space="0" w:color="auto"/>
              <w:right w:val="single" w:sz="4" w:space="0" w:color="auto"/>
            </w:tcBorders>
            <w:shd w:val="clear" w:color="FFFFFF" w:fill="auto"/>
            <w:noWrap/>
            <w:vAlign w:val="center"/>
            <w:hideMark/>
          </w:tcPr>
          <w:p w14:paraId="403FC22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907094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3.351,76</w:t>
            </w:r>
          </w:p>
        </w:tc>
        <w:tc>
          <w:tcPr>
            <w:tcW w:w="992" w:type="dxa"/>
            <w:tcBorders>
              <w:top w:val="nil"/>
              <w:left w:val="nil"/>
              <w:bottom w:val="single" w:sz="4" w:space="0" w:color="auto"/>
              <w:right w:val="single" w:sz="4" w:space="0" w:color="auto"/>
            </w:tcBorders>
            <w:shd w:val="clear" w:color="FFFFFF" w:fill="auto"/>
            <w:noWrap/>
            <w:vAlign w:val="center"/>
            <w:hideMark/>
          </w:tcPr>
          <w:p w14:paraId="4DFC102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A05ACA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6.703,51</w:t>
            </w:r>
          </w:p>
        </w:tc>
      </w:tr>
      <w:tr w:rsidR="00AA3AE7" w:rsidRPr="00AA3AE7" w14:paraId="1FB63DD4"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534DAA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34</w:t>
            </w:r>
          </w:p>
        </w:tc>
        <w:tc>
          <w:tcPr>
            <w:tcW w:w="4969" w:type="dxa"/>
            <w:tcBorders>
              <w:top w:val="nil"/>
              <w:left w:val="nil"/>
              <w:bottom w:val="single" w:sz="4" w:space="0" w:color="auto"/>
              <w:right w:val="single" w:sz="4" w:space="0" w:color="auto"/>
            </w:tcBorders>
            <w:shd w:val="clear" w:color="FFFFFF" w:fill="auto"/>
            <w:vAlign w:val="center"/>
            <w:hideMark/>
          </w:tcPr>
          <w:p w14:paraId="37B41DD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Puesta a tierra con malla de conductor de cobre desnudo calibre 2/0 </w:t>
            </w:r>
            <w:proofErr w:type="gramStart"/>
            <w:r w:rsidRPr="00AA3AE7">
              <w:rPr>
                <w:rFonts w:ascii="Arial" w:hAnsi="Arial" w:cs="Arial"/>
                <w:sz w:val="16"/>
                <w:szCs w:val="16"/>
                <w:lang w:val="es-EC" w:eastAsia="es-EC"/>
              </w:rPr>
              <w:t>AWG,  4</w:t>
            </w:r>
            <w:proofErr w:type="gramEnd"/>
            <w:r w:rsidRPr="00AA3AE7">
              <w:rPr>
                <w:rFonts w:ascii="Arial" w:hAnsi="Arial" w:cs="Arial"/>
                <w:sz w:val="16"/>
                <w:szCs w:val="16"/>
                <w:lang w:val="es-EC" w:eastAsia="es-EC"/>
              </w:rPr>
              <w:t xml:space="preserve"> varillas </w:t>
            </w:r>
            <w:proofErr w:type="spellStart"/>
            <w:r w:rsidRPr="00AA3AE7">
              <w:rPr>
                <w:rFonts w:ascii="Arial" w:hAnsi="Arial" w:cs="Arial"/>
                <w:sz w:val="16"/>
                <w:szCs w:val="16"/>
                <w:lang w:val="es-EC" w:eastAsia="es-EC"/>
              </w:rPr>
              <w:t>Copperweld</w:t>
            </w:r>
            <w:proofErr w:type="spellEnd"/>
            <w:r w:rsidRPr="00AA3AE7">
              <w:rPr>
                <w:rFonts w:ascii="Arial" w:hAnsi="Arial" w:cs="Arial"/>
                <w:sz w:val="16"/>
                <w:szCs w:val="16"/>
                <w:lang w:val="es-EC" w:eastAsia="es-EC"/>
              </w:rPr>
              <w:t xml:space="preserve"> de 5/8"x2,4 m y compuesto químico para mejorar la resistencia de puesta a tierra. Incluye mano de obra y suministro de materiales</w:t>
            </w:r>
          </w:p>
        </w:tc>
        <w:tc>
          <w:tcPr>
            <w:tcW w:w="851" w:type="dxa"/>
            <w:tcBorders>
              <w:top w:val="nil"/>
              <w:left w:val="nil"/>
              <w:bottom w:val="single" w:sz="4" w:space="0" w:color="auto"/>
              <w:right w:val="single" w:sz="4" w:space="0" w:color="auto"/>
            </w:tcBorders>
            <w:shd w:val="clear" w:color="FFFFFF" w:fill="auto"/>
            <w:noWrap/>
            <w:vAlign w:val="center"/>
            <w:hideMark/>
          </w:tcPr>
          <w:p w14:paraId="13EA9D2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2A9B89E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1.138,40</w:t>
            </w:r>
          </w:p>
        </w:tc>
        <w:tc>
          <w:tcPr>
            <w:tcW w:w="992" w:type="dxa"/>
            <w:tcBorders>
              <w:top w:val="nil"/>
              <w:left w:val="nil"/>
              <w:bottom w:val="single" w:sz="4" w:space="0" w:color="auto"/>
              <w:right w:val="single" w:sz="4" w:space="0" w:color="auto"/>
            </w:tcBorders>
            <w:shd w:val="clear" w:color="FFFFFF" w:fill="auto"/>
            <w:noWrap/>
            <w:vAlign w:val="center"/>
            <w:hideMark/>
          </w:tcPr>
          <w:p w14:paraId="2C07421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D7FED1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2.276,80</w:t>
            </w:r>
          </w:p>
        </w:tc>
      </w:tr>
      <w:tr w:rsidR="00AA3AE7" w:rsidRPr="00AA3AE7" w14:paraId="53D529A2"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D6EBEA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35</w:t>
            </w:r>
          </w:p>
        </w:tc>
        <w:tc>
          <w:tcPr>
            <w:tcW w:w="4969" w:type="dxa"/>
            <w:tcBorders>
              <w:top w:val="nil"/>
              <w:left w:val="nil"/>
              <w:bottom w:val="single" w:sz="4" w:space="0" w:color="auto"/>
              <w:right w:val="single" w:sz="4" w:space="0" w:color="auto"/>
            </w:tcBorders>
            <w:shd w:val="clear" w:color="FFFFFF" w:fill="auto"/>
            <w:vAlign w:val="center"/>
            <w:hideMark/>
          </w:tcPr>
          <w:p w14:paraId="0C945E2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Diseño, suministro, transporte y montaje de torre metálica reticulada autosoportante. Incluye cálculo estructural de torres, estudio de suelos </w:t>
            </w:r>
            <w:proofErr w:type="gramStart"/>
            <w:r w:rsidRPr="00AA3AE7">
              <w:rPr>
                <w:rFonts w:ascii="Arial" w:hAnsi="Arial" w:cs="Arial"/>
                <w:sz w:val="16"/>
                <w:szCs w:val="16"/>
                <w:lang w:val="es-EC" w:eastAsia="es-EC"/>
              </w:rPr>
              <w:t>y  diseño</w:t>
            </w:r>
            <w:proofErr w:type="gramEnd"/>
            <w:r w:rsidRPr="00AA3AE7">
              <w:rPr>
                <w:rFonts w:ascii="Arial" w:hAnsi="Arial" w:cs="Arial"/>
                <w:sz w:val="16"/>
                <w:szCs w:val="16"/>
                <w:lang w:val="es-EC" w:eastAsia="es-EC"/>
              </w:rPr>
              <w:t xml:space="preserve"> de cimentaciones para las torres.</w:t>
            </w:r>
          </w:p>
        </w:tc>
        <w:tc>
          <w:tcPr>
            <w:tcW w:w="851" w:type="dxa"/>
            <w:tcBorders>
              <w:top w:val="nil"/>
              <w:left w:val="nil"/>
              <w:bottom w:val="single" w:sz="4" w:space="0" w:color="auto"/>
              <w:right w:val="single" w:sz="4" w:space="0" w:color="auto"/>
            </w:tcBorders>
            <w:shd w:val="clear" w:color="FFFFFF" w:fill="auto"/>
            <w:noWrap/>
            <w:vAlign w:val="center"/>
            <w:hideMark/>
          </w:tcPr>
          <w:p w14:paraId="32EC464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2D50B1F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4,38</w:t>
            </w:r>
          </w:p>
        </w:tc>
        <w:tc>
          <w:tcPr>
            <w:tcW w:w="992" w:type="dxa"/>
            <w:tcBorders>
              <w:top w:val="nil"/>
              <w:left w:val="nil"/>
              <w:bottom w:val="single" w:sz="4" w:space="0" w:color="auto"/>
              <w:right w:val="single" w:sz="4" w:space="0" w:color="auto"/>
            </w:tcBorders>
            <w:shd w:val="clear" w:color="FFFFFF" w:fill="auto"/>
            <w:noWrap/>
            <w:vAlign w:val="center"/>
            <w:hideMark/>
          </w:tcPr>
          <w:p w14:paraId="0BC71B1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067A94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39.450,66</w:t>
            </w:r>
          </w:p>
        </w:tc>
      </w:tr>
      <w:tr w:rsidR="00AA3AE7" w:rsidRPr="00AA3AE7" w14:paraId="06667FDE" w14:textId="77777777" w:rsidTr="00AA3AE7">
        <w:trPr>
          <w:gridAfter w:val="1"/>
          <w:wAfter w:w="65" w:type="dxa"/>
          <w:trHeight w:val="1152"/>
        </w:trPr>
        <w:tc>
          <w:tcPr>
            <w:tcW w:w="820" w:type="dxa"/>
            <w:tcBorders>
              <w:top w:val="nil"/>
              <w:left w:val="single" w:sz="4" w:space="0" w:color="auto"/>
              <w:bottom w:val="nil"/>
              <w:right w:val="nil"/>
            </w:tcBorders>
            <w:shd w:val="clear" w:color="FFFFFF" w:fill="FFFF00"/>
            <w:vAlign w:val="center"/>
            <w:hideMark/>
          </w:tcPr>
          <w:p w14:paraId="33AB11FB"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nil"/>
              <w:right w:val="nil"/>
            </w:tcBorders>
            <w:shd w:val="clear" w:color="FFFFFF" w:fill="FFFF00"/>
            <w:vAlign w:val="center"/>
            <w:hideMark/>
          </w:tcPr>
          <w:p w14:paraId="44DD93C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SUMINISTRO DE EQUIPOS Y MATERIALES PARA LAS SUBETACIONES NORTE</w:t>
            </w:r>
          </w:p>
        </w:tc>
        <w:tc>
          <w:tcPr>
            <w:tcW w:w="851" w:type="dxa"/>
            <w:tcBorders>
              <w:top w:val="nil"/>
              <w:left w:val="nil"/>
              <w:bottom w:val="nil"/>
              <w:right w:val="nil"/>
            </w:tcBorders>
            <w:shd w:val="clear" w:color="FFFFFF" w:fill="FFFF00"/>
            <w:vAlign w:val="center"/>
            <w:hideMark/>
          </w:tcPr>
          <w:p w14:paraId="037A87EB"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nil"/>
              <w:right w:val="nil"/>
            </w:tcBorders>
            <w:shd w:val="clear" w:color="FFFFFF" w:fill="FFFF00"/>
            <w:vAlign w:val="bottom"/>
            <w:hideMark/>
          </w:tcPr>
          <w:p w14:paraId="0EBD0150"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nil"/>
              <w:right w:val="nil"/>
            </w:tcBorders>
            <w:shd w:val="clear" w:color="FFFFFF" w:fill="FFFF00"/>
            <w:vAlign w:val="center"/>
            <w:hideMark/>
          </w:tcPr>
          <w:p w14:paraId="03E823B9"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nil"/>
              <w:right w:val="single" w:sz="4" w:space="0" w:color="auto"/>
            </w:tcBorders>
            <w:shd w:val="clear" w:color="FFFFFF" w:fill="FFFF00"/>
            <w:vAlign w:val="center"/>
            <w:hideMark/>
          </w:tcPr>
          <w:p w14:paraId="7BAF1285"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4620EDE1" w14:textId="77777777" w:rsidTr="00AA3AE7">
        <w:trPr>
          <w:gridAfter w:val="1"/>
          <w:wAfter w:w="65" w:type="dxa"/>
          <w:trHeight w:val="1152"/>
        </w:trPr>
        <w:tc>
          <w:tcPr>
            <w:tcW w:w="820" w:type="dxa"/>
            <w:tcBorders>
              <w:top w:val="single" w:sz="4" w:space="0" w:color="auto"/>
              <w:left w:val="single" w:sz="4" w:space="0" w:color="auto"/>
              <w:bottom w:val="single" w:sz="4" w:space="0" w:color="auto"/>
              <w:right w:val="nil"/>
            </w:tcBorders>
            <w:shd w:val="clear" w:color="FFFFFF" w:fill="F1F1F1"/>
            <w:hideMark/>
          </w:tcPr>
          <w:p w14:paraId="25440B64"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single" w:sz="4" w:space="0" w:color="auto"/>
              <w:left w:val="nil"/>
              <w:bottom w:val="single" w:sz="4" w:space="0" w:color="auto"/>
              <w:right w:val="nil"/>
            </w:tcBorders>
            <w:shd w:val="clear" w:color="FFFFFF" w:fill="F1F1F1"/>
            <w:hideMark/>
          </w:tcPr>
          <w:p w14:paraId="3E75C77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EQUIPOS DE SSGG Y AUXILIARES CASA DE CONTROL</w:t>
            </w:r>
          </w:p>
        </w:tc>
        <w:tc>
          <w:tcPr>
            <w:tcW w:w="851" w:type="dxa"/>
            <w:tcBorders>
              <w:top w:val="single" w:sz="4" w:space="0" w:color="auto"/>
              <w:left w:val="nil"/>
              <w:bottom w:val="single" w:sz="4" w:space="0" w:color="auto"/>
              <w:right w:val="nil"/>
            </w:tcBorders>
            <w:shd w:val="clear" w:color="FFFFFF" w:fill="F1F1F1"/>
            <w:vAlign w:val="bottom"/>
            <w:hideMark/>
          </w:tcPr>
          <w:p w14:paraId="47719BF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1F1F1"/>
            <w:vAlign w:val="bottom"/>
            <w:hideMark/>
          </w:tcPr>
          <w:p w14:paraId="6C78F8A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1F1F1"/>
            <w:vAlign w:val="bottom"/>
            <w:hideMark/>
          </w:tcPr>
          <w:p w14:paraId="77E7A85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single" w:sz="4" w:space="0" w:color="auto"/>
              <w:left w:val="nil"/>
              <w:bottom w:val="single" w:sz="4" w:space="0" w:color="auto"/>
              <w:right w:val="single" w:sz="4" w:space="0" w:color="auto"/>
            </w:tcBorders>
            <w:shd w:val="clear" w:color="FFFFFF" w:fill="F1F1F1"/>
            <w:noWrap/>
            <w:hideMark/>
          </w:tcPr>
          <w:p w14:paraId="0D31AF5B"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0065816E"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7852B6F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36</w:t>
            </w:r>
          </w:p>
        </w:tc>
        <w:tc>
          <w:tcPr>
            <w:tcW w:w="4969" w:type="dxa"/>
            <w:tcBorders>
              <w:top w:val="nil"/>
              <w:left w:val="nil"/>
              <w:bottom w:val="single" w:sz="4" w:space="0" w:color="auto"/>
              <w:right w:val="single" w:sz="4" w:space="0" w:color="auto"/>
            </w:tcBorders>
            <w:shd w:val="clear" w:color="FFFFFF" w:fill="auto"/>
            <w:hideMark/>
          </w:tcPr>
          <w:p w14:paraId="18410C1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Tablero de SG de CC 125 VDC, c/barras de cobre, </w:t>
            </w:r>
            <w:proofErr w:type="gramStart"/>
            <w:r w:rsidRPr="00AA3AE7">
              <w:rPr>
                <w:rFonts w:ascii="Arial" w:hAnsi="Arial" w:cs="Arial"/>
                <w:sz w:val="16"/>
                <w:szCs w:val="16"/>
                <w:lang w:val="es-EC" w:eastAsia="es-EC"/>
              </w:rPr>
              <w:t>interruptores principal</w:t>
            </w:r>
            <w:proofErr w:type="gramEnd"/>
            <w:r w:rsidRPr="00AA3AE7">
              <w:rPr>
                <w:rFonts w:ascii="Arial" w:hAnsi="Arial" w:cs="Arial"/>
                <w:sz w:val="16"/>
                <w:szCs w:val="16"/>
                <w:lang w:val="es-EC" w:eastAsia="es-EC"/>
              </w:rPr>
              <w:t xml:space="preserve"> y secundarios, cableado, luces de señalización, etc.</w:t>
            </w:r>
          </w:p>
        </w:tc>
        <w:tc>
          <w:tcPr>
            <w:tcW w:w="851" w:type="dxa"/>
            <w:tcBorders>
              <w:top w:val="nil"/>
              <w:left w:val="nil"/>
              <w:bottom w:val="single" w:sz="4" w:space="0" w:color="auto"/>
              <w:right w:val="single" w:sz="4" w:space="0" w:color="auto"/>
            </w:tcBorders>
            <w:shd w:val="clear" w:color="FFFFFF" w:fill="auto"/>
            <w:hideMark/>
          </w:tcPr>
          <w:p w14:paraId="1279FF1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6D3CC1D1"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13.530,67</w:t>
            </w:r>
          </w:p>
        </w:tc>
        <w:tc>
          <w:tcPr>
            <w:tcW w:w="992" w:type="dxa"/>
            <w:tcBorders>
              <w:top w:val="nil"/>
              <w:left w:val="nil"/>
              <w:bottom w:val="single" w:sz="4" w:space="0" w:color="auto"/>
              <w:right w:val="single" w:sz="4" w:space="0" w:color="auto"/>
            </w:tcBorders>
            <w:shd w:val="clear" w:color="FFFFFF" w:fill="auto"/>
            <w:noWrap/>
            <w:hideMark/>
          </w:tcPr>
          <w:p w14:paraId="4EE4574D"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8F5FFD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13.530,67</w:t>
            </w:r>
          </w:p>
        </w:tc>
      </w:tr>
      <w:tr w:rsidR="00AA3AE7" w:rsidRPr="00AA3AE7" w14:paraId="53C59D41"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5122F8A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37</w:t>
            </w:r>
          </w:p>
        </w:tc>
        <w:tc>
          <w:tcPr>
            <w:tcW w:w="4969" w:type="dxa"/>
            <w:tcBorders>
              <w:top w:val="nil"/>
              <w:left w:val="nil"/>
              <w:bottom w:val="single" w:sz="4" w:space="0" w:color="auto"/>
              <w:right w:val="single" w:sz="4" w:space="0" w:color="auto"/>
            </w:tcBorders>
            <w:shd w:val="clear" w:color="FFFFFF" w:fill="auto"/>
            <w:hideMark/>
          </w:tcPr>
          <w:p w14:paraId="45AA188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Tablero de SG de CA, de 800x800x2100 mm, trifásico 220-127 VAC, c/barras de cobre, interruptor principal y secundarios, controlador de bahía, analizador de red, cableado de control y fuerza, luces de señalización, mímico, etc.</w:t>
            </w:r>
          </w:p>
        </w:tc>
        <w:tc>
          <w:tcPr>
            <w:tcW w:w="851" w:type="dxa"/>
            <w:tcBorders>
              <w:top w:val="nil"/>
              <w:left w:val="nil"/>
              <w:bottom w:val="single" w:sz="4" w:space="0" w:color="auto"/>
              <w:right w:val="single" w:sz="4" w:space="0" w:color="auto"/>
            </w:tcBorders>
            <w:shd w:val="clear" w:color="FFFFFF" w:fill="auto"/>
            <w:vAlign w:val="center"/>
            <w:hideMark/>
          </w:tcPr>
          <w:p w14:paraId="297ADC1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69592B6D"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20.490,82</w:t>
            </w:r>
          </w:p>
        </w:tc>
        <w:tc>
          <w:tcPr>
            <w:tcW w:w="992" w:type="dxa"/>
            <w:tcBorders>
              <w:top w:val="nil"/>
              <w:left w:val="nil"/>
              <w:bottom w:val="single" w:sz="4" w:space="0" w:color="auto"/>
              <w:right w:val="single" w:sz="4" w:space="0" w:color="auto"/>
            </w:tcBorders>
            <w:shd w:val="clear" w:color="FFFFFF" w:fill="auto"/>
            <w:noWrap/>
            <w:vAlign w:val="center"/>
            <w:hideMark/>
          </w:tcPr>
          <w:p w14:paraId="1CE3D7B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BD7E0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20.490,82</w:t>
            </w:r>
          </w:p>
        </w:tc>
      </w:tr>
      <w:tr w:rsidR="00AA3AE7" w:rsidRPr="00AA3AE7" w14:paraId="08486C79" w14:textId="77777777" w:rsidTr="00AA3AE7">
        <w:trPr>
          <w:gridAfter w:val="1"/>
          <w:wAfter w:w="65" w:type="dxa"/>
          <w:trHeight w:val="1152"/>
        </w:trPr>
        <w:tc>
          <w:tcPr>
            <w:tcW w:w="820" w:type="dxa"/>
            <w:tcBorders>
              <w:top w:val="nil"/>
              <w:left w:val="single" w:sz="4" w:space="0" w:color="auto"/>
              <w:bottom w:val="single" w:sz="4" w:space="0" w:color="auto"/>
              <w:right w:val="nil"/>
            </w:tcBorders>
            <w:shd w:val="clear" w:color="FFFFFF" w:fill="F1F1F1"/>
            <w:hideMark/>
          </w:tcPr>
          <w:p w14:paraId="5F2E9D0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nil"/>
            </w:tcBorders>
            <w:shd w:val="clear" w:color="FFFFFF" w:fill="F1F1F1"/>
            <w:hideMark/>
          </w:tcPr>
          <w:p w14:paraId="1A4A19C4"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TABLERO DE CONTROL, MEDICION Y PROTECCION DE 69 kV</w:t>
            </w:r>
          </w:p>
        </w:tc>
        <w:tc>
          <w:tcPr>
            <w:tcW w:w="851" w:type="dxa"/>
            <w:tcBorders>
              <w:top w:val="nil"/>
              <w:left w:val="nil"/>
              <w:bottom w:val="single" w:sz="4" w:space="0" w:color="auto"/>
              <w:right w:val="nil"/>
            </w:tcBorders>
            <w:shd w:val="clear" w:color="FFFFFF" w:fill="F1F1F1"/>
            <w:vAlign w:val="bottom"/>
            <w:hideMark/>
          </w:tcPr>
          <w:p w14:paraId="27CB24F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3756948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0F8D466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1F1F1"/>
            <w:noWrap/>
            <w:hideMark/>
          </w:tcPr>
          <w:p w14:paraId="39D3AAB3"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6B6893F7"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5D76107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38</w:t>
            </w:r>
          </w:p>
        </w:tc>
        <w:tc>
          <w:tcPr>
            <w:tcW w:w="4969" w:type="dxa"/>
            <w:tcBorders>
              <w:top w:val="nil"/>
              <w:left w:val="nil"/>
              <w:bottom w:val="single" w:sz="4" w:space="0" w:color="auto"/>
              <w:right w:val="single" w:sz="4" w:space="0" w:color="auto"/>
            </w:tcBorders>
            <w:shd w:val="clear" w:color="FFFFFF" w:fill="auto"/>
            <w:vAlign w:val="center"/>
            <w:hideMark/>
          </w:tcPr>
          <w:p w14:paraId="156242A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Tablero de control, medición y protección para L/subtransmisión a 69 kV, de 800x800x2100 </w:t>
            </w:r>
            <w:proofErr w:type="spellStart"/>
            <w:r w:rsidRPr="00AA3AE7">
              <w:rPr>
                <w:rFonts w:ascii="Arial" w:hAnsi="Arial" w:cs="Arial"/>
                <w:sz w:val="16"/>
                <w:szCs w:val="16"/>
                <w:lang w:val="es-EC" w:eastAsia="es-EC"/>
              </w:rPr>
              <w:t>mm.</w:t>
            </w:r>
            <w:proofErr w:type="spellEnd"/>
          </w:p>
        </w:tc>
        <w:tc>
          <w:tcPr>
            <w:tcW w:w="851" w:type="dxa"/>
            <w:tcBorders>
              <w:top w:val="nil"/>
              <w:left w:val="nil"/>
              <w:bottom w:val="single" w:sz="4" w:space="0" w:color="auto"/>
              <w:right w:val="single" w:sz="4" w:space="0" w:color="auto"/>
            </w:tcBorders>
            <w:shd w:val="clear" w:color="FFFFFF" w:fill="auto"/>
            <w:vAlign w:val="center"/>
            <w:hideMark/>
          </w:tcPr>
          <w:p w14:paraId="75A4CF7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4EB73822"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48.413,91</w:t>
            </w:r>
          </w:p>
        </w:tc>
        <w:tc>
          <w:tcPr>
            <w:tcW w:w="992" w:type="dxa"/>
            <w:tcBorders>
              <w:top w:val="nil"/>
              <w:left w:val="nil"/>
              <w:bottom w:val="single" w:sz="4" w:space="0" w:color="auto"/>
              <w:right w:val="single" w:sz="4" w:space="0" w:color="auto"/>
            </w:tcBorders>
            <w:shd w:val="clear" w:color="FFFFFF" w:fill="auto"/>
            <w:noWrap/>
            <w:vAlign w:val="center"/>
            <w:hideMark/>
          </w:tcPr>
          <w:p w14:paraId="65F14398"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3BB16D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96.827,82</w:t>
            </w:r>
          </w:p>
        </w:tc>
      </w:tr>
      <w:tr w:rsidR="00AA3AE7" w:rsidRPr="00AA3AE7" w14:paraId="66C45FD3" w14:textId="77777777" w:rsidTr="00AA3AE7">
        <w:trPr>
          <w:gridAfter w:val="1"/>
          <w:wAfter w:w="65" w:type="dxa"/>
          <w:trHeight w:val="1152"/>
        </w:trPr>
        <w:tc>
          <w:tcPr>
            <w:tcW w:w="820" w:type="dxa"/>
            <w:tcBorders>
              <w:top w:val="nil"/>
              <w:left w:val="single" w:sz="4" w:space="0" w:color="auto"/>
              <w:bottom w:val="single" w:sz="4" w:space="0" w:color="auto"/>
              <w:right w:val="nil"/>
            </w:tcBorders>
            <w:shd w:val="clear" w:color="FFFFFF" w:fill="F1F1F1"/>
            <w:hideMark/>
          </w:tcPr>
          <w:p w14:paraId="260164CA"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nil"/>
            </w:tcBorders>
            <w:shd w:val="clear" w:color="FFFFFF" w:fill="F1F1F1"/>
            <w:hideMark/>
          </w:tcPr>
          <w:p w14:paraId="1E846F2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TELECOMUNICACIONES</w:t>
            </w:r>
          </w:p>
        </w:tc>
        <w:tc>
          <w:tcPr>
            <w:tcW w:w="851" w:type="dxa"/>
            <w:tcBorders>
              <w:top w:val="nil"/>
              <w:left w:val="nil"/>
              <w:bottom w:val="single" w:sz="4" w:space="0" w:color="auto"/>
              <w:right w:val="nil"/>
            </w:tcBorders>
            <w:shd w:val="clear" w:color="FFFFFF" w:fill="F1F1F1"/>
            <w:vAlign w:val="bottom"/>
            <w:hideMark/>
          </w:tcPr>
          <w:p w14:paraId="59A9EA5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6690C38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5AAA18C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1F1F1"/>
            <w:noWrap/>
            <w:hideMark/>
          </w:tcPr>
          <w:p w14:paraId="4A84E14F"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1CA622F3"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169D107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39</w:t>
            </w:r>
          </w:p>
        </w:tc>
        <w:tc>
          <w:tcPr>
            <w:tcW w:w="4969" w:type="dxa"/>
            <w:tcBorders>
              <w:top w:val="nil"/>
              <w:left w:val="nil"/>
              <w:bottom w:val="single" w:sz="4" w:space="0" w:color="auto"/>
              <w:right w:val="single" w:sz="4" w:space="0" w:color="auto"/>
            </w:tcBorders>
            <w:shd w:val="clear" w:color="FFFFFF" w:fill="auto"/>
            <w:vAlign w:val="center"/>
            <w:hideMark/>
          </w:tcPr>
          <w:p w14:paraId="228DBE3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de Switch de comunicación administrable, 16x 100BASE-FX </w:t>
            </w:r>
            <w:proofErr w:type="spellStart"/>
            <w:r w:rsidRPr="00AA3AE7">
              <w:rPr>
                <w:rFonts w:ascii="Arial" w:hAnsi="Arial" w:cs="Arial"/>
                <w:sz w:val="16"/>
                <w:szCs w:val="16"/>
                <w:lang w:val="es-EC" w:eastAsia="es-EC"/>
              </w:rPr>
              <w:t>multimode</w:t>
            </w:r>
            <w:proofErr w:type="spellEnd"/>
            <w:r w:rsidRPr="00AA3AE7">
              <w:rPr>
                <w:rFonts w:ascii="Arial" w:hAnsi="Arial" w:cs="Arial"/>
                <w:sz w:val="16"/>
                <w:szCs w:val="16"/>
                <w:lang w:val="es-EC" w:eastAsia="es-EC"/>
              </w:rPr>
              <w:t xml:space="preserve"> Ethernet </w:t>
            </w:r>
            <w:proofErr w:type="spellStart"/>
            <w:r w:rsidRPr="00AA3AE7">
              <w:rPr>
                <w:rFonts w:ascii="Arial" w:hAnsi="Arial" w:cs="Arial"/>
                <w:sz w:val="16"/>
                <w:szCs w:val="16"/>
                <w:lang w:val="es-EC" w:eastAsia="es-EC"/>
              </w:rPr>
              <w:t>ports</w:t>
            </w:r>
            <w:proofErr w:type="spellEnd"/>
            <w:r w:rsidRPr="00AA3AE7">
              <w:rPr>
                <w:rFonts w:ascii="Arial" w:hAnsi="Arial" w:cs="Arial"/>
                <w:sz w:val="16"/>
                <w:szCs w:val="16"/>
                <w:lang w:val="es-EC" w:eastAsia="es-EC"/>
              </w:rPr>
              <w:t xml:space="preserve">, 4 </w:t>
            </w:r>
            <w:proofErr w:type="spellStart"/>
            <w:r w:rsidRPr="00AA3AE7">
              <w:rPr>
                <w:rFonts w:ascii="Arial" w:hAnsi="Arial" w:cs="Arial"/>
                <w:sz w:val="16"/>
                <w:szCs w:val="16"/>
                <w:lang w:val="es-EC" w:eastAsia="es-EC"/>
              </w:rPr>
              <w:t>Ports</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Copper</w:t>
            </w:r>
            <w:proofErr w:type="spellEnd"/>
            <w:r w:rsidRPr="00AA3AE7">
              <w:rPr>
                <w:rFonts w:ascii="Arial" w:hAnsi="Arial" w:cs="Arial"/>
                <w:sz w:val="16"/>
                <w:szCs w:val="16"/>
                <w:lang w:val="es-EC" w:eastAsia="es-EC"/>
              </w:rPr>
              <w:br/>
              <w:t xml:space="preserve">10/100/1000 Mbps, 4 SFP </w:t>
            </w:r>
            <w:proofErr w:type="spellStart"/>
            <w:r w:rsidRPr="00AA3AE7">
              <w:rPr>
                <w:rFonts w:ascii="Arial" w:hAnsi="Arial" w:cs="Arial"/>
                <w:sz w:val="16"/>
                <w:szCs w:val="16"/>
                <w:lang w:val="es-EC" w:eastAsia="es-EC"/>
              </w:rPr>
              <w:t>Cages</w:t>
            </w:r>
            <w:proofErr w:type="spellEnd"/>
            <w:r w:rsidRPr="00AA3AE7">
              <w:rPr>
                <w:rFonts w:ascii="Arial" w:hAnsi="Arial" w:cs="Arial"/>
                <w:sz w:val="16"/>
                <w:szCs w:val="16"/>
                <w:lang w:val="es-EC" w:eastAsia="es-EC"/>
              </w:rPr>
              <w:t>, doble fuente 125/250 VAC o VDC, para tableros de comunicación existentes, incluye montaje, alimentación y puesta en servicio.</w:t>
            </w:r>
          </w:p>
        </w:tc>
        <w:tc>
          <w:tcPr>
            <w:tcW w:w="851" w:type="dxa"/>
            <w:tcBorders>
              <w:top w:val="nil"/>
              <w:left w:val="nil"/>
              <w:bottom w:val="single" w:sz="4" w:space="0" w:color="auto"/>
              <w:right w:val="single" w:sz="4" w:space="0" w:color="auto"/>
            </w:tcBorders>
            <w:shd w:val="clear" w:color="FFFFFF" w:fill="auto"/>
            <w:vAlign w:val="center"/>
            <w:hideMark/>
          </w:tcPr>
          <w:p w14:paraId="32C7DA3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380A4DD6"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6.017,87</w:t>
            </w:r>
          </w:p>
        </w:tc>
        <w:tc>
          <w:tcPr>
            <w:tcW w:w="992" w:type="dxa"/>
            <w:tcBorders>
              <w:top w:val="nil"/>
              <w:left w:val="nil"/>
              <w:bottom w:val="single" w:sz="4" w:space="0" w:color="auto"/>
              <w:right w:val="single" w:sz="4" w:space="0" w:color="auto"/>
            </w:tcBorders>
            <w:shd w:val="clear" w:color="FFFFFF" w:fill="auto"/>
            <w:noWrap/>
            <w:vAlign w:val="center"/>
            <w:hideMark/>
          </w:tcPr>
          <w:p w14:paraId="7E58E1E1"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2DE7E7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6.017,87</w:t>
            </w:r>
          </w:p>
        </w:tc>
      </w:tr>
      <w:tr w:rsidR="00AA3AE7" w:rsidRPr="00AA3AE7" w14:paraId="21A1C1E8"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2C9792F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40</w:t>
            </w:r>
          </w:p>
        </w:tc>
        <w:tc>
          <w:tcPr>
            <w:tcW w:w="4969" w:type="dxa"/>
            <w:tcBorders>
              <w:top w:val="nil"/>
              <w:left w:val="nil"/>
              <w:bottom w:val="single" w:sz="4" w:space="0" w:color="auto"/>
              <w:right w:val="single" w:sz="4" w:space="0" w:color="auto"/>
            </w:tcBorders>
            <w:shd w:val="clear" w:color="FFFFFF" w:fill="auto"/>
            <w:vAlign w:val="center"/>
            <w:hideMark/>
          </w:tcPr>
          <w:p w14:paraId="4DED69D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Suministro de Distribuidor de fibra </w:t>
            </w:r>
            <w:proofErr w:type="spellStart"/>
            <w:r w:rsidRPr="00AA3AE7">
              <w:rPr>
                <w:rFonts w:ascii="Arial" w:hAnsi="Arial" w:cs="Arial"/>
                <w:sz w:val="16"/>
                <w:szCs w:val="16"/>
                <w:lang w:val="es-EC" w:eastAsia="es-EC"/>
              </w:rPr>
              <w:t>Optico</w:t>
            </w:r>
            <w:proofErr w:type="spellEnd"/>
            <w:r w:rsidRPr="00AA3AE7">
              <w:rPr>
                <w:rFonts w:ascii="Arial" w:hAnsi="Arial" w:cs="Arial"/>
                <w:sz w:val="16"/>
                <w:szCs w:val="16"/>
                <w:lang w:val="es-EC" w:eastAsia="es-EC"/>
              </w:rPr>
              <w:t xml:space="preserve"> (ODF), para tableros de comunicación existentes, incluye montaje, alimentación y puesta en servicio.</w:t>
            </w:r>
          </w:p>
        </w:tc>
        <w:tc>
          <w:tcPr>
            <w:tcW w:w="851" w:type="dxa"/>
            <w:tcBorders>
              <w:top w:val="nil"/>
              <w:left w:val="nil"/>
              <w:bottom w:val="single" w:sz="4" w:space="0" w:color="auto"/>
              <w:right w:val="single" w:sz="4" w:space="0" w:color="auto"/>
            </w:tcBorders>
            <w:shd w:val="clear" w:color="FFFFFF" w:fill="auto"/>
            <w:vAlign w:val="center"/>
            <w:hideMark/>
          </w:tcPr>
          <w:p w14:paraId="280236B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77FA13F9"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1.435,79</w:t>
            </w:r>
          </w:p>
        </w:tc>
        <w:tc>
          <w:tcPr>
            <w:tcW w:w="992" w:type="dxa"/>
            <w:tcBorders>
              <w:top w:val="nil"/>
              <w:left w:val="nil"/>
              <w:bottom w:val="single" w:sz="4" w:space="0" w:color="auto"/>
              <w:right w:val="single" w:sz="4" w:space="0" w:color="auto"/>
            </w:tcBorders>
            <w:shd w:val="clear" w:color="FFFFFF" w:fill="auto"/>
            <w:noWrap/>
            <w:vAlign w:val="center"/>
            <w:hideMark/>
          </w:tcPr>
          <w:p w14:paraId="4FDD1D36"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0B66DD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1.435,79</w:t>
            </w:r>
          </w:p>
        </w:tc>
      </w:tr>
      <w:tr w:rsidR="00AA3AE7" w:rsidRPr="00AA3AE7" w14:paraId="7F003247"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5598964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41</w:t>
            </w:r>
          </w:p>
        </w:tc>
        <w:tc>
          <w:tcPr>
            <w:tcW w:w="4969" w:type="dxa"/>
            <w:tcBorders>
              <w:top w:val="nil"/>
              <w:left w:val="nil"/>
              <w:bottom w:val="single" w:sz="4" w:space="0" w:color="auto"/>
              <w:right w:val="single" w:sz="4" w:space="0" w:color="auto"/>
            </w:tcBorders>
            <w:shd w:val="clear" w:color="FFFFFF" w:fill="auto"/>
            <w:vAlign w:val="center"/>
            <w:hideMark/>
          </w:tcPr>
          <w:p w14:paraId="59C9259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 Convertidor de Medios Ethernet FO-Cu, SM 6Km, FC o SC (según conectores de ODF)-RJ45, incluye lo contemplado en las especificaciones técnicas </w:t>
            </w:r>
          </w:p>
        </w:tc>
        <w:tc>
          <w:tcPr>
            <w:tcW w:w="851" w:type="dxa"/>
            <w:tcBorders>
              <w:top w:val="nil"/>
              <w:left w:val="nil"/>
              <w:bottom w:val="single" w:sz="4" w:space="0" w:color="auto"/>
              <w:right w:val="single" w:sz="4" w:space="0" w:color="auto"/>
            </w:tcBorders>
            <w:shd w:val="clear" w:color="FFFFFF" w:fill="auto"/>
            <w:vAlign w:val="center"/>
            <w:hideMark/>
          </w:tcPr>
          <w:p w14:paraId="14B2D90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2C3BF772"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696,00</w:t>
            </w:r>
          </w:p>
        </w:tc>
        <w:tc>
          <w:tcPr>
            <w:tcW w:w="992" w:type="dxa"/>
            <w:tcBorders>
              <w:top w:val="nil"/>
              <w:left w:val="nil"/>
              <w:bottom w:val="single" w:sz="4" w:space="0" w:color="auto"/>
              <w:right w:val="single" w:sz="4" w:space="0" w:color="auto"/>
            </w:tcBorders>
            <w:shd w:val="clear" w:color="FFFFFF" w:fill="auto"/>
            <w:noWrap/>
            <w:vAlign w:val="center"/>
            <w:hideMark/>
          </w:tcPr>
          <w:p w14:paraId="1390A277"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EB55EB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696,00</w:t>
            </w:r>
          </w:p>
        </w:tc>
      </w:tr>
      <w:tr w:rsidR="00AA3AE7" w:rsidRPr="00AA3AE7" w14:paraId="0A17FCFA"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4595C1C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42</w:t>
            </w:r>
          </w:p>
        </w:tc>
        <w:tc>
          <w:tcPr>
            <w:tcW w:w="4969" w:type="dxa"/>
            <w:tcBorders>
              <w:top w:val="nil"/>
              <w:left w:val="nil"/>
              <w:bottom w:val="single" w:sz="4" w:space="0" w:color="auto"/>
              <w:right w:val="single" w:sz="4" w:space="0" w:color="auto"/>
            </w:tcBorders>
            <w:shd w:val="clear" w:color="FFFFFF" w:fill="auto"/>
            <w:vAlign w:val="center"/>
            <w:hideMark/>
          </w:tcPr>
          <w:p w14:paraId="1D37F66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 Rack para interior, incluye lo contemplado en las especificaciones técnicas </w:t>
            </w:r>
          </w:p>
        </w:tc>
        <w:tc>
          <w:tcPr>
            <w:tcW w:w="851" w:type="dxa"/>
            <w:tcBorders>
              <w:top w:val="nil"/>
              <w:left w:val="nil"/>
              <w:bottom w:val="single" w:sz="4" w:space="0" w:color="auto"/>
              <w:right w:val="single" w:sz="4" w:space="0" w:color="auto"/>
            </w:tcBorders>
            <w:shd w:val="clear" w:color="FFFFFF" w:fill="auto"/>
            <w:vAlign w:val="center"/>
            <w:hideMark/>
          </w:tcPr>
          <w:p w14:paraId="06F420E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vAlign w:val="center"/>
            <w:hideMark/>
          </w:tcPr>
          <w:p w14:paraId="5E9F6887"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1.560,00</w:t>
            </w:r>
          </w:p>
        </w:tc>
        <w:tc>
          <w:tcPr>
            <w:tcW w:w="992" w:type="dxa"/>
            <w:tcBorders>
              <w:top w:val="nil"/>
              <w:left w:val="nil"/>
              <w:bottom w:val="single" w:sz="4" w:space="0" w:color="auto"/>
              <w:right w:val="single" w:sz="4" w:space="0" w:color="auto"/>
            </w:tcBorders>
            <w:shd w:val="clear" w:color="FFFFFF" w:fill="auto"/>
            <w:noWrap/>
            <w:vAlign w:val="center"/>
            <w:hideMark/>
          </w:tcPr>
          <w:p w14:paraId="2479F3BD"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588545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1.560,00</w:t>
            </w:r>
          </w:p>
        </w:tc>
      </w:tr>
      <w:tr w:rsidR="00AA3AE7" w:rsidRPr="00AA3AE7" w14:paraId="01037C57" w14:textId="77777777" w:rsidTr="00AA3AE7">
        <w:trPr>
          <w:gridAfter w:val="1"/>
          <w:wAfter w:w="65" w:type="dxa"/>
          <w:trHeight w:val="1152"/>
        </w:trPr>
        <w:tc>
          <w:tcPr>
            <w:tcW w:w="820" w:type="dxa"/>
            <w:tcBorders>
              <w:top w:val="nil"/>
              <w:left w:val="single" w:sz="4" w:space="0" w:color="auto"/>
              <w:bottom w:val="single" w:sz="4" w:space="0" w:color="auto"/>
              <w:right w:val="nil"/>
            </w:tcBorders>
            <w:shd w:val="clear" w:color="FFFFFF" w:fill="F1F1F1"/>
            <w:hideMark/>
          </w:tcPr>
          <w:p w14:paraId="5550AA02"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nil"/>
            </w:tcBorders>
            <w:shd w:val="clear" w:color="FFFFFF" w:fill="F1F1F1"/>
            <w:hideMark/>
          </w:tcPr>
          <w:p w14:paraId="1296E87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CABLEADO DE CONTROL, ALIMENTACIÓN Y COMUNICACIONES</w:t>
            </w:r>
          </w:p>
        </w:tc>
        <w:tc>
          <w:tcPr>
            <w:tcW w:w="851" w:type="dxa"/>
            <w:tcBorders>
              <w:top w:val="nil"/>
              <w:left w:val="nil"/>
              <w:bottom w:val="single" w:sz="4" w:space="0" w:color="auto"/>
              <w:right w:val="nil"/>
            </w:tcBorders>
            <w:shd w:val="clear" w:color="FFFFFF" w:fill="F1F1F1"/>
            <w:vAlign w:val="bottom"/>
            <w:hideMark/>
          </w:tcPr>
          <w:p w14:paraId="4261F47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42ECC9D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1107BE3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1F1F1"/>
            <w:noWrap/>
            <w:hideMark/>
          </w:tcPr>
          <w:p w14:paraId="7119ACB4"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7FDEB4C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bottom"/>
            <w:hideMark/>
          </w:tcPr>
          <w:p w14:paraId="7DC5CE5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4969" w:type="dxa"/>
            <w:tcBorders>
              <w:top w:val="nil"/>
              <w:left w:val="nil"/>
              <w:bottom w:val="single" w:sz="4" w:space="0" w:color="auto"/>
              <w:right w:val="single" w:sz="4" w:space="0" w:color="auto"/>
            </w:tcBorders>
            <w:shd w:val="clear" w:color="FFFFFF" w:fill="auto"/>
            <w:hideMark/>
          </w:tcPr>
          <w:p w14:paraId="28893340" w14:textId="77777777" w:rsidR="00AA3AE7" w:rsidRPr="00AA3AE7" w:rsidRDefault="00AA3AE7" w:rsidP="00AA3AE7">
            <w:pPr>
              <w:rPr>
                <w:rFonts w:ascii="Arial" w:hAnsi="Arial" w:cs="Arial"/>
                <w:b/>
                <w:bCs/>
                <w:i/>
                <w:iCs/>
                <w:sz w:val="16"/>
                <w:szCs w:val="16"/>
                <w:lang w:val="es-EC" w:eastAsia="es-EC"/>
              </w:rPr>
            </w:pPr>
            <w:r w:rsidRPr="00AA3AE7">
              <w:rPr>
                <w:rFonts w:ascii="Arial" w:hAnsi="Arial" w:cs="Arial"/>
                <w:b/>
                <w:bCs/>
                <w:i/>
                <w:iCs/>
                <w:sz w:val="16"/>
                <w:szCs w:val="16"/>
                <w:lang w:val="es-EC" w:eastAsia="es-EC"/>
              </w:rPr>
              <w:t xml:space="preserve">Posición </w:t>
            </w:r>
            <w:proofErr w:type="spellStart"/>
            <w:r w:rsidRPr="00AA3AE7">
              <w:rPr>
                <w:rFonts w:ascii="Arial" w:hAnsi="Arial" w:cs="Arial"/>
                <w:b/>
                <w:bCs/>
                <w:i/>
                <w:iCs/>
                <w:sz w:val="16"/>
                <w:szCs w:val="16"/>
                <w:lang w:val="es-EC" w:eastAsia="es-EC"/>
              </w:rPr>
              <w:t>Virgenpamba</w:t>
            </w:r>
            <w:proofErr w:type="spellEnd"/>
            <w:r w:rsidRPr="00AA3AE7">
              <w:rPr>
                <w:rFonts w:ascii="Arial" w:hAnsi="Arial" w:cs="Arial"/>
                <w:b/>
                <w:bCs/>
                <w:i/>
                <w:iCs/>
                <w:sz w:val="16"/>
                <w:szCs w:val="16"/>
                <w:lang w:val="es-EC" w:eastAsia="es-EC"/>
              </w:rPr>
              <w:t>:</w:t>
            </w:r>
          </w:p>
        </w:tc>
        <w:tc>
          <w:tcPr>
            <w:tcW w:w="851" w:type="dxa"/>
            <w:tcBorders>
              <w:top w:val="nil"/>
              <w:left w:val="nil"/>
              <w:bottom w:val="single" w:sz="4" w:space="0" w:color="auto"/>
              <w:right w:val="single" w:sz="4" w:space="0" w:color="auto"/>
            </w:tcBorders>
            <w:shd w:val="clear" w:color="FFFFFF" w:fill="auto"/>
            <w:vAlign w:val="bottom"/>
            <w:hideMark/>
          </w:tcPr>
          <w:p w14:paraId="327FEF4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auto"/>
            <w:vAlign w:val="bottom"/>
            <w:hideMark/>
          </w:tcPr>
          <w:p w14:paraId="710A2B4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auto"/>
            <w:vAlign w:val="bottom"/>
            <w:hideMark/>
          </w:tcPr>
          <w:p w14:paraId="2E2B82D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double" w:sz="6" w:space="0" w:color="auto"/>
            </w:tcBorders>
            <w:shd w:val="clear" w:color="FFFFFF" w:fill="auto"/>
            <w:vAlign w:val="bottom"/>
            <w:hideMark/>
          </w:tcPr>
          <w:p w14:paraId="5647143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r>
      <w:tr w:rsidR="00AA3AE7" w:rsidRPr="00AA3AE7" w14:paraId="088220F2"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1DCB193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43</w:t>
            </w:r>
          </w:p>
        </w:tc>
        <w:tc>
          <w:tcPr>
            <w:tcW w:w="4969" w:type="dxa"/>
            <w:tcBorders>
              <w:top w:val="nil"/>
              <w:left w:val="nil"/>
              <w:bottom w:val="single" w:sz="4" w:space="0" w:color="auto"/>
              <w:right w:val="single" w:sz="4" w:space="0" w:color="auto"/>
            </w:tcBorders>
            <w:shd w:val="clear" w:color="FFFFFF" w:fill="auto"/>
            <w:hideMark/>
          </w:tcPr>
          <w:p w14:paraId="1393B08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3x12 AWG.</w:t>
            </w:r>
          </w:p>
        </w:tc>
        <w:tc>
          <w:tcPr>
            <w:tcW w:w="851" w:type="dxa"/>
            <w:tcBorders>
              <w:top w:val="nil"/>
              <w:left w:val="nil"/>
              <w:bottom w:val="single" w:sz="4" w:space="0" w:color="auto"/>
              <w:right w:val="single" w:sz="4" w:space="0" w:color="auto"/>
            </w:tcBorders>
            <w:shd w:val="clear" w:color="FFFFFF" w:fill="auto"/>
            <w:hideMark/>
          </w:tcPr>
          <w:p w14:paraId="23E8A29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2EB2F38B"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5,50</w:t>
            </w:r>
          </w:p>
        </w:tc>
        <w:tc>
          <w:tcPr>
            <w:tcW w:w="992" w:type="dxa"/>
            <w:tcBorders>
              <w:top w:val="nil"/>
              <w:left w:val="nil"/>
              <w:bottom w:val="single" w:sz="4" w:space="0" w:color="auto"/>
              <w:right w:val="single" w:sz="4" w:space="0" w:color="auto"/>
            </w:tcBorders>
            <w:shd w:val="clear" w:color="FFFFFF" w:fill="auto"/>
            <w:noWrap/>
            <w:hideMark/>
          </w:tcPr>
          <w:p w14:paraId="2235F02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700,00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A4B5ED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3.846,78</w:t>
            </w:r>
          </w:p>
        </w:tc>
      </w:tr>
      <w:tr w:rsidR="00AA3AE7" w:rsidRPr="00AA3AE7" w14:paraId="679A411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0336984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44</w:t>
            </w:r>
          </w:p>
        </w:tc>
        <w:tc>
          <w:tcPr>
            <w:tcW w:w="4969" w:type="dxa"/>
            <w:tcBorders>
              <w:top w:val="nil"/>
              <w:left w:val="nil"/>
              <w:bottom w:val="single" w:sz="4" w:space="0" w:color="auto"/>
              <w:right w:val="single" w:sz="4" w:space="0" w:color="auto"/>
            </w:tcBorders>
            <w:shd w:val="clear" w:color="FFFFFF" w:fill="auto"/>
            <w:hideMark/>
          </w:tcPr>
          <w:p w14:paraId="607D277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4x10 AWG.</w:t>
            </w:r>
          </w:p>
        </w:tc>
        <w:tc>
          <w:tcPr>
            <w:tcW w:w="851" w:type="dxa"/>
            <w:tcBorders>
              <w:top w:val="nil"/>
              <w:left w:val="nil"/>
              <w:bottom w:val="single" w:sz="4" w:space="0" w:color="auto"/>
              <w:right w:val="single" w:sz="4" w:space="0" w:color="auto"/>
            </w:tcBorders>
            <w:shd w:val="clear" w:color="FFFFFF" w:fill="auto"/>
            <w:hideMark/>
          </w:tcPr>
          <w:p w14:paraId="3C5F351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2B8429FE"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8,48</w:t>
            </w:r>
          </w:p>
        </w:tc>
        <w:tc>
          <w:tcPr>
            <w:tcW w:w="992" w:type="dxa"/>
            <w:tcBorders>
              <w:top w:val="nil"/>
              <w:left w:val="nil"/>
              <w:bottom w:val="single" w:sz="4" w:space="0" w:color="auto"/>
              <w:right w:val="single" w:sz="4" w:space="0" w:color="auto"/>
            </w:tcBorders>
            <w:shd w:val="clear" w:color="FFFFFF" w:fill="auto"/>
            <w:noWrap/>
            <w:hideMark/>
          </w:tcPr>
          <w:p w14:paraId="084BB411"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800,00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B47ABE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6.786,72</w:t>
            </w:r>
          </w:p>
        </w:tc>
      </w:tr>
      <w:tr w:rsidR="00AA3AE7" w:rsidRPr="00AA3AE7" w14:paraId="5E275636"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23C0D5F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45</w:t>
            </w:r>
          </w:p>
        </w:tc>
        <w:tc>
          <w:tcPr>
            <w:tcW w:w="4969" w:type="dxa"/>
            <w:tcBorders>
              <w:top w:val="nil"/>
              <w:left w:val="nil"/>
              <w:bottom w:val="single" w:sz="4" w:space="0" w:color="auto"/>
              <w:right w:val="single" w:sz="4" w:space="0" w:color="auto"/>
            </w:tcBorders>
            <w:shd w:val="clear" w:color="FFFFFF" w:fill="auto"/>
            <w:hideMark/>
          </w:tcPr>
          <w:p w14:paraId="37DD5C2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12x14 AWG.</w:t>
            </w:r>
          </w:p>
        </w:tc>
        <w:tc>
          <w:tcPr>
            <w:tcW w:w="851" w:type="dxa"/>
            <w:tcBorders>
              <w:top w:val="nil"/>
              <w:left w:val="nil"/>
              <w:bottom w:val="single" w:sz="4" w:space="0" w:color="auto"/>
              <w:right w:val="single" w:sz="4" w:space="0" w:color="auto"/>
            </w:tcBorders>
            <w:shd w:val="clear" w:color="FFFFFF" w:fill="auto"/>
            <w:hideMark/>
          </w:tcPr>
          <w:p w14:paraId="4225A5A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394FDA52"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9,79</w:t>
            </w:r>
          </w:p>
        </w:tc>
        <w:tc>
          <w:tcPr>
            <w:tcW w:w="992" w:type="dxa"/>
            <w:tcBorders>
              <w:top w:val="nil"/>
              <w:left w:val="nil"/>
              <w:bottom w:val="single" w:sz="4" w:space="0" w:color="auto"/>
              <w:right w:val="single" w:sz="4" w:space="0" w:color="auto"/>
            </w:tcBorders>
            <w:shd w:val="clear" w:color="FFFFFF" w:fill="auto"/>
            <w:noWrap/>
            <w:hideMark/>
          </w:tcPr>
          <w:p w14:paraId="4777448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900,00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58D70A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8.812,26</w:t>
            </w:r>
          </w:p>
        </w:tc>
      </w:tr>
      <w:tr w:rsidR="00AA3AE7" w:rsidRPr="00AA3AE7" w14:paraId="3E239FE5"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2623418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46</w:t>
            </w:r>
          </w:p>
        </w:tc>
        <w:tc>
          <w:tcPr>
            <w:tcW w:w="4969" w:type="dxa"/>
            <w:tcBorders>
              <w:top w:val="nil"/>
              <w:left w:val="nil"/>
              <w:bottom w:val="single" w:sz="4" w:space="0" w:color="auto"/>
              <w:right w:val="single" w:sz="4" w:space="0" w:color="auto"/>
            </w:tcBorders>
            <w:shd w:val="clear" w:color="FFFFFF" w:fill="auto"/>
            <w:hideMark/>
          </w:tcPr>
          <w:p w14:paraId="31952E0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3x10 AWG.</w:t>
            </w:r>
          </w:p>
        </w:tc>
        <w:tc>
          <w:tcPr>
            <w:tcW w:w="851" w:type="dxa"/>
            <w:tcBorders>
              <w:top w:val="nil"/>
              <w:left w:val="nil"/>
              <w:bottom w:val="single" w:sz="4" w:space="0" w:color="auto"/>
              <w:right w:val="single" w:sz="4" w:space="0" w:color="auto"/>
            </w:tcBorders>
            <w:shd w:val="clear" w:color="FFFFFF" w:fill="auto"/>
            <w:hideMark/>
          </w:tcPr>
          <w:p w14:paraId="4312E06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463711C0"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6,46</w:t>
            </w:r>
          </w:p>
        </w:tc>
        <w:tc>
          <w:tcPr>
            <w:tcW w:w="992" w:type="dxa"/>
            <w:tcBorders>
              <w:top w:val="nil"/>
              <w:left w:val="nil"/>
              <w:bottom w:val="single" w:sz="4" w:space="0" w:color="auto"/>
              <w:right w:val="single" w:sz="4" w:space="0" w:color="auto"/>
            </w:tcBorders>
            <w:shd w:val="clear" w:color="FFFFFF" w:fill="auto"/>
            <w:noWrap/>
            <w:hideMark/>
          </w:tcPr>
          <w:p w14:paraId="49B0E025"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400,00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193CCC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2.584,00</w:t>
            </w:r>
          </w:p>
        </w:tc>
      </w:tr>
      <w:tr w:rsidR="00AA3AE7" w:rsidRPr="00AA3AE7" w14:paraId="0CC05A7E"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77B9F77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47</w:t>
            </w:r>
          </w:p>
        </w:tc>
        <w:tc>
          <w:tcPr>
            <w:tcW w:w="4969" w:type="dxa"/>
            <w:tcBorders>
              <w:top w:val="nil"/>
              <w:left w:val="nil"/>
              <w:bottom w:val="single" w:sz="4" w:space="0" w:color="auto"/>
              <w:right w:val="single" w:sz="4" w:space="0" w:color="auto"/>
            </w:tcBorders>
            <w:shd w:val="clear" w:color="FFFFFF" w:fill="auto"/>
            <w:hideMark/>
          </w:tcPr>
          <w:p w14:paraId="3457AA4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Cable </w:t>
            </w:r>
            <w:proofErr w:type="spellStart"/>
            <w:r w:rsidRPr="00AA3AE7">
              <w:rPr>
                <w:rFonts w:ascii="Arial" w:hAnsi="Arial" w:cs="Arial"/>
                <w:sz w:val="16"/>
                <w:szCs w:val="16"/>
                <w:lang w:val="es-EC" w:eastAsia="es-EC"/>
              </w:rPr>
              <w:t>untraflex</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unilay</w:t>
            </w:r>
            <w:proofErr w:type="spellEnd"/>
            <w:r w:rsidRPr="00AA3AE7">
              <w:rPr>
                <w:rFonts w:ascii="Arial" w:hAnsi="Arial" w:cs="Arial"/>
                <w:sz w:val="16"/>
                <w:szCs w:val="16"/>
                <w:lang w:val="es-EC" w:eastAsia="es-EC"/>
              </w:rPr>
              <w:t xml:space="preserve"> THHN # 1/0 AWG</w:t>
            </w:r>
          </w:p>
        </w:tc>
        <w:tc>
          <w:tcPr>
            <w:tcW w:w="851" w:type="dxa"/>
            <w:tcBorders>
              <w:top w:val="nil"/>
              <w:left w:val="nil"/>
              <w:bottom w:val="single" w:sz="4" w:space="0" w:color="auto"/>
              <w:right w:val="single" w:sz="4" w:space="0" w:color="auto"/>
            </w:tcBorders>
            <w:shd w:val="clear" w:color="FFFFFF" w:fill="auto"/>
            <w:hideMark/>
          </w:tcPr>
          <w:p w14:paraId="222C776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1EEC9B4F"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10,67</w:t>
            </w:r>
          </w:p>
        </w:tc>
        <w:tc>
          <w:tcPr>
            <w:tcW w:w="992" w:type="dxa"/>
            <w:tcBorders>
              <w:top w:val="nil"/>
              <w:left w:val="nil"/>
              <w:bottom w:val="single" w:sz="4" w:space="0" w:color="auto"/>
              <w:right w:val="single" w:sz="4" w:space="0" w:color="auto"/>
            </w:tcBorders>
            <w:shd w:val="clear" w:color="FFFFFF" w:fill="auto"/>
            <w:noWrap/>
            <w:hideMark/>
          </w:tcPr>
          <w:p w14:paraId="760EDBB8"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200,00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31020A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2.133,00</w:t>
            </w:r>
          </w:p>
        </w:tc>
      </w:tr>
      <w:tr w:rsidR="00AA3AE7" w:rsidRPr="00AA3AE7" w14:paraId="23313FD1"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4A5C485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48</w:t>
            </w:r>
          </w:p>
        </w:tc>
        <w:tc>
          <w:tcPr>
            <w:tcW w:w="4969" w:type="dxa"/>
            <w:tcBorders>
              <w:top w:val="nil"/>
              <w:left w:val="nil"/>
              <w:bottom w:val="single" w:sz="4" w:space="0" w:color="auto"/>
              <w:right w:val="single" w:sz="4" w:space="0" w:color="auto"/>
            </w:tcBorders>
            <w:shd w:val="clear" w:color="FFFFFF" w:fill="auto"/>
            <w:hideMark/>
          </w:tcPr>
          <w:p w14:paraId="515151FB" w14:textId="77777777" w:rsidR="00AA3AE7" w:rsidRPr="00AA3AE7" w:rsidRDefault="00AA3AE7" w:rsidP="00AA3AE7">
            <w:pPr>
              <w:rPr>
                <w:rFonts w:ascii="Arial" w:hAnsi="Arial" w:cs="Arial"/>
                <w:sz w:val="16"/>
                <w:szCs w:val="16"/>
                <w:lang w:val="es-EC" w:eastAsia="es-EC"/>
              </w:rPr>
            </w:pPr>
            <w:proofErr w:type="spellStart"/>
            <w:r w:rsidRPr="00AA3AE7">
              <w:rPr>
                <w:rFonts w:ascii="Arial" w:hAnsi="Arial" w:cs="Arial"/>
                <w:sz w:val="16"/>
                <w:szCs w:val="16"/>
                <w:lang w:val="es-EC" w:eastAsia="es-EC"/>
              </w:rPr>
              <w:t>Patch</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cord</w:t>
            </w:r>
            <w:proofErr w:type="spellEnd"/>
            <w:r w:rsidRPr="00AA3AE7">
              <w:rPr>
                <w:rFonts w:ascii="Arial" w:hAnsi="Arial" w:cs="Arial"/>
                <w:sz w:val="16"/>
                <w:szCs w:val="16"/>
                <w:lang w:val="es-EC" w:eastAsia="es-EC"/>
              </w:rPr>
              <w:t xml:space="preserve"> de fibra óptica multimodo, certificadas, para comunicación de los equipos de la Subestación, instalada por canaleta plástica para voz y datos de 100x40 mm adosada a las paredes de las trincheras y funda sellada de 3/4" (incluye</w:t>
            </w:r>
            <w:r w:rsidRPr="00AA3AE7">
              <w:rPr>
                <w:rFonts w:ascii="Arial" w:hAnsi="Arial" w:cs="Arial"/>
                <w:sz w:val="16"/>
                <w:szCs w:val="16"/>
                <w:lang w:val="es-EC" w:eastAsia="es-EC"/>
              </w:rPr>
              <w:br/>
              <w:t>accesorios y mano de obra).</w:t>
            </w:r>
          </w:p>
        </w:tc>
        <w:tc>
          <w:tcPr>
            <w:tcW w:w="851" w:type="dxa"/>
            <w:tcBorders>
              <w:top w:val="nil"/>
              <w:left w:val="nil"/>
              <w:bottom w:val="single" w:sz="4" w:space="0" w:color="auto"/>
              <w:right w:val="single" w:sz="4" w:space="0" w:color="auto"/>
            </w:tcBorders>
            <w:shd w:val="clear" w:color="FFFFFF" w:fill="auto"/>
            <w:vAlign w:val="center"/>
            <w:hideMark/>
          </w:tcPr>
          <w:p w14:paraId="37C2F27C"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single" w:sz="4" w:space="0" w:color="auto"/>
              <w:right w:val="single" w:sz="4" w:space="0" w:color="auto"/>
            </w:tcBorders>
            <w:shd w:val="clear" w:color="FFFFFF" w:fill="auto"/>
            <w:noWrap/>
            <w:vAlign w:val="center"/>
            <w:hideMark/>
          </w:tcPr>
          <w:p w14:paraId="4CDD52E4"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2.897,24</w:t>
            </w:r>
          </w:p>
        </w:tc>
        <w:tc>
          <w:tcPr>
            <w:tcW w:w="992" w:type="dxa"/>
            <w:tcBorders>
              <w:top w:val="nil"/>
              <w:left w:val="nil"/>
              <w:bottom w:val="single" w:sz="4" w:space="0" w:color="auto"/>
              <w:right w:val="single" w:sz="4" w:space="0" w:color="auto"/>
            </w:tcBorders>
            <w:shd w:val="clear" w:color="FFFFFF" w:fill="auto"/>
            <w:noWrap/>
            <w:vAlign w:val="center"/>
            <w:hideMark/>
          </w:tcPr>
          <w:p w14:paraId="61C1D87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49AD6D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5.794,47</w:t>
            </w:r>
          </w:p>
        </w:tc>
      </w:tr>
      <w:tr w:rsidR="00AA3AE7" w:rsidRPr="00AA3AE7" w14:paraId="69C2569A"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vAlign w:val="bottom"/>
            <w:hideMark/>
          </w:tcPr>
          <w:p w14:paraId="3369E78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4969" w:type="dxa"/>
            <w:tcBorders>
              <w:top w:val="nil"/>
              <w:left w:val="nil"/>
              <w:bottom w:val="single" w:sz="4" w:space="0" w:color="auto"/>
              <w:right w:val="single" w:sz="4" w:space="0" w:color="auto"/>
            </w:tcBorders>
            <w:shd w:val="clear" w:color="FFFFFF" w:fill="auto"/>
            <w:hideMark/>
          </w:tcPr>
          <w:p w14:paraId="00E30AA5" w14:textId="77777777" w:rsidR="00AA3AE7" w:rsidRPr="00AA3AE7" w:rsidRDefault="00AA3AE7" w:rsidP="00AA3AE7">
            <w:pPr>
              <w:rPr>
                <w:rFonts w:ascii="Arial" w:hAnsi="Arial" w:cs="Arial"/>
                <w:b/>
                <w:bCs/>
                <w:i/>
                <w:iCs/>
                <w:sz w:val="16"/>
                <w:szCs w:val="16"/>
                <w:lang w:val="es-EC" w:eastAsia="es-EC"/>
              </w:rPr>
            </w:pPr>
            <w:r w:rsidRPr="00AA3AE7">
              <w:rPr>
                <w:rFonts w:ascii="Arial" w:hAnsi="Arial" w:cs="Arial"/>
                <w:b/>
                <w:bCs/>
                <w:i/>
                <w:iCs/>
                <w:sz w:val="16"/>
                <w:szCs w:val="16"/>
                <w:lang w:val="es-EC" w:eastAsia="es-EC"/>
              </w:rPr>
              <w:t>Posición SE Catamayo:</w:t>
            </w:r>
          </w:p>
        </w:tc>
        <w:tc>
          <w:tcPr>
            <w:tcW w:w="851" w:type="dxa"/>
            <w:tcBorders>
              <w:top w:val="nil"/>
              <w:left w:val="nil"/>
              <w:bottom w:val="single" w:sz="4" w:space="0" w:color="auto"/>
              <w:right w:val="single" w:sz="4" w:space="0" w:color="auto"/>
            </w:tcBorders>
            <w:shd w:val="clear" w:color="FFFFFF" w:fill="auto"/>
            <w:vAlign w:val="bottom"/>
            <w:hideMark/>
          </w:tcPr>
          <w:p w14:paraId="211C1A0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auto"/>
            <w:vAlign w:val="bottom"/>
            <w:hideMark/>
          </w:tcPr>
          <w:p w14:paraId="4E207B2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auto"/>
            <w:vAlign w:val="bottom"/>
            <w:hideMark/>
          </w:tcPr>
          <w:p w14:paraId="4F226ED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double" w:sz="6" w:space="0" w:color="auto"/>
            </w:tcBorders>
            <w:shd w:val="clear" w:color="FFFFFF" w:fill="auto"/>
            <w:hideMark/>
          </w:tcPr>
          <w:p w14:paraId="7703D9AA" w14:textId="77777777" w:rsidR="00AA3AE7" w:rsidRPr="00AA3AE7" w:rsidRDefault="00AA3AE7" w:rsidP="00AA3AE7">
            <w:pPr>
              <w:ind w:firstLineChars="100" w:firstLine="160"/>
              <w:jc w:val="right"/>
              <w:rPr>
                <w:rFonts w:ascii="Arial" w:hAnsi="Arial" w:cs="Arial"/>
                <w:sz w:val="16"/>
                <w:szCs w:val="16"/>
                <w:lang w:val="es-EC" w:eastAsia="es-EC"/>
              </w:rPr>
            </w:pPr>
            <w:r w:rsidRPr="00AA3AE7">
              <w:rPr>
                <w:rFonts w:ascii="Arial" w:hAnsi="Arial" w:cs="Arial"/>
                <w:sz w:val="16"/>
                <w:szCs w:val="16"/>
                <w:lang w:val="es-EC" w:eastAsia="es-EC"/>
              </w:rPr>
              <w:t> </w:t>
            </w:r>
          </w:p>
        </w:tc>
      </w:tr>
      <w:tr w:rsidR="00AA3AE7" w:rsidRPr="00AA3AE7" w14:paraId="44DE882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5F8137E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49</w:t>
            </w:r>
          </w:p>
        </w:tc>
        <w:tc>
          <w:tcPr>
            <w:tcW w:w="4969" w:type="dxa"/>
            <w:tcBorders>
              <w:top w:val="nil"/>
              <w:left w:val="nil"/>
              <w:bottom w:val="single" w:sz="4" w:space="0" w:color="auto"/>
              <w:right w:val="single" w:sz="4" w:space="0" w:color="auto"/>
            </w:tcBorders>
            <w:shd w:val="clear" w:color="FFFFFF" w:fill="auto"/>
            <w:hideMark/>
          </w:tcPr>
          <w:p w14:paraId="7B4B3AB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3x12 AWG.</w:t>
            </w:r>
          </w:p>
        </w:tc>
        <w:tc>
          <w:tcPr>
            <w:tcW w:w="851" w:type="dxa"/>
            <w:tcBorders>
              <w:top w:val="nil"/>
              <w:left w:val="nil"/>
              <w:bottom w:val="single" w:sz="4" w:space="0" w:color="auto"/>
              <w:right w:val="single" w:sz="4" w:space="0" w:color="auto"/>
            </w:tcBorders>
            <w:shd w:val="clear" w:color="FFFFFF" w:fill="auto"/>
            <w:hideMark/>
          </w:tcPr>
          <w:p w14:paraId="101954F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36DDDF73"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5,50</w:t>
            </w:r>
          </w:p>
        </w:tc>
        <w:tc>
          <w:tcPr>
            <w:tcW w:w="992" w:type="dxa"/>
            <w:tcBorders>
              <w:top w:val="nil"/>
              <w:left w:val="nil"/>
              <w:bottom w:val="single" w:sz="4" w:space="0" w:color="auto"/>
              <w:right w:val="single" w:sz="4" w:space="0" w:color="auto"/>
            </w:tcBorders>
            <w:shd w:val="clear" w:color="FFFFFF" w:fill="auto"/>
            <w:noWrap/>
            <w:hideMark/>
          </w:tcPr>
          <w:p w14:paraId="78D21671"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500,00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EB3DAD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2.747,70</w:t>
            </w:r>
          </w:p>
        </w:tc>
      </w:tr>
      <w:tr w:rsidR="00AA3AE7" w:rsidRPr="00AA3AE7" w14:paraId="59C5AD09"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281AF0A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50</w:t>
            </w:r>
          </w:p>
        </w:tc>
        <w:tc>
          <w:tcPr>
            <w:tcW w:w="4969" w:type="dxa"/>
            <w:tcBorders>
              <w:top w:val="nil"/>
              <w:left w:val="nil"/>
              <w:bottom w:val="single" w:sz="4" w:space="0" w:color="auto"/>
              <w:right w:val="single" w:sz="4" w:space="0" w:color="auto"/>
            </w:tcBorders>
            <w:shd w:val="clear" w:color="FFFFFF" w:fill="auto"/>
            <w:hideMark/>
          </w:tcPr>
          <w:p w14:paraId="2C8FFDE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4x10 AWG.</w:t>
            </w:r>
          </w:p>
        </w:tc>
        <w:tc>
          <w:tcPr>
            <w:tcW w:w="851" w:type="dxa"/>
            <w:tcBorders>
              <w:top w:val="nil"/>
              <w:left w:val="nil"/>
              <w:bottom w:val="single" w:sz="4" w:space="0" w:color="auto"/>
              <w:right w:val="single" w:sz="4" w:space="0" w:color="auto"/>
            </w:tcBorders>
            <w:shd w:val="clear" w:color="FFFFFF" w:fill="auto"/>
            <w:hideMark/>
          </w:tcPr>
          <w:p w14:paraId="2B0B833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73B4E290"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8,48</w:t>
            </w:r>
          </w:p>
        </w:tc>
        <w:tc>
          <w:tcPr>
            <w:tcW w:w="992" w:type="dxa"/>
            <w:tcBorders>
              <w:top w:val="nil"/>
              <w:left w:val="nil"/>
              <w:bottom w:val="single" w:sz="4" w:space="0" w:color="auto"/>
              <w:right w:val="single" w:sz="4" w:space="0" w:color="auto"/>
            </w:tcBorders>
            <w:shd w:val="clear" w:color="FFFFFF" w:fill="auto"/>
            <w:noWrap/>
            <w:hideMark/>
          </w:tcPr>
          <w:p w14:paraId="7D64A080"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600,00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86E47D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5.090,04</w:t>
            </w:r>
          </w:p>
        </w:tc>
      </w:tr>
      <w:tr w:rsidR="00AA3AE7" w:rsidRPr="00AA3AE7" w14:paraId="10133B27"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0F8C0E2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51</w:t>
            </w:r>
          </w:p>
        </w:tc>
        <w:tc>
          <w:tcPr>
            <w:tcW w:w="4969" w:type="dxa"/>
            <w:tcBorders>
              <w:top w:val="nil"/>
              <w:left w:val="nil"/>
              <w:bottom w:val="single" w:sz="4" w:space="0" w:color="auto"/>
              <w:right w:val="single" w:sz="4" w:space="0" w:color="auto"/>
            </w:tcBorders>
            <w:shd w:val="clear" w:color="FFFFFF" w:fill="auto"/>
            <w:hideMark/>
          </w:tcPr>
          <w:p w14:paraId="0B06FC5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12x14 AWG.</w:t>
            </w:r>
          </w:p>
        </w:tc>
        <w:tc>
          <w:tcPr>
            <w:tcW w:w="851" w:type="dxa"/>
            <w:tcBorders>
              <w:top w:val="nil"/>
              <w:left w:val="nil"/>
              <w:bottom w:val="single" w:sz="4" w:space="0" w:color="auto"/>
              <w:right w:val="single" w:sz="4" w:space="0" w:color="auto"/>
            </w:tcBorders>
            <w:shd w:val="clear" w:color="FFFFFF" w:fill="auto"/>
            <w:hideMark/>
          </w:tcPr>
          <w:p w14:paraId="260BE5E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317FCD9F"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9,79</w:t>
            </w:r>
          </w:p>
        </w:tc>
        <w:tc>
          <w:tcPr>
            <w:tcW w:w="992" w:type="dxa"/>
            <w:tcBorders>
              <w:top w:val="nil"/>
              <w:left w:val="nil"/>
              <w:bottom w:val="single" w:sz="4" w:space="0" w:color="auto"/>
              <w:right w:val="single" w:sz="4" w:space="0" w:color="auto"/>
            </w:tcBorders>
            <w:shd w:val="clear" w:color="FFFFFF" w:fill="auto"/>
            <w:noWrap/>
            <w:hideMark/>
          </w:tcPr>
          <w:p w14:paraId="0F002C86"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550,00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4B8C96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5.385,27</w:t>
            </w:r>
          </w:p>
        </w:tc>
      </w:tr>
      <w:tr w:rsidR="00AA3AE7" w:rsidRPr="00AA3AE7" w14:paraId="0F0EB76F"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4CD10CA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52</w:t>
            </w:r>
          </w:p>
        </w:tc>
        <w:tc>
          <w:tcPr>
            <w:tcW w:w="4969" w:type="dxa"/>
            <w:tcBorders>
              <w:top w:val="nil"/>
              <w:left w:val="nil"/>
              <w:bottom w:val="single" w:sz="4" w:space="0" w:color="auto"/>
              <w:right w:val="single" w:sz="4" w:space="0" w:color="auto"/>
            </w:tcBorders>
            <w:shd w:val="clear" w:color="FFFFFF" w:fill="auto"/>
            <w:hideMark/>
          </w:tcPr>
          <w:p w14:paraId="0ADE3E9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Cable concéntrico apantallado 3x10 AWG.</w:t>
            </w:r>
          </w:p>
        </w:tc>
        <w:tc>
          <w:tcPr>
            <w:tcW w:w="851" w:type="dxa"/>
            <w:tcBorders>
              <w:top w:val="nil"/>
              <w:left w:val="nil"/>
              <w:bottom w:val="single" w:sz="4" w:space="0" w:color="auto"/>
              <w:right w:val="single" w:sz="4" w:space="0" w:color="auto"/>
            </w:tcBorders>
            <w:shd w:val="clear" w:color="FFFFFF" w:fill="auto"/>
            <w:hideMark/>
          </w:tcPr>
          <w:p w14:paraId="0B136F3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039D397E"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6,46</w:t>
            </w:r>
          </w:p>
        </w:tc>
        <w:tc>
          <w:tcPr>
            <w:tcW w:w="992" w:type="dxa"/>
            <w:tcBorders>
              <w:top w:val="nil"/>
              <w:left w:val="nil"/>
              <w:bottom w:val="single" w:sz="4" w:space="0" w:color="auto"/>
              <w:right w:val="single" w:sz="4" w:space="0" w:color="auto"/>
            </w:tcBorders>
            <w:shd w:val="clear" w:color="FFFFFF" w:fill="auto"/>
            <w:noWrap/>
            <w:hideMark/>
          </w:tcPr>
          <w:p w14:paraId="41B33AF7"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300,00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3E9E54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1.938,00</w:t>
            </w:r>
          </w:p>
        </w:tc>
      </w:tr>
      <w:tr w:rsidR="00AA3AE7" w:rsidRPr="00AA3AE7" w14:paraId="4458A4F1"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429FC57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53</w:t>
            </w:r>
          </w:p>
        </w:tc>
        <w:tc>
          <w:tcPr>
            <w:tcW w:w="4969" w:type="dxa"/>
            <w:tcBorders>
              <w:top w:val="nil"/>
              <w:left w:val="nil"/>
              <w:bottom w:val="single" w:sz="4" w:space="0" w:color="auto"/>
              <w:right w:val="single" w:sz="4" w:space="0" w:color="auto"/>
            </w:tcBorders>
            <w:shd w:val="clear" w:color="FFFFFF" w:fill="auto"/>
            <w:hideMark/>
          </w:tcPr>
          <w:p w14:paraId="06680DA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Cable </w:t>
            </w:r>
            <w:proofErr w:type="spellStart"/>
            <w:r w:rsidRPr="00AA3AE7">
              <w:rPr>
                <w:rFonts w:ascii="Arial" w:hAnsi="Arial" w:cs="Arial"/>
                <w:sz w:val="16"/>
                <w:szCs w:val="16"/>
                <w:lang w:val="es-EC" w:eastAsia="es-EC"/>
              </w:rPr>
              <w:t>untraflex</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unilay</w:t>
            </w:r>
            <w:proofErr w:type="spellEnd"/>
            <w:r w:rsidRPr="00AA3AE7">
              <w:rPr>
                <w:rFonts w:ascii="Arial" w:hAnsi="Arial" w:cs="Arial"/>
                <w:sz w:val="16"/>
                <w:szCs w:val="16"/>
                <w:lang w:val="es-EC" w:eastAsia="es-EC"/>
              </w:rPr>
              <w:t xml:space="preserve"> THHN # 1/0 AWG</w:t>
            </w:r>
          </w:p>
        </w:tc>
        <w:tc>
          <w:tcPr>
            <w:tcW w:w="851" w:type="dxa"/>
            <w:tcBorders>
              <w:top w:val="nil"/>
              <w:left w:val="nil"/>
              <w:bottom w:val="single" w:sz="4" w:space="0" w:color="auto"/>
              <w:right w:val="single" w:sz="4" w:space="0" w:color="auto"/>
            </w:tcBorders>
            <w:shd w:val="clear" w:color="FFFFFF" w:fill="auto"/>
            <w:hideMark/>
          </w:tcPr>
          <w:p w14:paraId="60E1615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w:t>
            </w:r>
          </w:p>
        </w:tc>
        <w:tc>
          <w:tcPr>
            <w:tcW w:w="992" w:type="dxa"/>
            <w:tcBorders>
              <w:top w:val="nil"/>
              <w:left w:val="nil"/>
              <w:bottom w:val="single" w:sz="4" w:space="0" w:color="auto"/>
              <w:right w:val="single" w:sz="4" w:space="0" w:color="auto"/>
            </w:tcBorders>
            <w:shd w:val="clear" w:color="FFFFFF" w:fill="auto"/>
            <w:noWrap/>
            <w:hideMark/>
          </w:tcPr>
          <w:p w14:paraId="416028FD"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10,67</w:t>
            </w:r>
          </w:p>
        </w:tc>
        <w:tc>
          <w:tcPr>
            <w:tcW w:w="992" w:type="dxa"/>
            <w:tcBorders>
              <w:top w:val="nil"/>
              <w:left w:val="nil"/>
              <w:bottom w:val="single" w:sz="4" w:space="0" w:color="auto"/>
              <w:right w:val="single" w:sz="4" w:space="0" w:color="auto"/>
            </w:tcBorders>
            <w:shd w:val="clear" w:color="FFFFFF" w:fill="auto"/>
            <w:noWrap/>
            <w:hideMark/>
          </w:tcPr>
          <w:p w14:paraId="21113858"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250,00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CAB57E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2.666,25</w:t>
            </w:r>
          </w:p>
        </w:tc>
      </w:tr>
      <w:tr w:rsidR="00AA3AE7" w:rsidRPr="00AA3AE7" w14:paraId="226A724C"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17BC91D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54</w:t>
            </w:r>
          </w:p>
        </w:tc>
        <w:tc>
          <w:tcPr>
            <w:tcW w:w="4969" w:type="dxa"/>
            <w:tcBorders>
              <w:top w:val="nil"/>
              <w:left w:val="nil"/>
              <w:bottom w:val="nil"/>
              <w:right w:val="single" w:sz="4" w:space="0" w:color="auto"/>
            </w:tcBorders>
            <w:shd w:val="clear" w:color="FFFFFF" w:fill="auto"/>
            <w:hideMark/>
          </w:tcPr>
          <w:p w14:paraId="383381E1" w14:textId="77777777" w:rsidR="00AA3AE7" w:rsidRPr="00AA3AE7" w:rsidRDefault="00AA3AE7" w:rsidP="00AA3AE7">
            <w:pPr>
              <w:rPr>
                <w:rFonts w:ascii="Arial" w:hAnsi="Arial" w:cs="Arial"/>
                <w:sz w:val="16"/>
                <w:szCs w:val="16"/>
                <w:lang w:val="es-EC" w:eastAsia="es-EC"/>
              </w:rPr>
            </w:pPr>
            <w:proofErr w:type="spellStart"/>
            <w:r w:rsidRPr="00AA3AE7">
              <w:rPr>
                <w:rFonts w:ascii="Arial" w:hAnsi="Arial" w:cs="Arial"/>
                <w:sz w:val="16"/>
                <w:szCs w:val="16"/>
                <w:lang w:val="es-EC" w:eastAsia="es-EC"/>
              </w:rPr>
              <w:t>Patch</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cord</w:t>
            </w:r>
            <w:proofErr w:type="spellEnd"/>
            <w:r w:rsidRPr="00AA3AE7">
              <w:rPr>
                <w:rFonts w:ascii="Arial" w:hAnsi="Arial" w:cs="Arial"/>
                <w:sz w:val="16"/>
                <w:szCs w:val="16"/>
                <w:lang w:val="es-EC" w:eastAsia="es-EC"/>
              </w:rPr>
              <w:t xml:space="preserve"> de fibra óptica multimodo, certificadas, para comunicación de los equipos de la Subestación, instalada por canaleta plástica para voz y datos de 100x40 mm adosada a las paredes de las trincheras y funda sellada de 3/4" (incluye</w:t>
            </w:r>
            <w:r w:rsidRPr="00AA3AE7">
              <w:rPr>
                <w:rFonts w:ascii="Arial" w:hAnsi="Arial" w:cs="Arial"/>
                <w:sz w:val="16"/>
                <w:szCs w:val="16"/>
                <w:lang w:val="es-EC" w:eastAsia="es-EC"/>
              </w:rPr>
              <w:br/>
              <w:t>accesorios y mano de obra).</w:t>
            </w:r>
          </w:p>
        </w:tc>
        <w:tc>
          <w:tcPr>
            <w:tcW w:w="851" w:type="dxa"/>
            <w:tcBorders>
              <w:top w:val="nil"/>
              <w:left w:val="nil"/>
              <w:bottom w:val="nil"/>
              <w:right w:val="single" w:sz="4" w:space="0" w:color="auto"/>
            </w:tcBorders>
            <w:shd w:val="clear" w:color="FFFFFF" w:fill="auto"/>
            <w:vAlign w:val="center"/>
            <w:hideMark/>
          </w:tcPr>
          <w:p w14:paraId="2B0A64FD"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nil"/>
              <w:right w:val="single" w:sz="4" w:space="0" w:color="auto"/>
            </w:tcBorders>
            <w:shd w:val="clear" w:color="FFFFFF" w:fill="auto"/>
            <w:noWrap/>
            <w:vAlign w:val="center"/>
            <w:hideMark/>
          </w:tcPr>
          <w:p w14:paraId="48D105FE"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2.897,24</w:t>
            </w:r>
          </w:p>
        </w:tc>
        <w:tc>
          <w:tcPr>
            <w:tcW w:w="992" w:type="dxa"/>
            <w:tcBorders>
              <w:top w:val="nil"/>
              <w:left w:val="nil"/>
              <w:bottom w:val="nil"/>
              <w:right w:val="single" w:sz="4" w:space="0" w:color="auto"/>
            </w:tcBorders>
            <w:shd w:val="clear" w:color="FFFFFF" w:fill="auto"/>
            <w:noWrap/>
            <w:vAlign w:val="center"/>
            <w:hideMark/>
          </w:tcPr>
          <w:p w14:paraId="15DFB113"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2,00</w:t>
            </w:r>
          </w:p>
        </w:tc>
        <w:tc>
          <w:tcPr>
            <w:tcW w:w="1780" w:type="dxa"/>
            <w:gridSpan w:val="2"/>
            <w:tcBorders>
              <w:top w:val="nil"/>
              <w:left w:val="nil"/>
              <w:bottom w:val="nil"/>
              <w:right w:val="double" w:sz="6" w:space="0" w:color="auto"/>
            </w:tcBorders>
            <w:shd w:val="clear" w:color="FFFFFF" w:fill="auto"/>
            <w:noWrap/>
            <w:vAlign w:val="center"/>
            <w:hideMark/>
          </w:tcPr>
          <w:p w14:paraId="4198EA8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5.794,47</w:t>
            </w:r>
          </w:p>
        </w:tc>
      </w:tr>
      <w:tr w:rsidR="00AA3AE7" w:rsidRPr="00AA3AE7" w14:paraId="436DA1DF" w14:textId="77777777" w:rsidTr="00AA3AE7">
        <w:trPr>
          <w:gridAfter w:val="1"/>
          <w:wAfter w:w="65" w:type="dxa"/>
          <w:trHeight w:val="1152"/>
        </w:trPr>
        <w:tc>
          <w:tcPr>
            <w:tcW w:w="820" w:type="dxa"/>
            <w:tcBorders>
              <w:top w:val="nil"/>
              <w:left w:val="single" w:sz="4" w:space="0" w:color="auto"/>
              <w:bottom w:val="single" w:sz="4" w:space="0" w:color="auto"/>
              <w:right w:val="nil"/>
            </w:tcBorders>
            <w:shd w:val="clear" w:color="FFFFFF" w:fill="FFFF66"/>
            <w:noWrap/>
            <w:hideMark/>
          </w:tcPr>
          <w:p w14:paraId="68AF8FFE" w14:textId="77777777" w:rsidR="00AA3AE7" w:rsidRPr="00AA3AE7" w:rsidRDefault="00AA3AE7" w:rsidP="00AA3AE7">
            <w:pPr>
              <w:jc w:val="center"/>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c>
          <w:tcPr>
            <w:tcW w:w="4969" w:type="dxa"/>
            <w:tcBorders>
              <w:top w:val="single" w:sz="4" w:space="0" w:color="auto"/>
              <w:left w:val="nil"/>
              <w:bottom w:val="single" w:sz="4" w:space="0" w:color="auto"/>
              <w:right w:val="nil"/>
            </w:tcBorders>
            <w:shd w:val="clear" w:color="FFFFFF" w:fill="FFFF66"/>
            <w:hideMark/>
          </w:tcPr>
          <w:p w14:paraId="323400E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PRUEBAS, INTEGRACIÓN Y PUESTA EN SERVICIO.</w:t>
            </w:r>
          </w:p>
        </w:tc>
        <w:tc>
          <w:tcPr>
            <w:tcW w:w="851" w:type="dxa"/>
            <w:tcBorders>
              <w:top w:val="single" w:sz="4" w:space="0" w:color="auto"/>
              <w:left w:val="nil"/>
              <w:bottom w:val="single" w:sz="4" w:space="0" w:color="auto"/>
              <w:right w:val="nil"/>
            </w:tcBorders>
            <w:shd w:val="clear" w:color="FFFFFF" w:fill="FFFF66"/>
            <w:vAlign w:val="bottom"/>
            <w:hideMark/>
          </w:tcPr>
          <w:p w14:paraId="1014756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FFF66"/>
            <w:vAlign w:val="bottom"/>
            <w:hideMark/>
          </w:tcPr>
          <w:p w14:paraId="7BE8496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FFF66"/>
            <w:vAlign w:val="bottom"/>
            <w:hideMark/>
          </w:tcPr>
          <w:p w14:paraId="1953F61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single" w:sz="4" w:space="0" w:color="auto"/>
              <w:left w:val="nil"/>
              <w:bottom w:val="single" w:sz="4" w:space="0" w:color="auto"/>
              <w:right w:val="single" w:sz="4" w:space="0" w:color="auto"/>
            </w:tcBorders>
            <w:shd w:val="clear" w:color="FFFFFF" w:fill="FFFF66"/>
            <w:noWrap/>
            <w:hideMark/>
          </w:tcPr>
          <w:p w14:paraId="4514A0E7"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3C06AEF0" w14:textId="77777777" w:rsidTr="00AA3AE7">
        <w:trPr>
          <w:gridAfter w:val="1"/>
          <w:wAfter w:w="65" w:type="dxa"/>
          <w:trHeight w:val="1152"/>
        </w:trPr>
        <w:tc>
          <w:tcPr>
            <w:tcW w:w="820" w:type="dxa"/>
            <w:tcBorders>
              <w:top w:val="nil"/>
              <w:left w:val="single" w:sz="4" w:space="0" w:color="auto"/>
              <w:bottom w:val="single" w:sz="4" w:space="0" w:color="auto"/>
              <w:right w:val="nil"/>
            </w:tcBorders>
            <w:shd w:val="clear" w:color="FFFFFF" w:fill="F1F1F1"/>
            <w:hideMark/>
          </w:tcPr>
          <w:p w14:paraId="5FE7CDB0"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nil"/>
            </w:tcBorders>
            <w:shd w:val="clear" w:color="FFFFFF" w:fill="F1F1F1"/>
            <w:hideMark/>
          </w:tcPr>
          <w:p w14:paraId="5ACAC56F"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INTEGRACIÓN SCADA Y PRUEBAS FUNCIONALES. (SE NORTE Y CATAMAYO).</w:t>
            </w:r>
          </w:p>
        </w:tc>
        <w:tc>
          <w:tcPr>
            <w:tcW w:w="851" w:type="dxa"/>
            <w:tcBorders>
              <w:top w:val="nil"/>
              <w:left w:val="nil"/>
              <w:bottom w:val="single" w:sz="4" w:space="0" w:color="auto"/>
              <w:right w:val="nil"/>
            </w:tcBorders>
            <w:shd w:val="clear" w:color="FFFFFF" w:fill="F1F1F1"/>
            <w:vAlign w:val="bottom"/>
            <w:hideMark/>
          </w:tcPr>
          <w:p w14:paraId="30050DC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4CEDD4E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nil"/>
            </w:tcBorders>
            <w:shd w:val="clear" w:color="FFFFFF" w:fill="F1F1F1"/>
            <w:vAlign w:val="bottom"/>
            <w:hideMark/>
          </w:tcPr>
          <w:p w14:paraId="5B0D33F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F1F1F1"/>
            <w:noWrap/>
            <w:hideMark/>
          </w:tcPr>
          <w:p w14:paraId="248FCF0B"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4B358F2C"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6772142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55</w:t>
            </w:r>
          </w:p>
        </w:tc>
        <w:tc>
          <w:tcPr>
            <w:tcW w:w="4969" w:type="dxa"/>
            <w:tcBorders>
              <w:top w:val="nil"/>
              <w:left w:val="nil"/>
              <w:bottom w:val="single" w:sz="4" w:space="0" w:color="auto"/>
              <w:right w:val="single" w:sz="4" w:space="0" w:color="auto"/>
            </w:tcBorders>
            <w:shd w:val="clear" w:color="FFFFFF" w:fill="auto"/>
            <w:hideMark/>
          </w:tcPr>
          <w:p w14:paraId="1E7B729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Ingeniería de cableado de control de la Subestación y pruebas funcionales de Nivel 0.</w:t>
            </w:r>
          </w:p>
        </w:tc>
        <w:tc>
          <w:tcPr>
            <w:tcW w:w="851" w:type="dxa"/>
            <w:tcBorders>
              <w:top w:val="nil"/>
              <w:left w:val="nil"/>
              <w:bottom w:val="single" w:sz="4" w:space="0" w:color="auto"/>
              <w:right w:val="single" w:sz="4" w:space="0" w:color="auto"/>
            </w:tcBorders>
            <w:shd w:val="clear" w:color="FFFFFF" w:fill="auto"/>
            <w:hideMark/>
          </w:tcPr>
          <w:p w14:paraId="00E79F3D"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single" w:sz="4" w:space="0" w:color="auto"/>
              <w:right w:val="single" w:sz="4" w:space="0" w:color="auto"/>
            </w:tcBorders>
            <w:shd w:val="clear" w:color="FFFFFF" w:fill="auto"/>
            <w:noWrap/>
            <w:hideMark/>
          </w:tcPr>
          <w:p w14:paraId="50D4AA38"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696,85</w:t>
            </w:r>
          </w:p>
        </w:tc>
        <w:tc>
          <w:tcPr>
            <w:tcW w:w="992" w:type="dxa"/>
            <w:tcBorders>
              <w:top w:val="nil"/>
              <w:left w:val="nil"/>
              <w:bottom w:val="single" w:sz="4" w:space="0" w:color="auto"/>
              <w:right w:val="single" w:sz="4" w:space="0" w:color="auto"/>
            </w:tcBorders>
            <w:shd w:val="clear" w:color="FFFFFF" w:fill="auto"/>
            <w:noWrap/>
            <w:hideMark/>
          </w:tcPr>
          <w:p w14:paraId="099315FE"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ABF629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696,85</w:t>
            </w:r>
          </w:p>
        </w:tc>
      </w:tr>
      <w:tr w:rsidR="00AA3AE7" w:rsidRPr="00AA3AE7" w14:paraId="7FEB82E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60C268C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56</w:t>
            </w:r>
          </w:p>
        </w:tc>
        <w:tc>
          <w:tcPr>
            <w:tcW w:w="4969" w:type="dxa"/>
            <w:tcBorders>
              <w:top w:val="nil"/>
              <w:left w:val="nil"/>
              <w:bottom w:val="single" w:sz="4" w:space="0" w:color="auto"/>
              <w:right w:val="single" w:sz="4" w:space="0" w:color="auto"/>
            </w:tcBorders>
            <w:shd w:val="clear" w:color="FFFFFF" w:fill="auto"/>
            <w:hideMark/>
          </w:tcPr>
          <w:p w14:paraId="1D3B1D7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Configuración, parametrización, pruebas e integración de equipos de protección, medición, monitores, switches etc. de la</w:t>
            </w:r>
            <w:r w:rsidRPr="00AA3AE7">
              <w:rPr>
                <w:rFonts w:ascii="Arial" w:hAnsi="Arial" w:cs="Arial"/>
                <w:sz w:val="16"/>
                <w:szCs w:val="16"/>
                <w:lang w:val="es-EC" w:eastAsia="es-EC"/>
              </w:rPr>
              <w:br/>
              <w:t>Subestación. (Nivel 1).</w:t>
            </w:r>
          </w:p>
        </w:tc>
        <w:tc>
          <w:tcPr>
            <w:tcW w:w="851" w:type="dxa"/>
            <w:tcBorders>
              <w:top w:val="nil"/>
              <w:left w:val="nil"/>
              <w:bottom w:val="single" w:sz="4" w:space="0" w:color="auto"/>
              <w:right w:val="single" w:sz="4" w:space="0" w:color="auto"/>
            </w:tcBorders>
            <w:shd w:val="clear" w:color="FFFFFF" w:fill="auto"/>
            <w:hideMark/>
          </w:tcPr>
          <w:p w14:paraId="7FE669BE"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single" w:sz="4" w:space="0" w:color="auto"/>
              <w:right w:val="single" w:sz="4" w:space="0" w:color="auto"/>
            </w:tcBorders>
            <w:shd w:val="clear" w:color="FFFFFF" w:fill="auto"/>
            <w:noWrap/>
            <w:hideMark/>
          </w:tcPr>
          <w:p w14:paraId="4573A678"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4.264,76</w:t>
            </w:r>
          </w:p>
        </w:tc>
        <w:tc>
          <w:tcPr>
            <w:tcW w:w="992" w:type="dxa"/>
            <w:tcBorders>
              <w:top w:val="nil"/>
              <w:left w:val="nil"/>
              <w:bottom w:val="single" w:sz="4" w:space="0" w:color="auto"/>
              <w:right w:val="single" w:sz="4" w:space="0" w:color="auto"/>
            </w:tcBorders>
            <w:shd w:val="clear" w:color="FFFFFF" w:fill="auto"/>
            <w:noWrap/>
            <w:hideMark/>
          </w:tcPr>
          <w:p w14:paraId="00C61A98"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AF6FA4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4.264,76</w:t>
            </w:r>
          </w:p>
        </w:tc>
      </w:tr>
      <w:tr w:rsidR="00AA3AE7" w:rsidRPr="00AA3AE7" w14:paraId="5B0204CB"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090AB84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57</w:t>
            </w:r>
          </w:p>
        </w:tc>
        <w:tc>
          <w:tcPr>
            <w:tcW w:w="4969" w:type="dxa"/>
            <w:tcBorders>
              <w:top w:val="nil"/>
              <w:left w:val="nil"/>
              <w:bottom w:val="single" w:sz="4" w:space="0" w:color="auto"/>
              <w:right w:val="single" w:sz="4" w:space="0" w:color="auto"/>
            </w:tcBorders>
            <w:shd w:val="clear" w:color="FFFFFF" w:fill="auto"/>
            <w:hideMark/>
          </w:tcPr>
          <w:p w14:paraId="7B4D6C1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Configuración, parametrización, pruebas e integración de la RTU.</w:t>
            </w:r>
          </w:p>
        </w:tc>
        <w:tc>
          <w:tcPr>
            <w:tcW w:w="851" w:type="dxa"/>
            <w:tcBorders>
              <w:top w:val="nil"/>
              <w:left w:val="nil"/>
              <w:bottom w:val="single" w:sz="4" w:space="0" w:color="auto"/>
              <w:right w:val="single" w:sz="4" w:space="0" w:color="auto"/>
            </w:tcBorders>
            <w:shd w:val="clear" w:color="FFFFFF" w:fill="auto"/>
            <w:hideMark/>
          </w:tcPr>
          <w:p w14:paraId="643798F2"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single" w:sz="4" w:space="0" w:color="auto"/>
              <w:right w:val="single" w:sz="4" w:space="0" w:color="auto"/>
            </w:tcBorders>
            <w:shd w:val="clear" w:color="FFFFFF" w:fill="auto"/>
            <w:noWrap/>
            <w:hideMark/>
          </w:tcPr>
          <w:p w14:paraId="43F374EC"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2.146,30</w:t>
            </w:r>
          </w:p>
        </w:tc>
        <w:tc>
          <w:tcPr>
            <w:tcW w:w="992" w:type="dxa"/>
            <w:tcBorders>
              <w:top w:val="nil"/>
              <w:left w:val="nil"/>
              <w:bottom w:val="single" w:sz="4" w:space="0" w:color="auto"/>
              <w:right w:val="single" w:sz="4" w:space="0" w:color="auto"/>
            </w:tcBorders>
            <w:shd w:val="clear" w:color="FFFFFF" w:fill="auto"/>
            <w:noWrap/>
            <w:hideMark/>
          </w:tcPr>
          <w:p w14:paraId="6DD968FC"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89D70E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2.146,30</w:t>
            </w:r>
          </w:p>
        </w:tc>
      </w:tr>
      <w:tr w:rsidR="00AA3AE7" w:rsidRPr="00AA3AE7" w14:paraId="1C90D0D9" w14:textId="77777777" w:rsidTr="00AA3AE7">
        <w:trPr>
          <w:gridAfter w:val="1"/>
          <w:wAfter w:w="65" w:type="dxa"/>
          <w:trHeight w:val="1152"/>
        </w:trPr>
        <w:tc>
          <w:tcPr>
            <w:tcW w:w="820" w:type="dxa"/>
            <w:tcBorders>
              <w:top w:val="nil"/>
              <w:left w:val="double" w:sz="6" w:space="0" w:color="auto"/>
              <w:bottom w:val="nil"/>
              <w:right w:val="single" w:sz="4" w:space="0" w:color="auto"/>
            </w:tcBorders>
            <w:shd w:val="clear" w:color="FFFFFF" w:fill="auto"/>
            <w:hideMark/>
          </w:tcPr>
          <w:p w14:paraId="777ED1A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58</w:t>
            </w:r>
          </w:p>
        </w:tc>
        <w:tc>
          <w:tcPr>
            <w:tcW w:w="4969" w:type="dxa"/>
            <w:tcBorders>
              <w:top w:val="nil"/>
              <w:left w:val="nil"/>
              <w:bottom w:val="nil"/>
              <w:right w:val="single" w:sz="4" w:space="0" w:color="auto"/>
            </w:tcBorders>
            <w:shd w:val="clear" w:color="FFFFFF" w:fill="auto"/>
            <w:hideMark/>
          </w:tcPr>
          <w:p w14:paraId="573D37A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Integración, pruebas y puesta en servicio de la Subestación con el Sistema SCADA (Nivel 3).</w:t>
            </w:r>
          </w:p>
        </w:tc>
        <w:tc>
          <w:tcPr>
            <w:tcW w:w="851" w:type="dxa"/>
            <w:tcBorders>
              <w:top w:val="nil"/>
              <w:left w:val="nil"/>
              <w:bottom w:val="nil"/>
              <w:right w:val="single" w:sz="4" w:space="0" w:color="auto"/>
            </w:tcBorders>
            <w:shd w:val="clear" w:color="FFFFFF" w:fill="auto"/>
            <w:hideMark/>
          </w:tcPr>
          <w:p w14:paraId="628CC8A0" w14:textId="77777777" w:rsidR="00AA3AE7" w:rsidRPr="00AA3AE7" w:rsidRDefault="00AA3AE7" w:rsidP="00AA3AE7">
            <w:pPr>
              <w:jc w:val="center"/>
              <w:rPr>
                <w:rFonts w:ascii="Arial" w:hAnsi="Arial" w:cs="Arial"/>
                <w:sz w:val="16"/>
                <w:szCs w:val="16"/>
                <w:lang w:val="es-EC" w:eastAsia="es-EC"/>
              </w:rPr>
            </w:pPr>
            <w:proofErr w:type="spellStart"/>
            <w:r w:rsidRPr="00AA3AE7">
              <w:rPr>
                <w:rFonts w:ascii="Arial" w:hAnsi="Arial" w:cs="Arial"/>
                <w:sz w:val="16"/>
                <w:szCs w:val="16"/>
                <w:lang w:val="es-EC" w:eastAsia="es-EC"/>
              </w:rPr>
              <w:t>glb</w:t>
            </w:r>
            <w:proofErr w:type="spellEnd"/>
            <w:r w:rsidRPr="00AA3AE7">
              <w:rPr>
                <w:rFonts w:ascii="Arial" w:hAnsi="Arial" w:cs="Arial"/>
                <w:sz w:val="16"/>
                <w:szCs w:val="16"/>
                <w:lang w:val="es-EC" w:eastAsia="es-EC"/>
              </w:rPr>
              <w:t>.</w:t>
            </w:r>
          </w:p>
        </w:tc>
        <w:tc>
          <w:tcPr>
            <w:tcW w:w="992" w:type="dxa"/>
            <w:tcBorders>
              <w:top w:val="nil"/>
              <w:left w:val="nil"/>
              <w:bottom w:val="nil"/>
              <w:right w:val="single" w:sz="4" w:space="0" w:color="auto"/>
            </w:tcBorders>
            <w:shd w:val="clear" w:color="FFFFFF" w:fill="auto"/>
            <w:noWrap/>
            <w:hideMark/>
          </w:tcPr>
          <w:p w14:paraId="4DF97C7D"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1.625,01</w:t>
            </w:r>
          </w:p>
        </w:tc>
        <w:tc>
          <w:tcPr>
            <w:tcW w:w="992" w:type="dxa"/>
            <w:tcBorders>
              <w:top w:val="nil"/>
              <w:left w:val="nil"/>
              <w:bottom w:val="nil"/>
              <w:right w:val="single" w:sz="4" w:space="0" w:color="auto"/>
            </w:tcBorders>
            <w:shd w:val="clear" w:color="FFFFFF" w:fill="auto"/>
            <w:noWrap/>
            <w:hideMark/>
          </w:tcPr>
          <w:p w14:paraId="7729A37E"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nil"/>
              <w:right w:val="double" w:sz="6" w:space="0" w:color="auto"/>
            </w:tcBorders>
            <w:shd w:val="clear" w:color="FFFFFF" w:fill="auto"/>
            <w:noWrap/>
            <w:vAlign w:val="center"/>
            <w:hideMark/>
          </w:tcPr>
          <w:p w14:paraId="1372220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1.625,01</w:t>
            </w:r>
          </w:p>
        </w:tc>
      </w:tr>
      <w:tr w:rsidR="00AA3AE7" w:rsidRPr="00AA3AE7" w14:paraId="6D52DE8E" w14:textId="77777777" w:rsidTr="00AA3AE7">
        <w:trPr>
          <w:gridAfter w:val="1"/>
          <w:wAfter w:w="65" w:type="dxa"/>
          <w:trHeight w:val="1152"/>
        </w:trPr>
        <w:tc>
          <w:tcPr>
            <w:tcW w:w="820" w:type="dxa"/>
            <w:tcBorders>
              <w:top w:val="single" w:sz="4" w:space="0" w:color="auto"/>
              <w:left w:val="single" w:sz="4" w:space="0" w:color="auto"/>
              <w:bottom w:val="nil"/>
              <w:right w:val="nil"/>
            </w:tcBorders>
            <w:shd w:val="clear" w:color="FFFFFF" w:fill="FFFF66"/>
            <w:noWrap/>
            <w:hideMark/>
          </w:tcPr>
          <w:p w14:paraId="7AA8C7EE" w14:textId="77777777" w:rsidR="00AA3AE7" w:rsidRPr="00AA3AE7" w:rsidRDefault="00AA3AE7" w:rsidP="00AA3AE7">
            <w:pPr>
              <w:jc w:val="center"/>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c>
          <w:tcPr>
            <w:tcW w:w="4969" w:type="dxa"/>
            <w:tcBorders>
              <w:top w:val="single" w:sz="4" w:space="0" w:color="auto"/>
              <w:left w:val="nil"/>
              <w:bottom w:val="nil"/>
              <w:right w:val="nil"/>
            </w:tcBorders>
            <w:shd w:val="clear" w:color="FFFFFF" w:fill="FFFF66"/>
            <w:hideMark/>
          </w:tcPr>
          <w:p w14:paraId="380AF10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MONTAJE ELECTROMECÁNICO.</w:t>
            </w:r>
          </w:p>
        </w:tc>
        <w:tc>
          <w:tcPr>
            <w:tcW w:w="851" w:type="dxa"/>
            <w:tcBorders>
              <w:top w:val="single" w:sz="4" w:space="0" w:color="auto"/>
              <w:left w:val="nil"/>
              <w:bottom w:val="nil"/>
              <w:right w:val="nil"/>
            </w:tcBorders>
            <w:shd w:val="clear" w:color="FFFFFF" w:fill="FFFF66"/>
            <w:vAlign w:val="bottom"/>
            <w:hideMark/>
          </w:tcPr>
          <w:p w14:paraId="16CD148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nil"/>
              <w:right w:val="nil"/>
            </w:tcBorders>
            <w:shd w:val="clear" w:color="FFFFFF" w:fill="FFFF66"/>
            <w:vAlign w:val="bottom"/>
            <w:hideMark/>
          </w:tcPr>
          <w:p w14:paraId="54992C0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nil"/>
              <w:right w:val="nil"/>
            </w:tcBorders>
            <w:shd w:val="clear" w:color="FFFFFF" w:fill="FFFF66"/>
            <w:vAlign w:val="bottom"/>
            <w:hideMark/>
          </w:tcPr>
          <w:p w14:paraId="1339D53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single" w:sz="4" w:space="0" w:color="auto"/>
              <w:left w:val="nil"/>
              <w:bottom w:val="nil"/>
              <w:right w:val="single" w:sz="4" w:space="0" w:color="auto"/>
            </w:tcBorders>
            <w:shd w:val="clear" w:color="FFFFFF" w:fill="FFFF66"/>
            <w:noWrap/>
            <w:hideMark/>
          </w:tcPr>
          <w:p w14:paraId="2CB66BD0"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39F202DB" w14:textId="77777777" w:rsidTr="00AA3AE7">
        <w:trPr>
          <w:gridAfter w:val="1"/>
          <w:wAfter w:w="65" w:type="dxa"/>
          <w:trHeight w:val="1152"/>
        </w:trPr>
        <w:tc>
          <w:tcPr>
            <w:tcW w:w="820" w:type="dxa"/>
            <w:tcBorders>
              <w:top w:val="single" w:sz="4" w:space="0" w:color="auto"/>
              <w:left w:val="single" w:sz="4" w:space="0" w:color="auto"/>
              <w:bottom w:val="single" w:sz="4" w:space="0" w:color="auto"/>
              <w:right w:val="nil"/>
            </w:tcBorders>
            <w:shd w:val="clear" w:color="FFFFFF" w:fill="F1F1F1"/>
            <w:hideMark/>
          </w:tcPr>
          <w:p w14:paraId="1F30DF2E"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single" w:sz="4" w:space="0" w:color="auto"/>
              <w:left w:val="nil"/>
              <w:bottom w:val="single" w:sz="4" w:space="0" w:color="auto"/>
              <w:right w:val="nil"/>
            </w:tcBorders>
            <w:shd w:val="clear" w:color="FFFFFF" w:fill="F1F1F1"/>
            <w:hideMark/>
          </w:tcPr>
          <w:p w14:paraId="30EEA94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EQUIPOS DE SSGG Y AUXILIARES CASA DE CONTROL</w:t>
            </w:r>
          </w:p>
        </w:tc>
        <w:tc>
          <w:tcPr>
            <w:tcW w:w="851" w:type="dxa"/>
            <w:tcBorders>
              <w:top w:val="single" w:sz="4" w:space="0" w:color="auto"/>
              <w:left w:val="nil"/>
              <w:bottom w:val="single" w:sz="4" w:space="0" w:color="auto"/>
              <w:right w:val="nil"/>
            </w:tcBorders>
            <w:shd w:val="clear" w:color="FFFFFF" w:fill="F1F1F1"/>
            <w:vAlign w:val="bottom"/>
            <w:hideMark/>
          </w:tcPr>
          <w:p w14:paraId="4EE0B9CC"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1F1F1"/>
            <w:vAlign w:val="bottom"/>
            <w:hideMark/>
          </w:tcPr>
          <w:p w14:paraId="1E44990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single" w:sz="4" w:space="0" w:color="auto"/>
              <w:left w:val="nil"/>
              <w:bottom w:val="single" w:sz="4" w:space="0" w:color="auto"/>
              <w:right w:val="nil"/>
            </w:tcBorders>
            <w:shd w:val="clear" w:color="FFFFFF" w:fill="F1F1F1"/>
            <w:vAlign w:val="bottom"/>
            <w:hideMark/>
          </w:tcPr>
          <w:p w14:paraId="48AEA9A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single" w:sz="4" w:space="0" w:color="auto"/>
              <w:left w:val="nil"/>
              <w:bottom w:val="single" w:sz="4" w:space="0" w:color="auto"/>
              <w:right w:val="single" w:sz="4" w:space="0" w:color="auto"/>
            </w:tcBorders>
            <w:shd w:val="clear" w:color="FFFFFF" w:fill="F1F1F1"/>
            <w:noWrap/>
            <w:hideMark/>
          </w:tcPr>
          <w:p w14:paraId="6FAF7A41"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6BBE9D29"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14644D2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59</w:t>
            </w:r>
          </w:p>
        </w:tc>
        <w:tc>
          <w:tcPr>
            <w:tcW w:w="4969" w:type="dxa"/>
            <w:tcBorders>
              <w:top w:val="nil"/>
              <w:left w:val="nil"/>
              <w:bottom w:val="single" w:sz="4" w:space="0" w:color="auto"/>
              <w:right w:val="single" w:sz="4" w:space="0" w:color="auto"/>
            </w:tcBorders>
            <w:shd w:val="clear" w:color="FFFFFF" w:fill="auto"/>
            <w:hideMark/>
          </w:tcPr>
          <w:p w14:paraId="66EF75A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Montaje de tablero de SG de CC 125 VDC.</w:t>
            </w:r>
          </w:p>
        </w:tc>
        <w:tc>
          <w:tcPr>
            <w:tcW w:w="851" w:type="dxa"/>
            <w:tcBorders>
              <w:top w:val="nil"/>
              <w:left w:val="nil"/>
              <w:bottom w:val="single" w:sz="4" w:space="0" w:color="auto"/>
              <w:right w:val="single" w:sz="4" w:space="0" w:color="auto"/>
            </w:tcBorders>
            <w:shd w:val="clear" w:color="FFFFFF" w:fill="auto"/>
            <w:hideMark/>
          </w:tcPr>
          <w:p w14:paraId="0B80736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59D764E5"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709,36</w:t>
            </w:r>
          </w:p>
        </w:tc>
        <w:tc>
          <w:tcPr>
            <w:tcW w:w="992" w:type="dxa"/>
            <w:tcBorders>
              <w:top w:val="nil"/>
              <w:left w:val="nil"/>
              <w:bottom w:val="single" w:sz="4" w:space="0" w:color="auto"/>
              <w:right w:val="single" w:sz="4" w:space="0" w:color="auto"/>
            </w:tcBorders>
            <w:shd w:val="clear" w:color="FFFFFF" w:fill="auto"/>
            <w:noWrap/>
            <w:hideMark/>
          </w:tcPr>
          <w:p w14:paraId="37468D6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8AC0EC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709,36</w:t>
            </w:r>
          </w:p>
        </w:tc>
      </w:tr>
      <w:tr w:rsidR="00AA3AE7" w:rsidRPr="00AA3AE7" w14:paraId="5D6EE0C0"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0AA01DB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60</w:t>
            </w:r>
          </w:p>
        </w:tc>
        <w:tc>
          <w:tcPr>
            <w:tcW w:w="4969" w:type="dxa"/>
            <w:tcBorders>
              <w:top w:val="nil"/>
              <w:left w:val="nil"/>
              <w:bottom w:val="single" w:sz="4" w:space="0" w:color="auto"/>
              <w:right w:val="single" w:sz="4" w:space="0" w:color="auto"/>
            </w:tcBorders>
            <w:shd w:val="clear" w:color="FFFFFF" w:fill="auto"/>
            <w:hideMark/>
          </w:tcPr>
          <w:p w14:paraId="3B9FC31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Montaje de tablero de SG de CA, trifásico 220/127 VAC.</w:t>
            </w:r>
          </w:p>
        </w:tc>
        <w:tc>
          <w:tcPr>
            <w:tcW w:w="851" w:type="dxa"/>
            <w:tcBorders>
              <w:top w:val="nil"/>
              <w:left w:val="nil"/>
              <w:bottom w:val="single" w:sz="4" w:space="0" w:color="auto"/>
              <w:right w:val="single" w:sz="4" w:space="0" w:color="auto"/>
            </w:tcBorders>
            <w:shd w:val="clear" w:color="FFFFFF" w:fill="auto"/>
            <w:hideMark/>
          </w:tcPr>
          <w:p w14:paraId="7B0B9D7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07A40DB0"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709,36</w:t>
            </w:r>
          </w:p>
        </w:tc>
        <w:tc>
          <w:tcPr>
            <w:tcW w:w="992" w:type="dxa"/>
            <w:tcBorders>
              <w:top w:val="nil"/>
              <w:left w:val="nil"/>
              <w:bottom w:val="single" w:sz="4" w:space="0" w:color="auto"/>
              <w:right w:val="single" w:sz="4" w:space="0" w:color="auto"/>
            </w:tcBorders>
            <w:shd w:val="clear" w:color="FFFFFF" w:fill="auto"/>
            <w:noWrap/>
            <w:hideMark/>
          </w:tcPr>
          <w:p w14:paraId="3BADC260"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406A18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709,36</w:t>
            </w:r>
          </w:p>
        </w:tc>
      </w:tr>
      <w:tr w:rsidR="00AA3AE7" w:rsidRPr="00AA3AE7" w14:paraId="48C633D4"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F1F1F1"/>
            <w:hideMark/>
          </w:tcPr>
          <w:p w14:paraId="01B10E81"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single" w:sz="4" w:space="0" w:color="auto"/>
            </w:tcBorders>
            <w:shd w:val="clear" w:color="FFFFFF" w:fill="F1F1F1"/>
            <w:hideMark/>
          </w:tcPr>
          <w:p w14:paraId="00861BC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TABLEROS DE CONTROL-MEDICION-PROTECCION EQUIPOS 69 kV</w:t>
            </w:r>
          </w:p>
        </w:tc>
        <w:tc>
          <w:tcPr>
            <w:tcW w:w="851" w:type="dxa"/>
            <w:tcBorders>
              <w:top w:val="nil"/>
              <w:left w:val="nil"/>
              <w:bottom w:val="single" w:sz="4" w:space="0" w:color="auto"/>
              <w:right w:val="single" w:sz="4" w:space="0" w:color="auto"/>
            </w:tcBorders>
            <w:shd w:val="clear" w:color="FFFFFF" w:fill="F1F1F1"/>
            <w:vAlign w:val="bottom"/>
            <w:hideMark/>
          </w:tcPr>
          <w:p w14:paraId="33E505A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1F1F1"/>
            <w:vAlign w:val="bottom"/>
            <w:hideMark/>
          </w:tcPr>
          <w:p w14:paraId="7417A0E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1F1F1"/>
            <w:vAlign w:val="bottom"/>
            <w:hideMark/>
          </w:tcPr>
          <w:p w14:paraId="4984633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double" w:sz="6" w:space="0" w:color="auto"/>
            </w:tcBorders>
            <w:shd w:val="clear" w:color="FFFFFF" w:fill="F1F1F1"/>
            <w:noWrap/>
            <w:hideMark/>
          </w:tcPr>
          <w:p w14:paraId="76DE49E8"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639A70D9"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76BF313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61</w:t>
            </w:r>
          </w:p>
        </w:tc>
        <w:tc>
          <w:tcPr>
            <w:tcW w:w="4969" w:type="dxa"/>
            <w:tcBorders>
              <w:top w:val="nil"/>
              <w:left w:val="nil"/>
              <w:bottom w:val="single" w:sz="4" w:space="0" w:color="auto"/>
              <w:right w:val="single" w:sz="4" w:space="0" w:color="auto"/>
            </w:tcBorders>
            <w:shd w:val="clear" w:color="FFFFFF" w:fill="auto"/>
            <w:hideMark/>
          </w:tcPr>
          <w:p w14:paraId="1FD1009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Montaje de tablero de control, medición y protección para L/subtransmisión entrada a 69 kV, de 800x800x2200 mm</w:t>
            </w:r>
          </w:p>
        </w:tc>
        <w:tc>
          <w:tcPr>
            <w:tcW w:w="851" w:type="dxa"/>
            <w:tcBorders>
              <w:top w:val="nil"/>
              <w:left w:val="nil"/>
              <w:bottom w:val="single" w:sz="4" w:space="0" w:color="auto"/>
              <w:right w:val="single" w:sz="4" w:space="0" w:color="auto"/>
            </w:tcBorders>
            <w:shd w:val="clear" w:color="FFFFFF" w:fill="auto"/>
            <w:hideMark/>
          </w:tcPr>
          <w:p w14:paraId="300FD45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6A526F70"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872,84</w:t>
            </w:r>
          </w:p>
        </w:tc>
        <w:tc>
          <w:tcPr>
            <w:tcW w:w="992" w:type="dxa"/>
            <w:tcBorders>
              <w:top w:val="nil"/>
              <w:left w:val="nil"/>
              <w:bottom w:val="single" w:sz="4" w:space="0" w:color="auto"/>
              <w:right w:val="single" w:sz="4" w:space="0" w:color="auto"/>
            </w:tcBorders>
            <w:shd w:val="clear" w:color="FFFFFF" w:fill="auto"/>
            <w:noWrap/>
            <w:hideMark/>
          </w:tcPr>
          <w:p w14:paraId="778A075B"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3,00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5492EF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2.618,51</w:t>
            </w:r>
          </w:p>
        </w:tc>
      </w:tr>
      <w:tr w:rsidR="00AA3AE7" w:rsidRPr="00AA3AE7" w14:paraId="0DA88722"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F1F1F1"/>
            <w:hideMark/>
          </w:tcPr>
          <w:p w14:paraId="36E80F7F" w14:textId="77777777" w:rsidR="00AA3AE7" w:rsidRPr="00AA3AE7" w:rsidRDefault="00AA3AE7" w:rsidP="00AA3AE7">
            <w:pPr>
              <w:jc w:val="cente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4969" w:type="dxa"/>
            <w:tcBorders>
              <w:top w:val="nil"/>
              <w:left w:val="nil"/>
              <w:bottom w:val="single" w:sz="4" w:space="0" w:color="auto"/>
              <w:right w:val="single" w:sz="4" w:space="0" w:color="auto"/>
            </w:tcBorders>
            <w:shd w:val="clear" w:color="FFFFFF" w:fill="F1F1F1"/>
            <w:hideMark/>
          </w:tcPr>
          <w:p w14:paraId="7FA74CBB"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CABLEADO DE CONTROL Y ALIMENTACIÓN</w:t>
            </w:r>
          </w:p>
        </w:tc>
        <w:tc>
          <w:tcPr>
            <w:tcW w:w="851" w:type="dxa"/>
            <w:tcBorders>
              <w:top w:val="nil"/>
              <w:left w:val="nil"/>
              <w:bottom w:val="single" w:sz="4" w:space="0" w:color="auto"/>
              <w:right w:val="single" w:sz="4" w:space="0" w:color="auto"/>
            </w:tcBorders>
            <w:shd w:val="clear" w:color="FFFFFF" w:fill="F1F1F1"/>
            <w:vAlign w:val="bottom"/>
            <w:hideMark/>
          </w:tcPr>
          <w:p w14:paraId="50379AB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1F1F1"/>
            <w:vAlign w:val="bottom"/>
            <w:hideMark/>
          </w:tcPr>
          <w:p w14:paraId="0037573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1F1F1"/>
            <w:vAlign w:val="bottom"/>
            <w:hideMark/>
          </w:tcPr>
          <w:p w14:paraId="6618BE2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double" w:sz="6" w:space="0" w:color="auto"/>
            </w:tcBorders>
            <w:shd w:val="clear" w:color="FFFFFF" w:fill="F1F1F1"/>
            <w:noWrap/>
            <w:hideMark/>
          </w:tcPr>
          <w:p w14:paraId="5E44BA36"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52207A70"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1554CAD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62</w:t>
            </w:r>
          </w:p>
        </w:tc>
        <w:tc>
          <w:tcPr>
            <w:tcW w:w="4969" w:type="dxa"/>
            <w:tcBorders>
              <w:top w:val="nil"/>
              <w:left w:val="nil"/>
              <w:bottom w:val="single" w:sz="4" w:space="0" w:color="auto"/>
              <w:right w:val="single" w:sz="4" w:space="0" w:color="auto"/>
            </w:tcBorders>
            <w:shd w:val="clear" w:color="FFFFFF" w:fill="auto"/>
            <w:hideMark/>
          </w:tcPr>
          <w:p w14:paraId="70F6696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Tendido y conexionado en ambos extremos de conductor concéntrico apantallado 3x12 AWG THHN., incluye marquillas,</w:t>
            </w:r>
            <w:r w:rsidRPr="00AA3AE7">
              <w:rPr>
                <w:rFonts w:ascii="Arial" w:hAnsi="Arial" w:cs="Arial"/>
                <w:sz w:val="16"/>
                <w:szCs w:val="16"/>
                <w:lang w:val="es-EC" w:eastAsia="es-EC"/>
              </w:rPr>
              <w:br/>
              <w:t xml:space="preserve">terminales y </w:t>
            </w:r>
            <w:proofErr w:type="spellStart"/>
            <w:r w:rsidRPr="00AA3AE7">
              <w:rPr>
                <w:rFonts w:ascii="Arial" w:hAnsi="Arial" w:cs="Arial"/>
                <w:sz w:val="16"/>
                <w:szCs w:val="16"/>
                <w:lang w:val="es-EC" w:eastAsia="es-EC"/>
              </w:rPr>
              <w:t>megado</w:t>
            </w:r>
            <w:proofErr w:type="spellEnd"/>
            <w:r w:rsidRPr="00AA3AE7">
              <w:rPr>
                <w:rFonts w:ascii="Arial" w:hAnsi="Arial" w:cs="Arial"/>
                <w:sz w:val="16"/>
                <w:szCs w:val="16"/>
                <w:lang w:val="es-EC" w:eastAsia="es-EC"/>
              </w:rPr>
              <w:t xml:space="preserve"> de cables.</w:t>
            </w:r>
          </w:p>
        </w:tc>
        <w:tc>
          <w:tcPr>
            <w:tcW w:w="851" w:type="dxa"/>
            <w:tcBorders>
              <w:top w:val="nil"/>
              <w:left w:val="nil"/>
              <w:bottom w:val="single" w:sz="4" w:space="0" w:color="auto"/>
              <w:right w:val="single" w:sz="4" w:space="0" w:color="auto"/>
            </w:tcBorders>
            <w:shd w:val="clear" w:color="FFFFFF" w:fill="auto"/>
            <w:hideMark/>
          </w:tcPr>
          <w:p w14:paraId="38358ED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79B4ED5F"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77,75</w:t>
            </w:r>
          </w:p>
        </w:tc>
        <w:tc>
          <w:tcPr>
            <w:tcW w:w="992" w:type="dxa"/>
            <w:tcBorders>
              <w:top w:val="nil"/>
              <w:left w:val="nil"/>
              <w:bottom w:val="single" w:sz="4" w:space="0" w:color="auto"/>
              <w:right w:val="single" w:sz="4" w:space="0" w:color="auto"/>
            </w:tcBorders>
            <w:shd w:val="clear" w:color="FFFFFF" w:fill="auto"/>
            <w:noWrap/>
            <w:hideMark/>
          </w:tcPr>
          <w:p w14:paraId="2D03429C"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20,00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11F202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1.554,96</w:t>
            </w:r>
          </w:p>
        </w:tc>
      </w:tr>
      <w:tr w:rsidR="00AA3AE7" w:rsidRPr="00AA3AE7" w14:paraId="18F9AA1D"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4305FC9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63</w:t>
            </w:r>
          </w:p>
        </w:tc>
        <w:tc>
          <w:tcPr>
            <w:tcW w:w="4969" w:type="dxa"/>
            <w:tcBorders>
              <w:top w:val="nil"/>
              <w:left w:val="nil"/>
              <w:bottom w:val="single" w:sz="4" w:space="0" w:color="auto"/>
              <w:right w:val="single" w:sz="4" w:space="0" w:color="auto"/>
            </w:tcBorders>
            <w:shd w:val="clear" w:color="FFFFFF" w:fill="auto"/>
            <w:hideMark/>
          </w:tcPr>
          <w:p w14:paraId="57B922B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Tendido y conexionado en ambos extremos de conductor concéntrico apantallado 4x10 AWG THHN., incluye marquillas,</w:t>
            </w:r>
            <w:r w:rsidRPr="00AA3AE7">
              <w:rPr>
                <w:rFonts w:ascii="Arial" w:hAnsi="Arial" w:cs="Arial"/>
                <w:sz w:val="16"/>
                <w:szCs w:val="16"/>
                <w:lang w:val="es-EC" w:eastAsia="es-EC"/>
              </w:rPr>
              <w:br/>
              <w:t xml:space="preserve">terminales y </w:t>
            </w:r>
            <w:proofErr w:type="spellStart"/>
            <w:r w:rsidRPr="00AA3AE7">
              <w:rPr>
                <w:rFonts w:ascii="Arial" w:hAnsi="Arial" w:cs="Arial"/>
                <w:sz w:val="16"/>
                <w:szCs w:val="16"/>
                <w:lang w:val="es-EC" w:eastAsia="es-EC"/>
              </w:rPr>
              <w:t>megado</w:t>
            </w:r>
            <w:proofErr w:type="spellEnd"/>
            <w:r w:rsidRPr="00AA3AE7">
              <w:rPr>
                <w:rFonts w:ascii="Arial" w:hAnsi="Arial" w:cs="Arial"/>
                <w:sz w:val="16"/>
                <w:szCs w:val="16"/>
                <w:lang w:val="es-EC" w:eastAsia="es-EC"/>
              </w:rPr>
              <w:t xml:space="preserve"> de cables.</w:t>
            </w:r>
          </w:p>
        </w:tc>
        <w:tc>
          <w:tcPr>
            <w:tcW w:w="851" w:type="dxa"/>
            <w:tcBorders>
              <w:top w:val="nil"/>
              <w:left w:val="nil"/>
              <w:bottom w:val="single" w:sz="4" w:space="0" w:color="auto"/>
              <w:right w:val="single" w:sz="4" w:space="0" w:color="auto"/>
            </w:tcBorders>
            <w:shd w:val="clear" w:color="FFFFFF" w:fill="auto"/>
            <w:hideMark/>
          </w:tcPr>
          <w:p w14:paraId="7476E20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0FCB5024"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82,17</w:t>
            </w:r>
          </w:p>
        </w:tc>
        <w:tc>
          <w:tcPr>
            <w:tcW w:w="992" w:type="dxa"/>
            <w:tcBorders>
              <w:top w:val="nil"/>
              <w:left w:val="nil"/>
              <w:bottom w:val="single" w:sz="4" w:space="0" w:color="auto"/>
              <w:right w:val="single" w:sz="4" w:space="0" w:color="auto"/>
            </w:tcBorders>
            <w:shd w:val="clear" w:color="FFFFFF" w:fill="auto"/>
            <w:noWrap/>
            <w:hideMark/>
          </w:tcPr>
          <w:p w14:paraId="05CE1DC5"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15,00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F58B3E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1.232,48</w:t>
            </w:r>
          </w:p>
        </w:tc>
      </w:tr>
      <w:tr w:rsidR="00AA3AE7" w:rsidRPr="00AA3AE7" w14:paraId="06D36D8E"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3CFFD92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64</w:t>
            </w:r>
          </w:p>
        </w:tc>
        <w:tc>
          <w:tcPr>
            <w:tcW w:w="4969" w:type="dxa"/>
            <w:tcBorders>
              <w:top w:val="nil"/>
              <w:left w:val="nil"/>
              <w:bottom w:val="single" w:sz="4" w:space="0" w:color="auto"/>
              <w:right w:val="single" w:sz="4" w:space="0" w:color="auto"/>
            </w:tcBorders>
            <w:shd w:val="clear" w:color="FFFFFF" w:fill="auto"/>
            <w:hideMark/>
          </w:tcPr>
          <w:p w14:paraId="3E3B677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Tendido y conexionado en ambos extremos de conductor concéntrico apantallado 12x14 AWG THHN., incluye marquillas,</w:t>
            </w:r>
            <w:r w:rsidRPr="00AA3AE7">
              <w:rPr>
                <w:rFonts w:ascii="Arial" w:hAnsi="Arial" w:cs="Arial"/>
                <w:sz w:val="16"/>
                <w:szCs w:val="16"/>
                <w:lang w:val="es-EC" w:eastAsia="es-EC"/>
              </w:rPr>
              <w:br/>
              <w:t xml:space="preserve">terminales y </w:t>
            </w:r>
            <w:proofErr w:type="spellStart"/>
            <w:r w:rsidRPr="00AA3AE7">
              <w:rPr>
                <w:rFonts w:ascii="Arial" w:hAnsi="Arial" w:cs="Arial"/>
                <w:sz w:val="16"/>
                <w:szCs w:val="16"/>
                <w:lang w:val="es-EC" w:eastAsia="es-EC"/>
              </w:rPr>
              <w:t>megado</w:t>
            </w:r>
            <w:proofErr w:type="spellEnd"/>
            <w:r w:rsidRPr="00AA3AE7">
              <w:rPr>
                <w:rFonts w:ascii="Arial" w:hAnsi="Arial" w:cs="Arial"/>
                <w:sz w:val="16"/>
                <w:szCs w:val="16"/>
                <w:lang w:val="es-EC" w:eastAsia="es-EC"/>
              </w:rPr>
              <w:t xml:space="preserve"> de cables.</w:t>
            </w:r>
          </w:p>
        </w:tc>
        <w:tc>
          <w:tcPr>
            <w:tcW w:w="851" w:type="dxa"/>
            <w:tcBorders>
              <w:top w:val="nil"/>
              <w:left w:val="nil"/>
              <w:bottom w:val="single" w:sz="4" w:space="0" w:color="auto"/>
              <w:right w:val="single" w:sz="4" w:space="0" w:color="auto"/>
            </w:tcBorders>
            <w:shd w:val="clear" w:color="FFFFFF" w:fill="auto"/>
            <w:hideMark/>
          </w:tcPr>
          <w:p w14:paraId="07FE25F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3C0247DF"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113,72</w:t>
            </w:r>
          </w:p>
        </w:tc>
        <w:tc>
          <w:tcPr>
            <w:tcW w:w="992" w:type="dxa"/>
            <w:tcBorders>
              <w:top w:val="nil"/>
              <w:left w:val="nil"/>
              <w:bottom w:val="single" w:sz="4" w:space="0" w:color="auto"/>
              <w:right w:val="single" w:sz="4" w:space="0" w:color="auto"/>
            </w:tcBorders>
            <w:shd w:val="clear" w:color="FFFFFF" w:fill="auto"/>
            <w:noWrap/>
            <w:hideMark/>
          </w:tcPr>
          <w:p w14:paraId="3E8C0E21"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30,00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E06D2D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3.411,54</w:t>
            </w:r>
          </w:p>
        </w:tc>
      </w:tr>
      <w:tr w:rsidR="00AA3AE7" w:rsidRPr="00AA3AE7" w14:paraId="450D030F"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781EA63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65</w:t>
            </w:r>
          </w:p>
        </w:tc>
        <w:tc>
          <w:tcPr>
            <w:tcW w:w="4969" w:type="dxa"/>
            <w:tcBorders>
              <w:top w:val="nil"/>
              <w:left w:val="nil"/>
              <w:bottom w:val="single" w:sz="4" w:space="0" w:color="auto"/>
              <w:right w:val="single" w:sz="4" w:space="0" w:color="auto"/>
            </w:tcBorders>
            <w:shd w:val="clear" w:color="FFFFFF" w:fill="auto"/>
            <w:hideMark/>
          </w:tcPr>
          <w:p w14:paraId="4ADA9C3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Tendido y conexionado en ambos extremos de conductor concéntrico apantallado 3x10 AWG THHN., incluye marquillas,</w:t>
            </w:r>
            <w:r w:rsidRPr="00AA3AE7">
              <w:rPr>
                <w:rFonts w:ascii="Arial" w:hAnsi="Arial" w:cs="Arial"/>
                <w:sz w:val="16"/>
                <w:szCs w:val="16"/>
                <w:lang w:val="es-EC" w:eastAsia="es-EC"/>
              </w:rPr>
              <w:br/>
              <w:t xml:space="preserve">terminales y </w:t>
            </w:r>
            <w:proofErr w:type="spellStart"/>
            <w:r w:rsidRPr="00AA3AE7">
              <w:rPr>
                <w:rFonts w:ascii="Arial" w:hAnsi="Arial" w:cs="Arial"/>
                <w:sz w:val="16"/>
                <w:szCs w:val="16"/>
                <w:lang w:val="es-EC" w:eastAsia="es-EC"/>
              </w:rPr>
              <w:t>megado</w:t>
            </w:r>
            <w:proofErr w:type="spellEnd"/>
            <w:r w:rsidRPr="00AA3AE7">
              <w:rPr>
                <w:rFonts w:ascii="Arial" w:hAnsi="Arial" w:cs="Arial"/>
                <w:sz w:val="16"/>
                <w:szCs w:val="16"/>
                <w:lang w:val="es-EC" w:eastAsia="es-EC"/>
              </w:rPr>
              <w:t xml:space="preserve"> de cables.</w:t>
            </w:r>
          </w:p>
        </w:tc>
        <w:tc>
          <w:tcPr>
            <w:tcW w:w="851" w:type="dxa"/>
            <w:tcBorders>
              <w:top w:val="nil"/>
              <w:left w:val="nil"/>
              <w:bottom w:val="single" w:sz="4" w:space="0" w:color="auto"/>
              <w:right w:val="single" w:sz="4" w:space="0" w:color="auto"/>
            </w:tcBorders>
            <w:shd w:val="clear" w:color="FFFFFF" w:fill="auto"/>
            <w:hideMark/>
          </w:tcPr>
          <w:p w14:paraId="3FA6B6F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79C670FB"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78,89</w:t>
            </w:r>
          </w:p>
        </w:tc>
        <w:tc>
          <w:tcPr>
            <w:tcW w:w="992" w:type="dxa"/>
            <w:tcBorders>
              <w:top w:val="nil"/>
              <w:left w:val="nil"/>
              <w:bottom w:val="single" w:sz="4" w:space="0" w:color="auto"/>
              <w:right w:val="single" w:sz="4" w:space="0" w:color="auto"/>
            </w:tcBorders>
            <w:shd w:val="clear" w:color="FFFFFF" w:fill="auto"/>
            <w:noWrap/>
            <w:hideMark/>
          </w:tcPr>
          <w:p w14:paraId="4CE9370F"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12,00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9F2074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946,64</w:t>
            </w:r>
          </w:p>
        </w:tc>
      </w:tr>
      <w:tr w:rsidR="00AA3AE7" w:rsidRPr="00AA3AE7" w14:paraId="04FDC625"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1F3B240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66</w:t>
            </w:r>
          </w:p>
        </w:tc>
        <w:tc>
          <w:tcPr>
            <w:tcW w:w="4969" w:type="dxa"/>
            <w:tcBorders>
              <w:top w:val="nil"/>
              <w:left w:val="nil"/>
              <w:bottom w:val="single" w:sz="4" w:space="0" w:color="auto"/>
              <w:right w:val="single" w:sz="4" w:space="0" w:color="auto"/>
            </w:tcBorders>
            <w:shd w:val="clear" w:color="FFFFFF" w:fill="auto"/>
            <w:hideMark/>
          </w:tcPr>
          <w:p w14:paraId="3AE0EDC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Tendido y conexionado en ambos extremos de conductor </w:t>
            </w:r>
            <w:proofErr w:type="spellStart"/>
            <w:r w:rsidRPr="00AA3AE7">
              <w:rPr>
                <w:rFonts w:ascii="Arial" w:hAnsi="Arial" w:cs="Arial"/>
                <w:sz w:val="16"/>
                <w:szCs w:val="16"/>
                <w:lang w:val="es-EC" w:eastAsia="es-EC"/>
              </w:rPr>
              <w:t>unilay</w:t>
            </w:r>
            <w:proofErr w:type="spell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superflex</w:t>
            </w:r>
            <w:proofErr w:type="spellEnd"/>
            <w:r w:rsidRPr="00AA3AE7">
              <w:rPr>
                <w:rFonts w:ascii="Arial" w:hAnsi="Arial" w:cs="Arial"/>
                <w:sz w:val="16"/>
                <w:szCs w:val="16"/>
                <w:lang w:val="es-EC" w:eastAsia="es-EC"/>
              </w:rPr>
              <w:t xml:space="preserve"> #1/0 AWG THHN., incluye marquillas, terminales y</w:t>
            </w:r>
            <w:r w:rsidRPr="00AA3AE7">
              <w:rPr>
                <w:rFonts w:ascii="Arial" w:hAnsi="Arial" w:cs="Arial"/>
                <w:sz w:val="16"/>
                <w:szCs w:val="16"/>
                <w:lang w:val="es-EC" w:eastAsia="es-EC"/>
              </w:rPr>
              <w:br/>
            </w:r>
            <w:proofErr w:type="spellStart"/>
            <w:r w:rsidRPr="00AA3AE7">
              <w:rPr>
                <w:rFonts w:ascii="Arial" w:hAnsi="Arial" w:cs="Arial"/>
                <w:sz w:val="16"/>
                <w:szCs w:val="16"/>
                <w:lang w:val="es-EC" w:eastAsia="es-EC"/>
              </w:rPr>
              <w:t>megado</w:t>
            </w:r>
            <w:proofErr w:type="spellEnd"/>
            <w:r w:rsidRPr="00AA3AE7">
              <w:rPr>
                <w:rFonts w:ascii="Arial" w:hAnsi="Arial" w:cs="Arial"/>
                <w:sz w:val="16"/>
                <w:szCs w:val="16"/>
                <w:lang w:val="es-EC" w:eastAsia="es-EC"/>
              </w:rPr>
              <w:t xml:space="preserve"> de cables.</w:t>
            </w:r>
          </w:p>
        </w:tc>
        <w:tc>
          <w:tcPr>
            <w:tcW w:w="851" w:type="dxa"/>
            <w:tcBorders>
              <w:top w:val="nil"/>
              <w:left w:val="nil"/>
              <w:bottom w:val="single" w:sz="4" w:space="0" w:color="auto"/>
              <w:right w:val="single" w:sz="4" w:space="0" w:color="auto"/>
            </w:tcBorders>
            <w:shd w:val="clear" w:color="FFFFFF" w:fill="auto"/>
            <w:hideMark/>
          </w:tcPr>
          <w:p w14:paraId="620E42E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58299BCA"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80,99</w:t>
            </w:r>
          </w:p>
        </w:tc>
        <w:tc>
          <w:tcPr>
            <w:tcW w:w="992" w:type="dxa"/>
            <w:tcBorders>
              <w:top w:val="nil"/>
              <w:left w:val="nil"/>
              <w:bottom w:val="single" w:sz="4" w:space="0" w:color="auto"/>
              <w:right w:val="single" w:sz="4" w:space="0" w:color="auto"/>
            </w:tcBorders>
            <w:shd w:val="clear" w:color="FFFFFF" w:fill="auto"/>
            <w:noWrap/>
            <w:hideMark/>
          </w:tcPr>
          <w:p w14:paraId="4F4A8899" w14:textId="77777777" w:rsidR="00AA3AE7" w:rsidRPr="00AA3AE7" w:rsidRDefault="00AA3AE7" w:rsidP="00AA3AE7">
            <w:pPr>
              <w:ind w:firstLineChars="100" w:firstLine="160"/>
              <w:rPr>
                <w:rFonts w:ascii="Arial" w:hAnsi="Arial" w:cs="Arial"/>
                <w:color w:val="000000"/>
                <w:sz w:val="16"/>
                <w:szCs w:val="16"/>
                <w:lang w:val="es-EC" w:eastAsia="es-EC"/>
              </w:rPr>
            </w:pPr>
            <w:r w:rsidRPr="00AA3AE7">
              <w:rPr>
                <w:rFonts w:ascii="Arial" w:hAnsi="Arial" w:cs="Arial"/>
                <w:color w:val="000000"/>
                <w:sz w:val="16"/>
                <w:szCs w:val="16"/>
                <w:lang w:val="es-EC" w:eastAsia="es-EC"/>
              </w:rPr>
              <w:t>6,00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96724D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485,93</w:t>
            </w:r>
          </w:p>
        </w:tc>
      </w:tr>
      <w:tr w:rsidR="00AA3AE7" w:rsidRPr="00AA3AE7" w14:paraId="7868E601"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FFFF66"/>
            <w:noWrap/>
            <w:hideMark/>
          </w:tcPr>
          <w:p w14:paraId="16A7322A" w14:textId="77777777" w:rsidR="00AA3AE7" w:rsidRPr="00AA3AE7" w:rsidRDefault="00AA3AE7" w:rsidP="00AA3AE7">
            <w:pPr>
              <w:jc w:val="center"/>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c>
          <w:tcPr>
            <w:tcW w:w="4969" w:type="dxa"/>
            <w:tcBorders>
              <w:top w:val="nil"/>
              <w:left w:val="nil"/>
              <w:bottom w:val="single" w:sz="4" w:space="0" w:color="auto"/>
              <w:right w:val="single" w:sz="4" w:space="0" w:color="auto"/>
            </w:tcBorders>
            <w:shd w:val="clear" w:color="FFFFFF" w:fill="FFFF66"/>
            <w:hideMark/>
          </w:tcPr>
          <w:p w14:paraId="273C3BF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CAPACITACIONES</w:t>
            </w:r>
          </w:p>
        </w:tc>
        <w:tc>
          <w:tcPr>
            <w:tcW w:w="851" w:type="dxa"/>
            <w:tcBorders>
              <w:top w:val="nil"/>
              <w:left w:val="nil"/>
              <w:bottom w:val="single" w:sz="4" w:space="0" w:color="auto"/>
              <w:right w:val="single" w:sz="4" w:space="0" w:color="auto"/>
            </w:tcBorders>
            <w:shd w:val="clear" w:color="FFFFFF" w:fill="FFFF66"/>
            <w:vAlign w:val="bottom"/>
            <w:hideMark/>
          </w:tcPr>
          <w:p w14:paraId="4CD644B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FFF66"/>
            <w:vAlign w:val="bottom"/>
            <w:hideMark/>
          </w:tcPr>
          <w:p w14:paraId="5317A26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992" w:type="dxa"/>
            <w:tcBorders>
              <w:top w:val="nil"/>
              <w:left w:val="nil"/>
              <w:bottom w:val="single" w:sz="4" w:space="0" w:color="auto"/>
              <w:right w:val="single" w:sz="4" w:space="0" w:color="auto"/>
            </w:tcBorders>
            <w:shd w:val="clear" w:color="FFFFFF" w:fill="FFFF66"/>
            <w:vAlign w:val="bottom"/>
            <w:hideMark/>
          </w:tcPr>
          <w:p w14:paraId="4CBD6B6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w:t>
            </w:r>
          </w:p>
        </w:tc>
        <w:tc>
          <w:tcPr>
            <w:tcW w:w="1780" w:type="dxa"/>
            <w:gridSpan w:val="2"/>
            <w:tcBorders>
              <w:top w:val="nil"/>
              <w:left w:val="nil"/>
              <w:bottom w:val="single" w:sz="4" w:space="0" w:color="auto"/>
              <w:right w:val="double" w:sz="6" w:space="0" w:color="auto"/>
            </w:tcBorders>
            <w:shd w:val="clear" w:color="FFFFFF" w:fill="FFFF66"/>
            <w:noWrap/>
            <w:hideMark/>
          </w:tcPr>
          <w:p w14:paraId="19CD6A04" w14:textId="77777777" w:rsidR="00AA3AE7" w:rsidRPr="00AA3AE7" w:rsidRDefault="00AA3AE7" w:rsidP="00AA3AE7">
            <w:pPr>
              <w:jc w:val="right"/>
              <w:rPr>
                <w:rFonts w:ascii="Arial" w:hAnsi="Arial" w:cs="Arial"/>
                <w:b/>
                <w:bCs/>
                <w:color w:val="000000"/>
                <w:sz w:val="16"/>
                <w:szCs w:val="16"/>
                <w:lang w:val="es-EC" w:eastAsia="es-EC"/>
              </w:rPr>
            </w:pPr>
            <w:r w:rsidRPr="00AA3AE7">
              <w:rPr>
                <w:rFonts w:ascii="Arial" w:hAnsi="Arial" w:cs="Arial"/>
                <w:b/>
                <w:bCs/>
                <w:color w:val="000000"/>
                <w:sz w:val="16"/>
                <w:szCs w:val="16"/>
                <w:lang w:val="es-EC" w:eastAsia="es-EC"/>
              </w:rPr>
              <w:t> </w:t>
            </w:r>
          </w:p>
        </w:tc>
      </w:tr>
      <w:tr w:rsidR="00AA3AE7" w:rsidRPr="00AA3AE7" w14:paraId="10FA52B5" w14:textId="77777777" w:rsidTr="00AA3AE7">
        <w:trPr>
          <w:gridAfter w:val="1"/>
          <w:wAfter w:w="65" w:type="dxa"/>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6B4CAA4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67</w:t>
            </w:r>
          </w:p>
        </w:tc>
        <w:tc>
          <w:tcPr>
            <w:tcW w:w="4969" w:type="dxa"/>
            <w:tcBorders>
              <w:top w:val="nil"/>
              <w:left w:val="nil"/>
              <w:bottom w:val="single" w:sz="4" w:space="0" w:color="auto"/>
              <w:right w:val="single" w:sz="4" w:space="0" w:color="auto"/>
            </w:tcBorders>
            <w:shd w:val="clear" w:color="FFFFFF" w:fill="auto"/>
            <w:hideMark/>
          </w:tcPr>
          <w:p w14:paraId="772E223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Capacitación teórica/práctica del manejo, configuración, integración y mantenimiento de </w:t>
            </w:r>
            <w:proofErr w:type="spellStart"/>
            <w:r w:rsidRPr="00AA3AE7">
              <w:rPr>
                <w:rFonts w:ascii="Arial" w:hAnsi="Arial" w:cs="Arial"/>
                <w:sz w:val="16"/>
                <w:szCs w:val="16"/>
                <w:lang w:val="es-EC" w:eastAsia="es-EC"/>
              </w:rPr>
              <w:t>IED´s</w:t>
            </w:r>
            <w:proofErr w:type="spellEnd"/>
            <w:r w:rsidRPr="00AA3AE7">
              <w:rPr>
                <w:rFonts w:ascii="Arial" w:hAnsi="Arial" w:cs="Arial"/>
                <w:sz w:val="16"/>
                <w:szCs w:val="16"/>
                <w:lang w:val="es-EC" w:eastAsia="es-EC"/>
              </w:rPr>
              <w:t xml:space="preserve"> de protección, medidores y</w:t>
            </w:r>
            <w:r w:rsidRPr="00AA3AE7">
              <w:rPr>
                <w:rFonts w:ascii="Arial" w:hAnsi="Arial" w:cs="Arial"/>
                <w:sz w:val="16"/>
                <w:szCs w:val="16"/>
                <w:lang w:val="es-EC" w:eastAsia="es-EC"/>
              </w:rPr>
              <w:br/>
              <w:t>controlador de bahía suministrados, por personal de fábrica. (5 días - 10 personas).</w:t>
            </w:r>
          </w:p>
        </w:tc>
        <w:tc>
          <w:tcPr>
            <w:tcW w:w="851" w:type="dxa"/>
            <w:tcBorders>
              <w:top w:val="nil"/>
              <w:left w:val="nil"/>
              <w:bottom w:val="single" w:sz="4" w:space="0" w:color="auto"/>
              <w:right w:val="single" w:sz="4" w:space="0" w:color="auto"/>
            </w:tcBorders>
            <w:shd w:val="clear" w:color="FFFFFF" w:fill="auto"/>
            <w:hideMark/>
          </w:tcPr>
          <w:p w14:paraId="3FE3748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auto"/>
            </w:tcBorders>
            <w:shd w:val="clear" w:color="FFFFFF" w:fill="auto"/>
            <w:noWrap/>
            <w:hideMark/>
          </w:tcPr>
          <w:p w14:paraId="13F9D262" w14:textId="77777777" w:rsidR="00AA3AE7" w:rsidRPr="00AA3AE7" w:rsidRDefault="00AA3AE7" w:rsidP="00AA3AE7">
            <w:pPr>
              <w:jc w:val="right"/>
              <w:rPr>
                <w:rFonts w:ascii="Arial" w:hAnsi="Arial" w:cs="Arial"/>
                <w:color w:val="000000"/>
                <w:sz w:val="16"/>
                <w:szCs w:val="16"/>
                <w:lang w:val="es-EC" w:eastAsia="es-EC"/>
              </w:rPr>
            </w:pPr>
            <w:r w:rsidRPr="00AA3AE7">
              <w:rPr>
                <w:rFonts w:ascii="Arial" w:hAnsi="Arial" w:cs="Arial"/>
                <w:color w:val="000000"/>
                <w:sz w:val="16"/>
                <w:szCs w:val="16"/>
                <w:lang w:val="es-EC" w:eastAsia="es-EC"/>
              </w:rPr>
              <w:t>2.842,03</w:t>
            </w:r>
          </w:p>
        </w:tc>
        <w:tc>
          <w:tcPr>
            <w:tcW w:w="992" w:type="dxa"/>
            <w:tcBorders>
              <w:top w:val="nil"/>
              <w:left w:val="nil"/>
              <w:bottom w:val="single" w:sz="4" w:space="0" w:color="auto"/>
              <w:right w:val="single" w:sz="4" w:space="0" w:color="auto"/>
            </w:tcBorders>
            <w:shd w:val="clear" w:color="FFFFFF" w:fill="auto"/>
            <w:noWrap/>
            <w:hideMark/>
          </w:tcPr>
          <w:p w14:paraId="7208B8B0" w14:textId="77777777" w:rsidR="00AA3AE7" w:rsidRPr="00AA3AE7" w:rsidRDefault="00AA3AE7" w:rsidP="00AA3AE7">
            <w:pPr>
              <w:jc w:val="center"/>
              <w:rPr>
                <w:rFonts w:ascii="Arial" w:hAnsi="Arial" w:cs="Arial"/>
                <w:color w:val="000000"/>
                <w:sz w:val="16"/>
                <w:szCs w:val="16"/>
                <w:lang w:val="es-EC" w:eastAsia="es-EC"/>
              </w:rPr>
            </w:pPr>
            <w:r w:rsidRPr="00AA3AE7">
              <w:rPr>
                <w:rFonts w:ascii="Arial" w:hAnsi="Arial" w:cs="Arial"/>
                <w:color w:val="000000"/>
                <w:sz w:val="16"/>
                <w:szCs w:val="16"/>
                <w:lang w:val="es-EC" w:eastAsia="es-EC"/>
              </w:rPr>
              <w:t>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3A235E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2.842,03</w:t>
            </w:r>
          </w:p>
        </w:tc>
      </w:tr>
      <w:tr w:rsidR="00AA3AE7" w:rsidRPr="00AA3AE7" w14:paraId="5F4DB34B" w14:textId="77777777" w:rsidTr="00AA3AE7">
        <w:trPr>
          <w:trHeight w:val="1152"/>
        </w:trPr>
        <w:tc>
          <w:tcPr>
            <w:tcW w:w="8689" w:type="dxa"/>
            <w:gridSpan w:val="6"/>
            <w:tcBorders>
              <w:top w:val="single" w:sz="4" w:space="0" w:color="auto"/>
              <w:left w:val="single" w:sz="4" w:space="0" w:color="auto"/>
              <w:bottom w:val="single" w:sz="4" w:space="0" w:color="auto"/>
              <w:right w:val="nil"/>
            </w:tcBorders>
            <w:shd w:val="clear" w:color="FFFFFF" w:fill="DCE6F1"/>
            <w:noWrap/>
            <w:hideMark/>
          </w:tcPr>
          <w:p w14:paraId="6E43AC4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OBRAS CIVILES: CASA COMANDO, TORRES </w:t>
            </w:r>
            <w:proofErr w:type="gramStart"/>
            <w:r w:rsidRPr="00AA3AE7">
              <w:rPr>
                <w:rFonts w:ascii="Arial" w:hAnsi="Arial" w:cs="Arial"/>
                <w:b/>
                <w:bCs/>
                <w:sz w:val="16"/>
                <w:szCs w:val="16"/>
                <w:lang w:val="es-EC" w:eastAsia="es-EC"/>
              </w:rPr>
              <w:t>METÁLICAS,PÓRTICOS</w:t>
            </w:r>
            <w:proofErr w:type="gramEnd"/>
            <w:r w:rsidRPr="00AA3AE7">
              <w:rPr>
                <w:rFonts w:ascii="Arial" w:hAnsi="Arial" w:cs="Arial"/>
                <w:b/>
                <w:bCs/>
                <w:sz w:val="16"/>
                <w:szCs w:val="16"/>
                <w:lang w:val="es-EC" w:eastAsia="es-EC"/>
              </w:rPr>
              <w:t>, TRABAJOS EN LA SUBESTACIÓN NORTE</w:t>
            </w:r>
          </w:p>
        </w:tc>
        <w:tc>
          <w:tcPr>
            <w:tcW w:w="1780" w:type="dxa"/>
            <w:gridSpan w:val="2"/>
            <w:tcBorders>
              <w:top w:val="nil"/>
              <w:left w:val="nil"/>
              <w:bottom w:val="single" w:sz="4" w:space="0" w:color="auto"/>
              <w:right w:val="single" w:sz="4" w:space="0" w:color="auto"/>
            </w:tcBorders>
            <w:shd w:val="clear" w:color="FFFFFF" w:fill="DCE6F1"/>
            <w:noWrap/>
            <w:hideMark/>
          </w:tcPr>
          <w:p w14:paraId="3535781D"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3DC29C0C"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42E43E61"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01 - PRELIMINARES  </w:t>
            </w:r>
          </w:p>
        </w:tc>
        <w:tc>
          <w:tcPr>
            <w:tcW w:w="851" w:type="dxa"/>
            <w:tcBorders>
              <w:top w:val="nil"/>
              <w:left w:val="nil"/>
              <w:bottom w:val="single" w:sz="4" w:space="0" w:color="auto"/>
              <w:right w:val="nil"/>
            </w:tcBorders>
            <w:shd w:val="clear" w:color="FFFFFF" w:fill="EBF1DE"/>
            <w:noWrap/>
            <w:hideMark/>
          </w:tcPr>
          <w:p w14:paraId="4939EBED"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4E1CB10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3DC0096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0B3650B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1A0128AB"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DE95AF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68</w:t>
            </w:r>
          </w:p>
        </w:tc>
        <w:tc>
          <w:tcPr>
            <w:tcW w:w="4969" w:type="dxa"/>
            <w:tcBorders>
              <w:top w:val="nil"/>
              <w:left w:val="nil"/>
              <w:bottom w:val="single" w:sz="4" w:space="0" w:color="auto"/>
              <w:right w:val="single" w:sz="4" w:space="0" w:color="auto"/>
            </w:tcBorders>
            <w:shd w:val="clear" w:color="FFFFFF" w:fill="auto"/>
            <w:hideMark/>
          </w:tcPr>
          <w:p w14:paraId="2C53911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LIMPIEZA MANUAL DEL TERRENO</w:t>
            </w:r>
          </w:p>
        </w:tc>
        <w:tc>
          <w:tcPr>
            <w:tcW w:w="851" w:type="dxa"/>
            <w:tcBorders>
              <w:top w:val="nil"/>
              <w:left w:val="nil"/>
              <w:bottom w:val="single" w:sz="4" w:space="0" w:color="auto"/>
              <w:right w:val="single" w:sz="4" w:space="0" w:color="auto"/>
            </w:tcBorders>
            <w:shd w:val="clear" w:color="FFFFFF" w:fill="FFFFFF"/>
            <w:hideMark/>
          </w:tcPr>
          <w:p w14:paraId="1CF1233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69E0363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1,21</w:t>
            </w:r>
          </w:p>
        </w:tc>
        <w:tc>
          <w:tcPr>
            <w:tcW w:w="992" w:type="dxa"/>
            <w:tcBorders>
              <w:top w:val="nil"/>
              <w:left w:val="single" w:sz="4" w:space="0" w:color="auto"/>
              <w:bottom w:val="single" w:sz="4" w:space="0" w:color="auto"/>
              <w:right w:val="single" w:sz="4" w:space="0" w:color="auto"/>
            </w:tcBorders>
            <w:shd w:val="clear" w:color="FFFFFF" w:fill="FFFFFF"/>
            <w:hideMark/>
          </w:tcPr>
          <w:p w14:paraId="598BC76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26D667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361,94</w:t>
            </w:r>
          </w:p>
        </w:tc>
      </w:tr>
      <w:tr w:rsidR="00AA3AE7" w:rsidRPr="00AA3AE7" w14:paraId="2D463B76"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981F38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69</w:t>
            </w:r>
          </w:p>
        </w:tc>
        <w:tc>
          <w:tcPr>
            <w:tcW w:w="4969" w:type="dxa"/>
            <w:tcBorders>
              <w:top w:val="nil"/>
              <w:left w:val="nil"/>
              <w:bottom w:val="single" w:sz="4" w:space="0" w:color="auto"/>
              <w:right w:val="single" w:sz="4" w:space="0" w:color="auto"/>
            </w:tcBorders>
            <w:shd w:val="clear" w:color="FFFFFF" w:fill="auto"/>
            <w:hideMark/>
          </w:tcPr>
          <w:p w14:paraId="4967450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REPLANTEO PARA ESTRUCTURAS Y TRABAJOS EN SUBESTACIÓN NORTE</w:t>
            </w:r>
          </w:p>
        </w:tc>
        <w:tc>
          <w:tcPr>
            <w:tcW w:w="851" w:type="dxa"/>
            <w:tcBorders>
              <w:top w:val="nil"/>
              <w:left w:val="nil"/>
              <w:bottom w:val="single" w:sz="4" w:space="0" w:color="auto"/>
              <w:right w:val="single" w:sz="4" w:space="0" w:color="auto"/>
            </w:tcBorders>
            <w:shd w:val="clear" w:color="FFFFFF" w:fill="FFFFFF"/>
            <w:hideMark/>
          </w:tcPr>
          <w:p w14:paraId="19CEE02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3078FE4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0,89</w:t>
            </w:r>
          </w:p>
        </w:tc>
        <w:tc>
          <w:tcPr>
            <w:tcW w:w="992" w:type="dxa"/>
            <w:tcBorders>
              <w:top w:val="nil"/>
              <w:left w:val="single" w:sz="4" w:space="0" w:color="auto"/>
              <w:bottom w:val="single" w:sz="4" w:space="0" w:color="auto"/>
              <w:right w:val="single" w:sz="4" w:space="0" w:color="auto"/>
            </w:tcBorders>
            <w:shd w:val="clear" w:color="FFFFFF" w:fill="FFFFFF"/>
            <w:hideMark/>
          </w:tcPr>
          <w:p w14:paraId="2CBF84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354,00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A43FCC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315,63</w:t>
            </w:r>
          </w:p>
        </w:tc>
      </w:tr>
      <w:tr w:rsidR="00AA3AE7" w:rsidRPr="00AA3AE7" w14:paraId="1CFD9A8D"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7A63E26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02 - MOVIMIENTO DE TIERRAS  </w:t>
            </w:r>
          </w:p>
        </w:tc>
        <w:tc>
          <w:tcPr>
            <w:tcW w:w="851" w:type="dxa"/>
            <w:tcBorders>
              <w:top w:val="nil"/>
              <w:left w:val="nil"/>
              <w:bottom w:val="single" w:sz="4" w:space="0" w:color="auto"/>
              <w:right w:val="nil"/>
            </w:tcBorders>
            <w:shd w:val="clear" w:color="FFFFFF" w:fill="EBF1DE"/>
            <w:noWrap/>
            <w:hideMark/>
          </w:tcPr>
          <w:p w14:paraId="64F2512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3F203230"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5132404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0FD9437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48C7EA3B"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81ECBC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70</w:t>
            </w:r>
          </w:p>
        </w:tc>
        <w:tc>
          <w:tcPr>
            <w:tcW w:w="4969" w:type="dxa"/>
            <w:tcBorders>
              <w:top w:val="nil"/>
              <w:left w:val="nil"/>
              <w:bottom w:val="single" w:sz="4" w:space="0" w:color="auto"/>
              <w:right w:val="single" w:sz="4" w:space="0" w:color="auto"/>
            </w:tcBorders>
            <w:shd w:val="clear" w:color="FFFFFF" w:fill="auto"/>
            <w:hideMark/>
          </w:tcPr>
          <w:p w14:paraId="607D09E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EN PLINTOS Y CIMENTACIÓN</w:t>
            </w:r>
          </w:p>
        </w:tc>
        <w:tc>
          <w:tcPr>
            <w:tcW w:w="851" w:type="dxa"/>
            <w:tcBorders>
              <w:top w:val="nil"/>
              <w:left w:val="nil"/>
              <w:bottom w:val="single" w:sz="4" w:space="0" w:color="auto"/>
              <w:right w:val="single" w:sz="4" w:space="0" w:color="auto"/>
            </w:tcBorders>
            <w:shd w:val="clear" w:color="FFFFFF" w:fill="FFFFFF"/>
            <w:hideMark/>
          </w:tcPr>
          <w:p w14:paraId="37F1D6F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53D142E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13,68</w:t>
            </w:r>
          </w:p>
        </w:tc>
        <w:tc>
          <w:tcPr>
            <w:tcW w:w="992" w:type="dxa"/>
            <w:tcBorders>
              <w:top w:val="nil"/>
              <w:left w:val="single" w:sz="4" w:space="0" w:color="auto"/>
              <w:bottom w:val="single" w:sz="4" w:space="0" w:color="auto"/>
              <w:right w:val="single" w:sz="4" w:space="0" w:color="auto"/>
            </w:tcBorders>
            <w:shd w:val="clear" w:color="FFFFFF" w:fill="FFFFFF"/>
            <w:hideMark/>
          </w:tcPr>
          <w:p w14:paraId="1DFFC0E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5,27</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799225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72,10</w:t>
            </w:r>
          </w:p>
        </w:tc>
      </w:tr>
      <w:tr w:rsidR="00AA3AE7" w:rsidRPr="00AA3AE7" w14:paraId="6AD31ED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871A5F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71</w:t>
            </w:r>
          </w:p>
        </w:tc>
        <w:tc>
          <w:tcPr>
            <w:tcW w:w="4969" w:type="dxa"/>
            <w:tcBorders>
              <w:top w:val="nil"/>
              <w:left w:val="nil"/>
              <w:bottom w:val="single" w:sz="4" w:space="0" w:color="auto"/>
              <w:right w:val="single" w:sz="4" w:space="0" w:color="auto"/>
            </w:tcBorders>
            <w:shd w:val="clear" w:color="FFFFFF" w:fill="auto"/>
            <w:hideMark/>
          </w:tcPr>
          <w:p w14:paraId="7AF7AD1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RELLENO CON MATERIAL DE MEJORAMIENTO COMPACTADO</w:t>
            </w:r>
          </w:p>
        </w:tc>
        <w:tc>
          <w:tcPr>
            <w:tcW w:w="851" w:type="dxa"/>
            <w:tcBorders>
              <w:top w:val="nil"/>
              <w:left w:val="nil"/>
              <w:bottom w:val="single" w:sz="4" w:space="0" w:color="auto"/>
              <w:right w:val="single" w:sz="4" w:space="0" w:color="auto"/>
            </w:tcBorders>
            <w:shd w:val="clear" w:color="FFFFFF" w:fill="FFFFFF"/>
            <w:hideMark/>
          </w:tcPr>
          <w:p w14:paraId="0AB95C4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0416A7F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18,92</w:t>
            </w:r>
          </w:p>
        </w:tc>
        <w:tc>
          <w:tcPr>
            <w:tcW w:w="992" w:type="dxa"/>
            <w:tcBorders>
              <w:top w:val="nil"/>
              <w:left w:val="single" w:sz="4" w:space="0" w:color="auto"/>
              <w:bottom w:val="single" w:sz="4" w:space="0" w:color="auto"/>
              <w:right w:val="single" w:sz="4" w:space="0" w:color="auto"/>
            </w:tcBorders>
            <w:shd w:val="clear" w:color="FFFFFF" w:fill="FFFFFF"/>
            <w:hideMark/>
          </w:tcPr>
          <w:p w14:paraId="7435F50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506395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3.783,61</w:t>
            </w:r>
          </w:p>
        </w:tc>
      </w:tr>
      <w:tr w:rsidR="00AA3AE7" w:rsidRPr="00AA3AE7" w14:paraId="1FBA0CF4"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053F71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72</w:t>
            </w:r>
          </w:p>
        </w:tc>
        <w:tc>
          <w:tcPr>
            <w:tcW w:w="4969" w:type="dxa"/>
            <w:tcBorders>
              <w:top w:val="nil"/>
              <w:left w:val="nil"/>
              <w:bottom w:val="single" w:sz="4" w:space="0" w:color="auto"/>
              <w:right w:val="single" w:sz="4" w:space="0" w:color="auto"/>
            </w:tcBorders>
            <w:shd w:val="clear" w:color="FFFFFF" w:fill="auto"/>
            <w:hideMark/>
          </w:tcPr>
          <w:p w14:paraId="703A783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DESALOJO DE MATERIAL SOBRANTE CARGADO A MAQUINA</w:t>
            </w:r>
          </w:p>
        </w:tc>
        <w:tc>
          <w:tcPr>
            <w:tcW w:w="851" w:type="dxa"/>
            <w:tcBorders>
              <w:top w:val="nil"/>
              <w:left w:val="nil"/>
              <w:bottom w:val="single" w:sz="4" w:space="0" w:color="auto"/>
              <w:right w:val="single" w:sz="4" w:space="0" w:color="auto"/>
            </w:tcBorders>
            <w:shd w:val="clear" w:color="FFFFFF" w:fill="FFFFFF"/>
            <w:hideMark/>
          </w:tcPr>
          <w:p w14:paraId="0E23519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7BFDE5E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3,00</w:t>
            </w:r>
          </w:p>
        </w:tc>
        <w:tc>
          <w:tcPr>
            <w:tcW w:w="992" w:type="dxa"/>
            <w:tcBorders>
              <w:top w:val="nil"/>
              <w:left w:val="single" w:sz="4" w:space="0" w:color="auto"/>
              <w:bottom w:val="single" w:sz="4" w:space="0" w:color="auto"/>
              <w:right w:val="single" w:sz="4" w:space="0" w:color="auto"/>
            </w:tcBorders>
            <w:shd w:val="clear" w:color="FFFFFF" w:fill="FFFFFF"/>
            <w:hideMark/>
          </w:tcPr>
          <w:p w14:paraId="56696C7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571F46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600,69</w:t>
            </w:r>
          </w:p>
        </w:tc>
      </w:tr>
      <w:tr w:rsidR="00AA3AE7" w:rsidRPr="00AA3AE7" w14:paraId="10545508"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3F8FB7F2"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03 - ESTRUCTURA  </w:t>
            </w:r>
          </w:p>
        </w:tc>
        <w:tc>
          <w:tcPr>
            <w:tcW w:w="851" w:type="dxa"/>
            <w:tcBorders>
              <w:top w:val="nil"/>
              <w:left w:val="nil"/>
              <w:bottom w:val="single" w:sz="4" w:space="0" w:color="auto"/>
              <w:right w:val="nil"/>
            </w:tcBorders>
            <w:shd w:val="clear" w:color="FFFFFF" w:fill="EBF1DE"/>
            <w:noWrap/>
            <w:hideMark/>
          </w:tcPr>
          <w:p w14:paraId="0790877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4EA8F3A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42986CA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6C8DA08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1CBB5A3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E4EBC4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73</w:t>
            </w:r>
          </w:p>
        </w:tc>
        <w:tc>
          <w:tcPr>
            <w:tcW w:w="4969" w:type="dxa"/>
            <w:tcBorders>
              <w:top w:val="nil"/>
              <w:left w:val="nil"/>
              <w:bottom w:val="single" w:sz="4" w:space="0" w:color="auto"/>
              <w:right w:val="single" w:sz="4" w:space="0" w:color="auto"/>
            </w:tcBorders>
            <w:shd w:val="clear" w:color="FFFFFF" w:fill="auto"/>
            <w:hideMark/>
          </w:tcPr>
          <w:p w14:paraId="7D9A5F6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REPLANTILLO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140 Kg/cm2</w:t>
            </w:r>
          </w:p>
        </w:tc>
        <w:tc>
          <w:tcPr>
            <w:tcW w:w="851" w:type="dxa"/>
            <w:tcBorders>
              <w:top w:val="nil"/>
              <w:left w:val="nil"/>
              <w:bottom w:val="single" w:sz="4" w:space="0" w:color="auto"/>
              <w:right w:val="single" w:sz="4" w:space="0" w:color="auto"/>
            </w:tcBorders>
            <w:shd w:val="clear" w:color="FFFFFF" w:fill="FFFFFF"/>
            <w:hideMark/>
          </w:tcPr>
          <w:p w14:paraId="264B3B0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2F23529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159,85</w:t>
            </w:r>
          </w:p>
        </w:tc>
        <w:tc>
          <w:tcPr>
            <w:tcW w:w="992" w:type="dxa"/>
            <w:tcBorders>
              <w:top w:val="nil"/>
              <w:left w:val="single" w:sz="4" w:space="0" w:color="auto"/>
              <w:bottom w:val="single" w:sz="4" w:space="0" w:color="auto"/>
              <w:right w:val="single" w:sz="4" w:space="0" w:color="auto"/>
            </w:tcBorders>
            <w:shd w:val="clear" w:color="FFFFFF" w:fill="FFFFFF"/>
            <w:hideMark/>
          </w:tcPr>
          <w:p w14:paraId="7923E0F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07A3E7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3.196,96</w:t>
            </w:r>
          </w:p>
        </w:tc>
      </w:tr>
      <w:tr w:rsidR="00AA3AE7" w:rsidRPr="00AA3AE7" w14:paraId="4F1FDFE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A81852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74</w:t>
            </w:r>
          </w:p>
        </w:tc>
        <w:tc>
          <w:tcPr>
            <w:tcW w:w="4969" w:type="dxa"/>
            <w:tcBorders>
              <w:top w:val="nil"/>
              <w:left w:val="nil"/>
              <w:bottom w:val="single" w:sz="4" w:space="0" w:color="auto"/>
              <w:right w:val="single" w:sz="4" w:space="0" w:color="auto"/>
            </w:tcBorders>
            <w:shd w:val="clear" w:color="FFFFFF" w:fill="auto"/>
            <w:hideMark/>
          </w:tcPr>
          <w:p w14:paraId="35DD8BA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REPLANTILLO DE PIEDRA</w:t>
            </w:r>
          </w:p>
        </w:tc>
        <w:tc>
          <w:tcPr>
            <w:tcW w:w="851" w:type="dxa"/>
            <w:tcBorders>
              <w:top w:val="nil"/>
              <w:left w:val="nil"/>
              <w:bottom w:val="single" w:sz="4" w:space="0" w:color="auto"/>
              <w:right w:val="single" w:sz="4" w:space="0" w:color="auto"/>
            </w:tcBorders>
            <w:shd w:val="clear" w:color="FFFFFF" w:fill="FFFFFF"/>
            <w:hideMark/>
          </w:tcPr>
          <w:p w14:paraId="0F43236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1DB2779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47,83</w:t>
            </w:r>
          </w:p>
        </w:tc>
        <w:tc>
          <w:tcPr>
            <w:tcW w:w="992" w:type="dxa"/>
            <w:tcBorders>
              <w:top w:val="nil"/>
              <w:left w:val="single" w:sz="4" w:space="0" w:color="auto"/>
              <w:bottom w:val="single" w:sz="4" w:space="0" w:color="auto"/>
              <w:right w:val="single" w:sz="4" w:space="0" w:color="auto"/>
            </w:tcBorders>
            <w:shd w:val="clear" w:color="FFFFFF" w:fill="FFFFFF"/>
            <w:hideMark/>
          </w:tcPr>
          <w:p w14:paraId="62A3C7A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02E668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956,55</w:t>
            </w:r>
          </w:p>
        </w:tc>
      </w:tr>
      <w:tr w:rsidR="00AA3AE7" w:rsidRPr="00AA3AE7" w14:paraId="4498E6C4"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4DD3D6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75</w:t>
            </w:r>
          </w:p>
        </w:tc>
        <w:tc>
          <w:tcPr>
            <w:tcW w:w="4969" w:type="dxa"/>
            <w:tcBorders>
              <w:top w:val="nil"/>
              <w:left w:val="nil"/>
              <w:bottom w:val="single" w:sz="4" w:space="0" w:color="auto"/>
              <w:right w:val="single" w:sz="4" w:space="0" w:color="auto"/>
            </w:tcBorders>
            <w:shd w:val="clear" w:color="FFFFFF" w:fill="auto"/>
            <w:hideMark/>
          </w:tcPr>
          <w:p w14:paraId="0689001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ACERO DE REFUERZO </w:t>
            </w:r>
            <w:proofErr w:type="spellStart"/>
            <w:r w:rsidRPr="00AA3AE7">
              <w:rPr>
                <w:rFonts w:ascii="Arial" w:hAnsi="Arial" w:cs="Arial"/>
                <w:sz w:val="16"/>
                <w:szCs w:val="16"/>
                <w:lang w:val="es-EC" w:eastAsia="es-EC"/>
              </w:rPr>
              <w:t>f'y</w:t>
            </w:r>
            <w:proofErr w:type="spellEnd"/>
            <w:r w:rsidRPr="00AA3AE7">
              <w:rPr>
                <w:rFonts w:ascii="Arial" w:hAnsi="Arial" w:cs="Arial"/>
                <w:sz w:val="16"/>
                <w:szCs w:val="16"/>
                <w:lang w:val="es-EC" w:eastAsia="es-EC"/>
              </w:rPr>
              <w:t>= 4200 Kg/cm2</w:t>
            </w:r>
          </w:p>
        </w:tc>
        <w:tc>
          <w:tcPr>
            <w:tcW w:w="851" w:type="dxa"/>
            <w:tcBorders>
              <w:top w:val="nil"/>
              <w:left w:val="nil"/>
              <w:bottom w:val="single" w:sz="4" w:space="0" w:color="auto"/>
              <w:right w:val="single" w:sz="4" w:space="0" w:color="auto"/>
            </w:tcBorders>
            <w:shd w:val="clear" w:color="FFFFFF" w:fill="FFFFFF"/>
            <w:hideMark/>
          </w:tcPr>
          <w:p w14:paraId="50D464B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KG  </w:t>
            </w:r>
          </w:p>
        </w:tc>
        <w:tc>
          <w:tcPr>
            <w:tcW w:w="992" w:type="dxa"/>
            <w:tcBorders>
              <w:top w:val="nil"/>
              <w:left w:val="nil"/>
              <w:bottom w:val="single" w:sz="4" w:space="0" w:color="auto"/>
              <w:right w:val="single" w:sz="4" w:space="0" w:color="D9D9D9"/>
            </w:tcBorders>
            <w:shd w:val="clear" w:color="FFFFFF" w:fill="auto"/>
            <w:noWrap/>
            <w:hideMark/>
          </w:tcPr>
          <w:p w14:paraId="7F299B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2,19</w:t>
            </w:r>
          </w:p>
        </w:tc>
        <w:tc>
          <w:tcPr>
            <w:tcW w:w="992" w:type="dxa"/>
            <w:tcBorders>
              <w:top w:val="nil"/>
              <w:left w:val="single" w:sz="4" w:space="0" w:color="auto"/>
              <w:bottom w:val="single" w:sz="4" w:space="0" w:color="auto"/>
              <w:right w:val="single" w:sz="4" w:space="0" w:color="auto"/>
            </w:tcBorders>
            <w:shd w:val="clear" w:color="FFFFFF" w:fill="FFFFFF"/>
            <w:hideMark/>
          </w:tcPr>
          <w:p w14:paraId="7A3891D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741063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4.378,71</w:t>
            </w:r>
          </w:p>
        </w:tc>
      </w:tr>
      <w:tr w:rsidR="00AA3AE7" w:rsidRPr="00AA3AE7" w14:paraId="5280A488"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8D9C52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76</w:t>
            </w:r>
          </w:p>
        </w:tc>
        <w:tc>
          <w:tcPr>
            <w:tcW w:w="4969" w:type="dxa"/>
            <w:tcBorders>
              <w:top w:val="nil"/>
              <w:left w:val="nil"/>
              <w:bottom w:val="single" w:sz="4" w:space="0" w:color="auto"/>
              <w:right w:val="single" w:sz="4" w:space="0" w:color="auto"/>
            </w:tcBorders>
            <w:shd w:val="clear" w:color="FFFFFF" w:fill="auto"/>
            <w:hideMark/>
          </w:tcPr>
          <w:p w14:paraId="156DE5E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PLINTOS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34199C3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558BE1B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185,38</w:t>
            </w:r>
          </w:p>
        </w:tc>
        <w:tc>
          <w:tcPr>
            <w:tcW w:w="992" w:type="dxa"/>
            <w:tcBorders>
              <w:top w:val="nil"/>
              <w:left w:val="single" w:sz="4" w:space="0" w:color="auto"/>
              <w:bottom w:val="single" w:sz="4" w:space="0" w:color="auto"/>
              <w:right w:val="single" w:sz="4" w:space="0" w:color="auto"/>
            </w:tcBorders>
            <w:shd w:val="clear" w:color="FFFFFF" w:fill="FFFFFF"/>
            <w:hideMark/>
          </w:tcPr>
          <w:p w14:paraId="7260337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0,62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FA2C58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114,93</w:t>
            </w:r>
          </w:p>
        </w:tc>
      </w:tr>
      <w:tr w:rsidR="00AA3AE7" w:rsidRPr="00AA3AE7" w14:paraId="0535F24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C34E32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77</w:t>
            </w:r>
          </w:p>
        </w:tc>
        <w:tc>
          <w:tcPr>
            <w:tcW w:w="4969" w:type="dxa"/>
            <w:tcBorders>
              <w:top w:val="nil"/>
              <w:left w:val="nil"/>
              <w:bottom w:val="single" w:sz="4" w:space="0" w:color="auto"/>
              <w:right w:val="single" w:sz="4" w:space="0" w:color="auto"/>
            </w:tcBorders>
            <w:shd w:val="clear" w:color="FFFFFF" w:fill="auto"/>
            <w:hideMark/>
          </w:tcPr>
          <w:p w14:paraId="03FC132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CICLOPEO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180 Kg/cm2</w:t>
            </w:r>
          </w:p>
        </w:tc>
        <w:tc>
          <w:tcPr>
            <w:tcW w:w="851" w:type="dxa"/>
            <w:tcBorders>
              <w:top w:val="nil"/>
              <w:left w:val="nil"/>
              <w:bottom w:val="single" w:sz="4" w:space="0" w:color="auto"/>
              <w:right w:val="single" w:sz="4" w:space="0" w:color="auto"/>
            </w:tcBorders>
            <w:shd w:val="clear" w:color="FFFFFF" w:fill="FFFFFF"/>
            <w:hideMark/>
          </w:tcPr>
          <w:p w14:paraId="7877CF4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2756D5C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151,79</w:t>
            </w:r>
          </w:p>
        </w:tc>
        <w:tc>
          <w:tcPr>
            <w:tcW w:w="992" w:type="dxa"/>
            <w:tcBorders>
              <w:top w:val="nil"/>
              <w:left w:val="single" w:sz="4" w:space="0" w:color="auto"/>
              <w:bottom w:val="single" w:sz="4" w:space="0" w:color="auto"/>
              <w:right w:val="single" w:sz="4" w:space="0" w:color="auto"/>
            </w:tcBorders>
            <w:shd w:val="clear" w:color="FFFFFF" w:fill="FFFFFF"/>
            <w:hideMark/>
          </w:tcPr>
          <w:p w14:paraId="4953A26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0,92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88B5B2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139,65</w:t>
            </w:r>
          </w:p>
        </w:tc>
      </w:tr>
      <w:tr w:rsidR="00AA3AE7" w:rsidRPr="00AA3AE7" w14:paraId="61E57850"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19BEC8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78</w:t>
            </w:r>
          </w:p>
        </w:tc>
        <w:tc>
          <w:tcPr>
            <w:tcW w:w="4969" w:type="dxa"/>
            <w:tcBorders>
              <w:top w:val="nil"/>
              <w:left w:val="nil"/>
              <w:bottom w:val="single" w:sz="4" w:space="0" w:color="auto"/>
              <w:right w:val="single" w:sz="4" w:space="0" w:color="auto"/>
            </w:tcBorders>
            <w:shd w:val="clear" w:color="FFFFFF" w:fill="auto"/>
            <w:hideMark/>
          </w:tcPr>
          <w:p w14:paraId="55CDB80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CADENAS DE AMARRE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5018EAB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66F1201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237,95</w:t>
            </w:r>
          </w:p>
        </w:tc>
        <w:tc>
          <w:tcPr>
            <w:tcW w:w="992" w:type="dxa"/>
            <w:tcBorders>
              <w:top w:val="nil"/>
              <w:left w:val="single" w:sz="4" w:space="0" w:color="auto"/>
              <w:bottom w:val="single" w:sz="4" w:space="0" w:color="auto"/>
              <w:right w:val="single" w:sz="4" w:space="0" w:color="auto"/>
            </w:tcBorders>
            <w:shd w:val="clear" w:color="FFFFFF" w:fill="FFFFFF"/>
            <w:hideMark/>
          </w:tcPr>
          <w:p w14:paraId="4B68A8E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0,44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924BFF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104,70</w:t>
            </w:r>
          </w:p>
        </w:tc>
      </w:tr>
      <w:tr w:rsidR="00AA3AE7" w:rsidRPr="00AA3AE7" w14:paraId="73614564"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B45927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79</w:t>
            </w:r>
          </w:p>
        </w:tc>
        <w:tc>
          <w:tcPr>
            <w:tcW w:w="4969" w:type="dxa"/>
            <w:tcBorders>
              <w:top w:val="nil"/>
              <w:left w:val="nil"/>
              <w:bottom w:val="single" w:sz="4" w:space="0" w:color="auto"/>
              <w:right w:val="single" w:sz="4" w:space="0" w:color="auto"/>
            </w:tcBorders>
            <w:shd w:val="clear" w:color="FFFFFF" w:fill="auto"/>
            <w:hideMark/>
          </w:tcPr>
          <w:p w14:paraId="7711C82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COLUMNAS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0038A55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182AAE6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275,70</w:t>
            </w:r>
          </w:p>
        </w:tc>
        <w:tc>
          <w:tcPr>
            <w:tcW w:w="992" w:type="dxa"/>
            <w:tcBorders>
              <w:top w:val="nil"/>
              <w:left w:val="single" w:sz="4" w:space="0" w:color="auto"/>
              <w:bottom w:val="single" w:sz="4" w:space="0" w:color="auto"/>
              <w:right w:val="single" w:sz="4" w:space="0" w:color="auto"/>
            </w:tcBorders>
            <w:shd w:val="clear" w:color="FFFFFF" w:fill="FFFFFF"/>
            <w:hideMark/>
          </w:tcPr>
          <w:p w14:paraId="3872669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0,43</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7D577C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118,55</w:t>
            </w:r>
          </w:p>
        </w:tc>
      </w:tr>
      <w:tr w:rsidR="00AA3AE7" w:rsidRPr="00AA3AE7" w14:paraId="202B8A08"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5AFF25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80</w:t>
            </w:r>
          </w:p>
        </w:tc>
        <w:tc>
          <w:tcPr>
            <w:tcW w:w="4969" w:type="dxa"/>
            <w:tcBorders>
              <w:top w:val="nil"/>
              <w:left w:val="nil"/>
              <w:bottom w:val="single" w:sz="4" w:space="0" w:color="auto"/>
              <w:right w:val="single" w:sz="4" w:space="0" w:color="auto"/>
            </w:tcBorders>
            <w:shd w:val="clear" w:color="FFFFFF" w:fill="auto"/>
            <w:hideMark/>
          </w:tcPr>
          <w:p w14:paraId="79F07B0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HORMIGÓN SIMPLE EN RIOSTRAS 10x15</w:t>
            </w:r>
            <w:proofErr w:type="gramStart"/>
            <w:r w:rsidRPr="00AA3AE7">
              <w:rPr>
                <w:rFonts w:ascii="Arial" w:hAnsi="Arial" w:cs="Arial"/>
                <w:sz w:val="16"/>
                <w:szCs w:val="16"/>
                <w:lang w:val="es-EC" w:eastAsia="es-EC"/>
              </w:rPr>
              <w:t xml:space="preserve">cm  </w:t>
            </w:r>
            <w:proofErr w:type="spellStart"/>
            <w:r w:rsidRPr="00AA3AE7">
              <w:rPr>
                <w:rFonts w:ascii="Arial" w:hAnsi="Arial" w:cs="Arial"/>
                <w:sz w:val="16"/>
                <w:szCs w:val="16"/>
                <w:lang w:val="es-EC" w:eastAsia="es-EC"/>
              </w:rPr>
              <w:t>f'c</w:t>
            </w:r>
            <w:proofErr w:type="spellEnd"/>
            <w:proofErr w:type="gramEnd"/>
            <w:r w:rsidRPr="00AA3AE7">
              <w:rPr>
                <w:rFonts w:ascii="Arial" w:hAnsi="Arial" w:cs="Arial"/>
                <w:sz w:val="16"/>
                <w:szCs w:val="16"/>
                <w:lang w:val="es-EC" w:eastAsia="es-EC"/>
              </w:rPr>
              <w:t>= 210 Kg/cm2  - INC. ACERO DE REFUERZO</w:t>
            </w:r>
          </w:p>
        </w:tc>
        <w:tc>
          <w:tcPr>
            <w:tcW w:w="851" w:type="dxa"/>
            <w:tcBorders>
              <w:top w:val="nil"/>
              <w:left w:val="nil"/>
              <w:bottom w:val="single" w:sz="4" w:space="0" w:color="auto"/>
              <w:right w:val="single" w:sz="4" w:space="0" w:color="auto"/>
            </w:tcBorders>
            <w:shd w:val="clear" w:color="FFFFFF" w:fill="FFFFFF"/>
            <w:hideMark/>
          </w:tcPr>
          <w:p w14:paraId="19AC6E6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0714E59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18,44</w:t>
            </w:r>
          </w:p>
        </w:tc>
        <w:tc>
          <w:tcPr>
            <w:tcW w:w="992" w:type="dxa"/>
            <w:tcBorders>
              <w:top w:val="nil"/>
              <w:left w:val="single" w:sz="4" w:space="0" w:color="auto"/>
              <w:bottom w:val="single" w:sz="4" w:space="0" w:color="auto"/>
              <w:right w:val="single" w:sz="4" w:space="0" w:color="auto"/>
            </w:tcBorders>
            <w:shd w:val="clear" w:color="FFFFFF" w:fill="FFFFFF"/>
            <w:hideMark/>
          </w:tcPr>
          <w:p w14:paraId="47B8F98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E4A36F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232,29</w:t>
            </w:r>
          </w:p>
        </w:tc>
      </w:tr>
      <w:tr w:rsidR="00AA3AE7" w:rsidRPr="00AA3AE7" w14:paraId="2A74BC8B"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15B28C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81</w:t>
            </w:r>
          </w:p>
        </w:tc>
        <w:tc>
          <w:tcPr>
            <w:tcW w:w="4969" w:type="dxa"/>
            <w:tcBorders>
              <w:top w:val="nil"/>
              <w:left w:val="nil"/>
              <w:bottom w:val="single" w:sz="4" w:space="0" w:color="auto"/>
              <w:right w:val="single" w:sz="4" w:space="0" w:color="auto"/>
            </w:tcBorders>
            <w:shd w:val="clear" w:color="FFFFFF" w:fill="auto"/>
            <w:hideMark/>
          </w:tcPr>
          <w:p w14:paraId="6137316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VIGAS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1D6F2C9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4D0E4D1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261,06</w:t>
            </w:r>
          </w:p>
        </w:tc>
        <w:tc>
          <w:tcPr>
            <w:tcW w:w="992" w:type="dxa"/>
            <w:tcBorders>
              <w:top w:val="nil"/>
              <w:left w:val="single" w:sz="4" w:space="0" w:color="auto"/>
              <w:bottom w:val="single" w:sz="4" w:space="0" w:color="auto"/>
              <w:right w:val="single" w:sz="4" w:space="0" w:color="auto"/>
            </w:tcBorders>
            <w:shd w:val="clear" w:color="FFFFFF" w:fill="FFFFFF"/>
            <w:hideMark/>
          </w:tcPr>
          <w:p w14:paraId="38B1041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0,44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9F7974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114,86</w:t>
            </w:r>
          </w:p>
        </w:tc>
      </w:tr>
      <w:tr w:rsidR="00AA3AE7" w:rsidRPr="00AA3AE7" w14:paraId="68AFB997"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B71EA4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82</w:t>
            </w:r>
          </w:p>
        </w:tc>
        <w:tc>
          <w:tcPr>
            <w:tcW w:w="4969" w:type="dxa"/>
            <w:tcBorders>
              <w:top w:val="nil"/>
              <w:left w:val="nil"/>
              <w:bottom w:val="single" w:sz="4" w:space="0" w:color="auto"/>
              <w:right w:val="single" w:sz="4" w:space="0" w:color="auto"/>
            </w:tcBorders>
            <w:shd w:val="clear" w:color="FFFFFF" w:fill="auto"/>
            <w:hideMark/>
          </w:tcPr>
          <w:p w14:paraId="3C36629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EN LOSA DE CUBIERTA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0D7113C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461143E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264,07</w:t>
            </w:r>
          </w:p>
        </w:tc>
        <w:tc>
          <w:tcPr>
            <w:tcW w:w="992" w:type="dxa"/>
            <w:tcBorders>
              <w:top w:val="nil"/>
              <w:left w:val="single" w:sz="4" w:space="0" w:color="auto"/>
              <w:bottom w:val="single" w:sz="4" w:space="0" w:color="auto"/>
              <w:right w:val="single" w:sz="4" w:space="0" w:color="auto"/>
            </w:tcBorders>
            <w:shd w:val="clear" w:color="FFFFFF" w:fill="FFFFFF"/>
            <w:hideMark/>
          </w:tcPr>
          <w:p w14:paraId="1F663FF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0AFF0A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464,77</w:t>
            </w:r>
          </w:p>
        </w:tc>
      </w:tr>
      <w:tr w:rsidR="00AA3AE7" w:rsidRPr="00AA3AE7" w14:paraId="3972174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86FB2E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83</w:t>
            </w:r>
          </w:p>
        </w:tc>
        <w:tc>
          <w:tcPr>
            <w:tcW w:w="4969" w:type="dxa"/>
            <w:tcBorders>
              <w:top w:val="nil"/>
              <w:left w:val="nil"/>
              <w:bottom w:val="single" w:sz="4" w:space="0" w:color="auto"/>
              <w:right w:val="single" w:sz="4" w:space="0" w:color="auto"/>
            </w:tcBorders>
            <w:shd w:val="clear" w:color="FFFFFF" w:fill="auto"/>
            <w:hideMark/>
          </w:tcPr>
          <w:p w14:paraId="302FABC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BLOQUE ALIVIANADO 40x20x15cm</w:t>
            </w:r>
          </w:p>
        </w:tc>
        <w:tc>
          <w:tcPr>
            <w:tcW w:w="851" w:type="dxa"/>
            <w:tcBorders>
              <w:top w:val="nil"/>
              <w:left w:val="nil"/>
              <w:bottom w:val="single" w:sz="4" w:space="0" w:color="auto"/>
              <w:right w:val="single" w:sz="4" w:space="0" w:color="auto"/>
            </w:tcBorders>
            <w:shd w:val="clear" w:color="FFFFFF" w:fill="FFFFFF"/>
            <w:hideMark/>
          </w:tcPr>
          <w:p w14:paraId="2FDDB2E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D9D9D9"/>
            </w:tcBorders>
            <w:shd w:val="clear" w:color="FFFFFF" w:fill="auto"/>
            <w:noWrap/>
            <w:hideMark/>
          </w:tcPr>
          <w:p w14:paraId="672632C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1,54</w:t>
            </w:r>
          </w:p>
        </w:tc>
        <w:tc>
          <w:tcPr>
            <w:tcW w:w="992" w:type="dxa"/>
            <w:tcBorders>
              <w:top w:val="nil"/>
              <w:left w:val="single" w:sz="4" w:space="0" w:color="auto"/>
              <w:bottom w:val="single" w:sz="4" w:space="0" w:color="auto"/>
              <w:right w:val="single" w:sz="4" w:space="0" w:color="auto"/>
            </w:tcBorders>
            <w:shd w:val="clear" w:color="FFFFFF" w:fill="FFFFFF"/>
            <w:hideMark/>
          </w:tcPr>
          <w:p w14:paraId="3F7789E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63,00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7F191C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96,88</w:t>
            </w:r>
          </w:p>
        </w:tc>
      </w:tr>
      <w:tr w:rsidR="00AA3AE7" w:rsidRPr="00AA3AE7" w14:paraId="22003BC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8F390B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84</w:t>
            </w:r>
          </w:p>
        </w:tc>
        <w:tc>
          <w:tcPr>
            <w:tcW w:w="4969" w:type="dxa"/>
            <w:tcBorders>
              <w:top w:val="nil"/>
              <w:left w:val="nil"/>
              <w:bottom w:val="single" w:sz="4" w:space="0" w:color="auto"/>
              <w:right w:val="single" w:sz="4" w:space="0" w:color="auto"/>
            </w:tcBorders>
            <w:shd w:val="clear" w:color="FFFFFF" w:fill="auto"/>
            <w:hideMark/>
          </w:tcPr>
          <w:p w14:paraId="63030CA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w:t>
            </w:r>
            <w:proofErr w:type="gramStart"/>
            <w:r w:rsidRPr="00AA3AE7">
              <w:rPr>
                <w:rFonts w:ascii="Arial" w:hAnsi="Arial" w:cs="Arial"/>
                <w:sz w:val="16"/>
                <w:szCs w:val="16"/>
                <w:lang w:val="es-EC" w:eastAsia="es-EC"/>
              </w:rPr>
              <w:t xml:space="preserve">simple  </w:t>
            </w:r>
            <w:proofErr w:type="spellStart"/>
            <w:r w:rsidRPr="00AA3AE7">
              <w:rPr>
                <w:rFonts w:ascii="Arial" w:hAnsi="Arial" w:cs="Arial"/>
                <w:sz w:val="16"/>
                <w:szCs w:val="16"/>
                <w:lang w:val="es-EC" w:eastAsia="es-EC"/>
              </w:rPr>
              <w:t>f'c</w:t>
            </w:r>
            <w:proofErr w:type="spellEnd"/>
            <w:proofErr w:type="gramEnd"/>
            <w:r w:rsidRPr="00AA3AE7">
              <w:rPr>
                <w:rFonts w:ascii="Arial" w:hAnsi="Arial" w:cs="Arial"/>
                <w:sz w:val="16"/>
                <w:szCs w:val="16"/>
                <w:lang w:val="es-EC" w:eastAsia="es-EC"/>
              </w:rPr>
              <w:t xml:space="preserve">=240 kg/cm2, cumplir con las especificaciones técnicas, incluye </w:t>
            </w:r>
            <w:proofErr w:type="spellStart"/>
            <w:r w:rsidRPr="00AA3AE7">
              <w:rPr>
                <w:rFonts w:ascii="Arial" w:hAnsi="Arial" w:cs="Arial"/>
                <w:sz w:val="16"/>
                <w:szCs w:val="16"/>
                <w:lang w:val="es-EC" w:eastAsia="es-EC"/>
              </w:rPr>
              <w:t>replantillo</w:t>
            </w:r>
            <w:proofErr w:type="spellEnd"/>
            <w:r w:rsidRPr="00AA3AE7">
              <w:rPr>
                <w:rFonts w:ascii="Arial" w:hAnsi="Arial" w:cs="Arial"/>
                <w:sz w:val="16"/>
                <w:szCs w:val="16"/>
                <w:lang w:val="es-EC" w:eastAsia="es-EC"/>
              </w:rPr>
              <w:t>.</w:t>
            </w:r>
          </w:p>
        </w:tc>
        <w:tc>
          <w:tcPr>
            <w:tcW w:w="851" w:type="dxa"/>
            <w:tcBorders>
              <w:top w:val="nil"/>
              <w:left w:val="nil"/>
              <w:bottom w:val="single" w:sz="4" w:space="0" w:color="auto"/>
              <w:right w:val="single" w:sz="4" w:space="0" w:color="auto"/>
            </w:tcBorders>
            <w:shd w:val="clear" w:color="FFFFFF" w:fill="FFFFFF"/>
            <w:hideMark/>
          </w:tcPr>
          <w:p w14:paraId="070A270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2B88441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253,31</w:t>
            </w:r>
          </w:p>
        </w:tc>
        <w:tc>
          <w:tcPr>
            <w:tcW w:w="992" w:type="dxa"/>
            <w:tcBorders>
              <w:top w:val="nil"/>
              <w:left w:val="single" w:sz="4" w:space="0" w:color="auto"/>
              <w:bottom w:val="single" w:sz="4" w:space="0" w:color="auto"/>
              <w:right w:val="single" w:sz="4" w:space="0" w:color="auto"/>
            </w:tcBorders>
            <w:shd w:val="clear" w:color="FFFFFF" w:fill="FFFFFF"/>
            <w:hideMark/>
          </w:tcPr>
          <w:p w14:paraId="25A9B6B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42,574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AD394C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10.784,59</w:t>
            </w:r>
          </w:p>
        </w:tc>
      </w:tr>
      <w:tr w:rsidR="00AA3AE7" w:rsidRPr="00AA3AE7" w14:paraId="71410249"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7E027A9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04 - IMPERMEABILIZACION Y PENDIENTES  </w:t>
            </w:r>
          </w:p>
        </w:tc>
        <w:tc>
          <w:tcPr>
            <w:tcW w:w="851" w:type="dxa"/>
            <w:tcBorders>
              <w:top w:val="nil"/>
              <w:left w:val="nil"/>
              <w:bottom w:val="single" w:sz="4" w:space="0" w:color="auto"/>
              <w:right w:val="nil"/>
            </w:tcBorders>
            <w:shd w:val="clear" w:color="FFFFFF" w:fill="EBF1DE"/>
            <w:noWrap/>
            <w:hideMark/>
          </w:tcPr>
          <w:p w14:paraId="4025D44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064CED4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5037759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7AA6EF8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61EC1707"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601935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85</w:t>
            </w:r>
          </w:p>
        </w:tc>
        <w:tc>
          <w:tcPr>
            <w:tcW w:w="4969" w:type="dxa"/>
            <w:tcBorders>
              <w:top w:val="nil"/>
              <w:left w:val="nil"/>
              <w:bottom w:val="single" w:sz="4" w:space="0" w:color="auto"/>
              <w:right w:val="single" w:sz="4" w:space="0" w:color="auto"/>
            </w:tcBorders>
            <w:shd w:val="clear" w:color="FFFFFF" w:fill="auto"/>
            <w:hideMark/>
          </w:tcPr>
          <w:p w14:paraId="657E754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MASILLADO DE LOSA DE CUBIERTA MORTERO (1:2) + IMPERMEABILIZANTE</w:t>
            </w:r>
          </w:p>
        </w:tc>
        <w:tc>
          <w:tcPr>
            <w:tcW w:w="851" w:type="dxa"/>
            <w:tcBorders>
              <w:top w:val="nil"/>
              <w:left w:val="nil"/>
              <w:bottom w:val="single" w:sz="4" w:space="0" w:color="auto"/>
              <w:right w:val="single" w:sz="4" w:space="0" w:color="auto"/>
            </w:tcBorders>
            <w:shd w:val="clear" w:color="FFFFFF" w:fill="FFFFFF"/>
            <w:hideMark/>
          </w:tcPr>
          <w:p w14:paraId="3F66FF1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6D55C3D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12,43</w:t>
            </w:r>
          </w:p>
        </w:tc>
        <w:tc>
          <w:tcPr>
            <w:tcW w:w="992" w:type="dxa"/>
            <w:tcBorders>
              <w:top w:val="nil"/>
              <w:left w:val="single" w:sz="4" w:space="0" w:color="auto"/>
              <w:bottom w:val="single" w:sz="4" w:space="0" w:color="auto"/>
              <w:right w:val="single" w:sz="4" w:space="0" w:color="auto"/>
            </w:tcBorders>
            <w:shd w:val="clear" w:color="FFFFFF" w:fill="FFFFFF"/>
            <w:hideMark/>
          </w:tcPr>
          <w:p w14:paraId="0E46F3D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3042AD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156,65</w:t>
            </w:r>
          </w:p>
        </w:tc>
      </w:tr>
      <w:tr w:rsidR="00AA3AE7" w:rsidRPr="00AA3AE7" w14:paraId="53F55D0C"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393C45BB"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05 - CONTRAPISOS  </w:t>
            </w:r>
          </w:p>
        </w:tc>
        <w:tc>
          <w:tcPr>
            <w:tcW w:w="851" w:type="dxa"/>
            <w:tcBorders>
              <w:top w:val="nil"/>
              <w:left w:val="nil"/>
              <w:bottom w:val="single" w:sz="4" w:space="0" w:color="auto"/>
              <w:right w:val="nil"/>
            </w:tcBorders>
            <w:shd w:val="clear" w:color="FFFFFF" w:fill="EBF1DE"/>
            <w:noWrap/>
            <w:hideMark/>
          </w:tcPr>
          <w:p w14:paraId="584BD6C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707B3A7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427F3E4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2684E942"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20E59841"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6FF678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86</w:t>
            </w:r>
          </w:p>
        </w:tc>
        <w:tc>
          <w:tcPr>
            <w:tcW w:w="4969" w:type="dxa"/>
            <w:tcBorders>
              <w:top w:val="nil"/>
              <w:left w:val="nil"/>
              <w:bottom w:val="single" w:sz="4" w:space="0" w:color="auto"/>
              <w:right w:val="single" w:sz="4" w:space="0" w:color="auto"/>
            </w:tcBorders>
            <w:shd w:val="clear" w:color="FFFFFF" w:fill="auto"/>
            <w:hideMark/>
          </w:tcPr>
          <w:p w14:paraId="0F34966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BORDILLOS DE HORMIGÓN SIMPLE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xml:space="preserve">= 180 Kg/cm2 (15 </w:t>
            </w:r>
            <w:proofErr w:type="gramStart"/>
            <w:r w:rsidRPr="00AA3AE7">
              <w:rPr>
                <w:rFonts w:ascii="Arial" w:hAnsi="Arial" w:cs="Arial"/>
                <w:sz w:val="16"/>
                <w:szCs w:val="16"/>
                <w:lang w:val="es-EC" w:eastAsia="es-EC"/>
              </w:rPr>
              <w:t>a  20</w:t>
            </w:r>
            <w:proofErr w:type="gramEnd"/>
            <w:r w:rsidRPr="00AA3AE7">
              <w:rPr>
                <w:rFonts w:ascii="Arial" w:hAnsi="Arial" w:cs="Arial"/>
                <w:sz w:val="16"/>
                <w:szCs w:val="16"/>
                <w:lang w:val="es-EC" w:eastAsia="es-EC"/>
              </w:rPr>
              <w:t>)x50 cm - INC. REPLANTILLO DE PIEDRA</w:t>
            </w:r>
          </w:p>
        </w:tc>
        <w:tc>
          <w:tcPr>
            <w:tcW w:w="851" w:type="dxa"/>
            <w:tcBorders>
              <w:top w:val="nil"/>
              <w:left w:val="nil"/>
              <w:bottom w:val="single" w:sz="4" w:space="0" w:color="auto"/>
              <w:right w:val="single" w:sz="4" w:space="0" w:color="auto"/>
            </w:tcBorders>
            <w:shd w:val="clear" w:color="FFFFFF" w:fill="FFFFFF"/>
            <w:hideMark/>
          </w:tcPr>
          <w:p w14:paraId="6F7A521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42AB4AE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20,43</w:t>
            </w:r>
          </w:p>
        </w:tc>
        <w:tc>
          <w:tcPr>
            <w:tcW w:w="992" w:type="dxa"/>
            <w:tcBorders>
              <w:top w:val="nil"/>
              <w:left w:val="single" w:sz="4" w:space="0" w:color="auto"/>
              <w:bottom w:val="single" w:sz="4" w:space="0" w:color="auto"/>
              <w:right w:val="single" w:sz="4" w:space="0" w:color="auto"/>
            </w:tcBorders>
            <w:shd w:val="clear" w:color="FFFFFF" w:fill="FFFFFF"/>
            <w:hideMark/>
          </w:tcPr>
          <w:p w14:paraId="4065CCD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7,35</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C70728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150,12</w:t>
            </w:r>
          </w:p>
        </w:tc>
      </w:tr>
      <w:tr w:rsidR="00AA3AE7" w:rsidRPr="00AA3AE7" w14:paraId="528732A2"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30EC3D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87</w:t>
            </w:r>
          </w:p>
        </w:tc>
        <w:tc>
          <w:tcPr>
            <w:tcW w:w="4969" w:type="dxa"/>
            <w:tcBorders>
              <w:top w:val="nil"/>
              <w:left w:val="nil"/>
              <w:bottom w:val="single" w:sz="4" w:space="0" w:color="auto"/>
              <w:right w:val="single" w:sz="4" w:space="0" w:color="auto"/>
            </w:tcBorders>
            <w:shd w:val="clear" w:color="FFFFFF" w:fill="auto"/>
            <w:hideMark/>
          </w:tcPr>
          <w:p w14:paraId="087BDAD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PISO DE HORMIGÓN SIMPLE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180 Kg/cm2 e=10cm + Malla 10x10x4</w:t>
            </w:r>
          </w:p>
        </w:tc>
        <w:tc>
          <w:tcPr>
            <w:tcW w:w="851" w:type="dxa"/>
            <w:tcBorders>
              <w:top w:val="nil"/>
              <w:left w:val="nil"/>
              <w:bottom w:val="single" w:sz="4" w:space="0" w:color="auto"/>
              <w:right w:val="single" w:sz="4" w:space="0" w:color="auto"/>
            </w:tcBorders>
            <w:shd w:val="clear" w:color="FFFFFF" w:fill="FFFFFF"/>
            <w:hideMark/>
          </w:tcPr>
          <w:p w14:paraId="1287F5E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04F1597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21,63</w:t>
            </w:r>
          </w:p>
        </w:tc>
        <w:tc>
          <w:tcPr>
            <w:tcW w:w="992" w:type="dxa"/>
            <w:tcBorders>
              <w:top w:val="nil"/>
              <w:left w:val="single" w:sz="4" w:space="0" w:color="auto"/>
              <w:bottom w:val="single" w:sz="4" w:space="0" w:color="auto"/>
              <w:right w:val="single" w:sz="4" w:space="0" w:color="auto"/>
            </w:tcBorders>
            <w:shd w:val="clear" w:color="FFFFFF" w:fill="FFFFFF"/>
            <w:hideMark/>
          </w:tcPr>
          <w:p w14:paraId="3A00F23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158B0E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272,48</w:t>
            </w:r>
          </w:p>
        </w:tc>
      </w:tr>
      <w:tr w:rsidR="00AA3AE7" w:rsidRPr="00AA3AE7" w14:paraId="78A6A3D6"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7AE4AD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88</w:t>
            </w:r>
          </w:p>
        </w:tc>
        <w:tc>
          <w:tcPr>
            <w:tcW w:w="4969" w:type="dxa"/>
            <w:tcBorders>
              <w:top w:val="nil"/>
              <w:left w:val="nil"/>
              <w:bottom w:val="single" w:sz="4" w:space="0" w:color="auto"/>
              <w:right w:val="single" w:sz="4" w:space="0" w:color="auto"/>
            </w:tcBorders>
            <w:shd w:val="clear" w:color="FFFFFF" w:fill="auto"/>
            <w:hideMark/>
          </w:tcPr>
          <w:p w14:paraId="6479F9B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CANAL TIPO TRINCHERA a=40 h </w:t>
            </w:r>
            <w:proofErr w:type="spellStart"/>
            <w:r w:rsidRPr="00AA3AE7">
              <w:rPr>
                <w:rFonts w:ascii="Arial" w:hAnsi="Arial" w:cs="Arial"/>
                <w:sz w:val="16"/>
                <w:szCs w:val="16"/>
                <w:lang w:val="es-EC" w:eastAsia="es-EC"/>
              </w:rPr>
              <w:t>max</w:t>
            </w:r>
            <w:proofErr w:type="spellEnd"/>
            <w:r w:rsidRPr="00AA3AE7">
              <w:rPr>
                <w:rFonts w:ascii="Arial" w:hAnsi="Arial" w:cs="Arial"/>
                <w:sz w:val="16"/>
                <w:szCs w:val="16"/>
                <w:lang w:val="es-EC" w:eastAsia="es-EC"/>
              </w:rPr>
              <w:t>=100 cm, TAPA METALICA</w:t>
            </w:r>
          </w:p>
        </w:tc>
        <w:tc>
          <w:tcPr>
            <w:tcW w:w="851" w:type="dxa"/>
            <w:tcBorders>
              <w:top w:val="nil"/>
              <w:left w:val="nil"/>
              <w:bottom w:val="single" w:sz="4" w:space="0" w:color="auto"/>
              <w:right w:val="single" w:sz="4" w:space="0" w:color="auto"/>
            </w:tcBorders>
            <w:shd w:val="clear" w:color="FFFFFF" w:fill="FFFFFF"/>
            <w:hideMark/>
          </w:tcPr>
          <w:p w14:paraId="366DB2A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ML</w:t>
            </w:r>
          </w:p>
        </w:tc>
        <w:tc>
          <w:tcPr>
            <w:tcW w:w="992" w:type="dxa"/>
            <w:tcBorders>
              <w:top w:val="nil"/>
              <w:left w:val="nil"/>
              <w:bottom w:val="single" w:sz="4" w:space="0" w:color="auto"/>
              <w:right w:val="single" w:sz="4" w:space="0" w:color="D9D9D9"/>
            </w:tcBorders>
            <w:shd w:val="clear" w:color="FFFFFF" w:fill="auto"/>
            <w:noWrap/>
            <w:hideMark/>
          </w:tcPr>
          <w:p w14:paraId="296A997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280,38</w:t>
            </w:r>
          </w:p>
        </w:tc>
        <w:tc>
          <w:tcPr>
            <w:tcW w:w="992" w:type="dxa"/>
            <w:tcBorders>
              <w:top w:val="nil"/>
              <w:left w:val="single" w:sz="4" w:space="0" w:color="auto"/>
              <w:bottom w:val="single" w:sz="4" w:space="0" w:color="auto"/>
              <w:right w:val="single" w:sz="4" w:space="0" w:color="auto"/>
            </w:tcBorders>
            <w:shd w:val="clear" w:color="FFFFFF" w:fill="FFFFFF"/>
            <w:hideMark/>
          </w:tcPr>
          <w:p w14:paraId="798E2EF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20,80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EAB9CA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5.831,93</w:t>
            </w:r>
          </w:p>
        </w:tc>
      </w:tr>
      <w:tr w:rsidR="00AA3AE7" w:rsidRPr="00AA3AE7" w14:paraId="79242F5D"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2BE846C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06 - MAMPOSTERIA  </w:t>
            </w:r>
          </w:p>
        </w:tc>
        <w:tc>
          <w:tcPr>
            <w:tcW w:w="851" w:type="dxa"/>
            <w:tcBorders>
              <w:top w:val="nil"/>
              <w:left w:val="nil"/>
              <w:bottom w:val="single" w:sz="4" w:space="0" w:color="auto"/>
              <w:right w:val="nil"/>
            </w:tcBorders>
            <w:shd w:val="clear" w:color="FFFFFF" w:fill="EBF1DE"/>
            <w:noWrap/>
            <w:hideMark/>
          </w:tcPr>
          <w:p w14:paraId="08EFE17D"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75AA3DC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1F11763B"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7BF1750B"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7B33DC7B"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C39F31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89</w:t>
            </w:r>
          </w:p>
        </w:tc>
        <w:tc>
          <w:tcPr>
            <w:tcW w:w="4969" w:type="dxa"/>
            <w:tcBorders>
              <w:top w:val="nil"/>
              <w:left w:val="nil"/>
              <w:bottom w:val="single" w:sz="4" w:space="0" w:color="auto"/>
              <w:right w:val="single" w:sz="4" w:space="0" w:color="auto"/>
            </w:tcBorders>
            <w:shd w:val="clear" w:color="FFFFFF" w:fill="auto"/>
            <w:hideMark/>
          </w:tcPr>
          <w:p w14:paraId="5630111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MAMPOSTERIA DE LADRILLO PANELON</w:t>
            </w:r>
          </w:p>
        </w:tc>
        <w:tc>
          <w:tcPr>
            <w:tcW w:w="851" w:type="dxa"/>
            <w:tcBorders>
              <w:top w:val="nil"/>
              <w:left w:val="nil"/>
              <w:bottom w:val="single" w:sz="4" w:space="0" w:color="auto"/>
              <w:right w:val="single" w:sz="4" w:space="0" w:color="auto"/>
            </w:tcBorders>
            <w:shd w:val="clear" w:color="FFFFFF" w:fill="FFFFFF"/>
            <w:hideMark/>
          </w:tcPr>
          <w:p w14:paraId="0D0BDDA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1B42D15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18,02</w:t>
            </w:r>
          </w:p>
        </w:tc>
        <w:tc>
          <w:tcPr>
            <w:tcW w:w="992" w:type="dxa"/>
            <w:tcBorders>
              <w:top w:val="nil"/>
              <w:left w:val="single" w:sz="4" w:space="0" w:color="auto"/>
              <w:bottom w:val="single" w:sz="4" w:space="0" w:color="auto"/>
              <w:right w:val="single" w:sz="4" w:space="0" w:color="auto"/>
            </w:tcBorders>
            <w:shd w:val="clear" w:color="FFFFFF" w:fill="FFFFFF"/>
            <w:hideMark/>
          </w:tcPr>
          <w:p w14:paraId="6D64EA1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10,24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37644A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184,54</w:t>
            </w:r>
          </w:p>
        </w:tc>
      </w:tr>
      <w:tr w:rsidR="00AA3AE7" w:rsidRPr="00AA3AE7" w14:paraId="6A575C54"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0F9E4E8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lastRenderedPageBreak/>
              <w:t xml:space="preserve"> 07 - ENLUCIDOS  </w:t>
            </w:r>
          </w:p>
        </w:tc>
        <w:tc>
          <w:tcPr>
            <w:tcW w:w="851" w:type="dxa"/>
            <w:tcBorders>
              <w:top w:val="nil"/>
              <w:left w:val="nil"/>
              <w:bottom w:val="single" w:sz="4" w:space="0" w:color="auto"/>
              <w:right w:val="nil"/>
            </w:tcBorders>
            <w:shd w:val="clear" w:color="FFFFFF" w:fill="EBF1DE"/>
            <w:noWrap/>
            <w:hideMark/>
          </w:tcPr>
          <w:p w14:paraId="47373DA0"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2D43FFE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24BC7C5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6DFBA78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2E33D08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47E04D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90</w:t>
            </w:r>
          </w:p>
        </w:tc>
        <w:tc>
          <w:tcPr>
            <w:tcW w:w="4969" w:type="dxa"/>
            <w:tcBorders>
              <w:top w:val="nil"/>
              <w:left w:val="nil"/>
              <w:bottom w:val="single" w:sz="4" w:space="0" w:color="auto"/>
              <w:right w:val="single" w:sz="4" w:space="0" w:color="auto"/>
            </w:tcBorders>
            <w:shd w:val="clear" w:color="FFFFFF" w:fill="auto"/>
            <w:hideMark/>
          </w:tcPr>
          <w:p w14:paraId="618B9AE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ENLUCIDO HORIZONTAL</w:t>
            </w:r>
          </w:p>
        </w:tc>
        <w:tc>
          <w:tcPr>
            <w:tcW w:w="851" w:type="dxa"/>
            <w:tcBorders>
              <w:top w:val="nil"/>
              <w:left w:val="nil"/>
              <w:bottom w:val="single" w:sz="4" w:space="0" w:color="auto"/>
              <w:right w:val="single" w:sz="4" w:space="0" w:color="auto"/>
            </w:tcBorders>
            <w:shd w:val="clear" w:color="FFFFFF" w:fill="FFFFFF"/>
            <w:hideMark/>
          </w:tcPr>
          <w:p w14:paraId="43C21C4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08C3CEE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11,81</w:t>
            </w:r>
          </w:p>
        </w:tc>
        <w:tc>
          <w:tcPr>
            <w:tcW w:w="992" w:type="dxa"/>
            <w:tcBorders>
              <w:top w:val="nil"/>
              <w:left w:val="single" w:sz="4" w:space="0" w:color="auto"/>
              <w:bottom w:val="single" w:sz="4" w:space="0" w:color="auto"/>
              <w:right w:val="single" w:sz="4" w:space="0" w:color="auto"/>
            </w:tcBorders>
            <w:shd w:val="clear" w:color="FFFFFF" w:fill="FFFFFF"/>
            <w:hideMark/>
          </w:tcPr>
          <w:p w14:paraId="5AE41D3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C42EAB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148,80</w:t>
            </w:r>
          </w:p>
        </w:tc>
      </w:tr>
      <w:tr w:rsidR="00AA3AE7" w:rsidRPr="00AA3AE7" w14:paraId="4AE0106F"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4D4186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91</w:t>
            </w:r>
          </w:p>
        </w:tc>
        <w:tc>
          <w:tcPr>
            <w:tcW w:w="4969" w:type="dxa"/>
            <w:tcBorders>
              <w:top w:val="nil"/>
              <w:left w:val="nil"/>
              <w:bottom w:val="single" w:sz="4" w:space="0" w:color="auto"/>
              <w:right w:val="single" w:sz="4" w:space="0" w:color="auto"/>
            </w:tcBorders>
            <w:shd w:val="clear" w:color="FFFFFF" w:fill="auto"/>
            <w:hideMark/>
          </w:tcPr>
          <w:p w14:paraId="27B9BC5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ENLUCIDO VERTICAL</w:t>
            </w:r>
          </w:p>
        </w:tc>
        <w:tc>
          <w:tcPr>
            <w:tcW w:w="851" w:type="dxa"/>
            <w:tcBorders>
              <w:top w:val="nil"/>
              <w:left w:val="nil"/>
              <w:bottom w:val="single" w:sz="4" w:space="0" w:color="auto"/>
              <w:right w:val="single" w:sz="4" w:space="0" w:color="auto"/>
            </w:tcBorders>
            <w:shd w:val="clear" w:color="FFFFFF" w:fill="FFFFFF"/>
            <w:hideMark/>
          </w:tcPr>
          <w:p w14:paraId="1B7BAFB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73111CA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9,84</w:t>
            </w:r>
          </w:p>
        </w:tc>
        <w:tc>
          <w:tcPr>
            <w:tcW w:w="992" w:type="dxa"/>
            <w:tcBorders>
              <w:top w:val="nil"/>
              <w:left w:val="single" w:sz="4" w:space="0" w:color="auto"/>
              <w:bottom w:val="single" w:sz="4" w:space="0" w:color="auto"/>
              <w:right w:val="single" w:sz="4" w:space="0" w:color="auto"/>
            </w:tcBorders>
            <w:shd w:val="clear" w:color="FFFFFF" w:fill="FFFFFF"/>
            <w:hideMark/>
          </w:tcPr>
          <w:p w14:paraId="72861C3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20,48</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DF4940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201,47</w:t>
            </w:r>
          </w:p>
        </w:tc>
      </w:tr>
      <w:tr w:rsidR="00AA3AE7" w:rsidRPr="00AA3AE7" w14:paraId="46DC071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0E3532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92</w:t>
            </w:r>
          </w:p>
        </w:tc>
        <w:tc>
          <w:tcPr>
            <w:tcW w:w="4969" w:type="dxa"/>
            <w:tcBorders>
              <w:top w:val="nil"/>
              <w:left w:val="nil"/>
              <w:bottom w:val="single" w:sz="4" w:space="0" w:color="auto"/>
              <w:right w:val="single" w:sz="4" w:space="0" w:color="auto"/>
            </w:tcBorders>
            <w:shd w:val="clear" w:color="FFFFFF" w:fill="auto"/>
            <w:hideMark/>
          </w:tcPr>
          <w:p w14:paraId="7BF90CE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ENLUCIDO FILOS DE PUERTAS, VENTANAS Y PAREDES</w:t>
            </w:r>
          </w:p>
        </w:tc>
        <w:tc>
          <w:tcPr>
            <w:tcW w:w="851" w:type="dxa"/>
            <w:tcBorders>
              <w:top w:val="nil"/>
              <w:left w:val="nil"/>
              <w:bottom w:val="single" w:sz="4" w:space="0" w:color="auto"/>
              <w:right w:val="single" w:sz="4" w:space="0" w:color="auto"/>
            </w:tcBorders>
            <w:shd w:val="clear" w:color="FFFFFF" w:fill="FFFFFF"/>
            <w:hideMark/>
          </w:tcPr>
          <w:p w14:paraId="1C70D3A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2F75AB6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4,38</w:t>
            </w:r>
          </w:p>
        </w:tc>
        <w:tc>
          <w:tcPr>
            <w:tcW w:w="992" w:type="dxa"/>
            <w:tcBorders>
              <w:top w:val="nil"/>
              <w:left w:val="single" w:sz="4" w:space="0" w:color="auto"/>
              <w:bottom w:val="single" w:sz="4" w:space="0" w:color="auto"/>
              <w:right w:val="single" w:sz="4" w:space="0" w:color="auto"/>
            </w:tcBorders>
            <w:shd w:val="clear" w:color="FFFFFF" w:fill="FFFFFF"/>
            <w:hideMark/>
          </w:tcPr>
          <w:p w14:paraId="503E600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27,13</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3F771F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118,88</w:t>
            </w:r>
          </w:p>
        </w:tc>
      </w:tr>
      <w:tr w:rsidR="00AA3AE7" w:rsidRPr="00AA3AE7" w14:paraId="5D36035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209E37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93</w:t>
            </w:r>
          </w:p>
        </w:tc>
        <w:tc>
          <w:tcPr>
            <w:tcW w:w="4969" w:type="dxa"/>
            <w:tcBorders>
              <w:top w:val="nil"/>
              <w:left w:val="nil"/>
              <w:bottom w:val="single" w:sz="4" w:space="0" w:color="auto"/>
              <w:right w:val="single" w:sz="4" w:space="0" w:color="auto"/>
            </w:tcBorders>
            <w:shd w:val="clear" w:color="FFFFFF" w:fill="auto"/>
            <w:hideMark/>
          </w:tcPr>
          <w:p w14:paraId="50671BD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ENLUCIDO DE FAJAS (VIGAS Y COLUMNAS)</w:t>
            </w:r>
          </w:p>
        </w:tc>
        <w:tc>
          <w:tcPr>
            <w:tcW w:w="851" w:type="dxa"/>
            <w:tcBorders>
              <w:top w:val="nil"/>
              <w:left w:val="nil"/>
              <w:bottom w:val="single" w:sz="4" w:space="0" w:color="auto"/>
              <w:right w:val="single" w:sz="4" w:space="0" w:color="auto"/>
            </w:tcBorders>
            <w:shd w:val="clear" w:color="FFFFFF" w:fill="FFFFFF"/>
            <w:hideMark/>
          </w:tcPr>
          <w:p w14:paraId="1EA43DB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1DE02C7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6,47</w:t>
            </w:r>
          </w:p>
        </w:tc>
        <w:tc>
          <w:tcPr>
            <w:tcW w:w="992" w:type="dxa"/>
            <w:tcBorders>
              <w:top w:val="nil"/>
              <w:left w:val="single" w:sz="4" w:space="0" w:color="auto"/>
              <w:bottom w:val="single" w:sz="4" w:space="0" w:color="auto"/>
              <w:right w:val="single" w:sz="4" w:space="0" w:color="auto"/>
            </w:tcBorders>
            <w:shd w:val="clear" w:color="FFFFFF" w:fill="FFFFFF"/>
            <w:hideMark/>
          </w:tcPr>
          <w:p w14:paraId="3C1761D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81087C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135,82</w:t>
            </w:r>
          </w:p>
        </w:tc>
      </w:tr>
      <w:tr w:rsidR="00AA3AE7" w:rsidRPr="00AA3AE7" w14:paraId="546356B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C2AC17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94</w:t>
            </w:r>
          </w:p>
        </w:tc>
        <w:tc>
          <w:tcPr>
            <w:tcW w:w="4969" w:type="dxa"/>
            <w:tcBorders>
              <w:top w:val="nil"/>
              <w:left w:val="nil"/>
              <w:bottom w:val="single" w:sz="4" w:space="0" w:color="auto"/>
              <w:right w:val="single" w:sz="4" w:space="0" w:color="auto"/>
            </w:tcBorders>
            <w:shd w:val="clear" w:color="FFFFFF" w:fill="auto"/>
            <w:hideMark/>
          </w:tcPr>
          <w:p w14:paraId="0F4E1B6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MEDIA CAÑA</w:t>
            </w:r>
          </w:p>
        </w:tc>
        <w:tc>
          <w:tcPr>
            <w:tcW w:w="851" w:type="dxa"/>
            <w:tcBorders>
              <w:top w:val="nil"/>
              <w:left w:val="nil"/>
              <w:bottom w:val="single" w:sz="4" w:space="0" w:color="auto"/>
              <w:right w:val="single" w:sz="4" w:space="0" w:color="auto"/>
            </w:tcBorders>
            <w:shd w:val="clear" w:color="FFFFFF" w:fill="FFFFFF"/>
            <w:hideMark/>
          </w:tcPr>
          <w:p w14:paraId="427CFDA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501AD57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3,19</w:t>
            </w:r>
          </w:p>
        </w:tc>
        <w:tc>
          <w:tcPr>
            <w:tcW w:w="992" w:type="dxa"/>
            <w:tcBorders>
              <w:top w:val="nil"/>
              <w:left w:val="single" w:sz="4" w:space="0" w:color="auto"/>
              <w:bottom w:val="single" w:sz="4" w:space="0" w:color="auto"/>
              <w:right w:val="single" w:sz="4" w:space="0" w:color="auto"/>
            </w:tcBorders>
            <w:shd w:val="clear" w:color="FFFFFF" w:fill="FFFFFF"/>
            <w:hideMark/>
          </w:tcPr>
          <w:p w14:paraId="307C171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14,70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38F880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46,87</w:t>
            </w:r>
          </w:p>
        </w:tc>
      </w:tr>
      <w:tr w:rsidR="00AA3AE7" w:rsidRPr="00AA3AE7" w14:paraId="4048F42F"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2030F0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95</w:t>
            </w:r>
          </w:p>
        </w:tc>
        <w:tc>
          <w:tcPr>
            <w:tcW w:w="4969" w:type="dxa"/>
            <w:tcBorders>
              <w:top w:val="nil"/>
              <w:left w:val="nil"/>
              <w:bottom w:val="single" w:sz="4" w:space="0" w:color="auto"/>
              <w:right w:val="single" w:sz="4" w:space="0" w:color="auto"/>
            </w:tcBorders>
            <w:shd w:val="clear" w:color="FFFFFF" w:fill="auto"/>
            <w:hideMark/>
          </w:tcPr>
          <w:p w14:paraId="4A63C01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EMPASTADO DE PAREDES INTERIOR / EXTERIORES</w:t>
            </w:r>
          </w:p>
        </w:tc>
        <w:tc>
          <w:tcPr>
            <w:tcW w:w="851" w:type="dxa"/>
            <w:tcBorders>
              <w:top w:val="nil"/>
              <w:left w:val="nil"/>
              <w:bottom w:val="single" w:sz="4" w:space="0" w:color="auto"/>
              <w:right w:val="single" w:sz="4" w:space="0" w:color="auto"/>
            </w:tcBorders>
            <w:shd w:val="clear" w:color="FFFFFF" w:fill="FFFFFF"/>
            <w:hideMark/>
          </w:tcPr>
          <w:p w14:paraId="6FCC9EE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17F7DF8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4,27</w:t>
            </w:r>
          </w:p>
        </w:tc>
        <w:tc>
          <w:tcPr>
            <w:tcW w:w="992" w:type="dxa"/>
            <w:tcBorders>
              <w:top w:val="nil"/>
              <w:left w:val="single" w:sz="4" w:space="0" w:color="auto"/>
              <w:bottom w:val="single" w:sz="4" w:space="0" w:color="auto"/>
              <w:right w:val="single" w:sz="4" w:space="0" w:color="auto"/>
            </w:tcBorders>
            <w:shd w:val="clear" w:color="FFFFFF" w:fill="FFFFFF"/>
            <w:hideMark/>
          </w:tcPr>
          <w:p w14:paraId="1B47041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41,35</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E752CE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176,76</w:t>
            </w:r>
          </w:p>
        </w:tc>
      </w:tr>
      <w:tr w:rsidR="00AA3AE7" w:rsidRPr="00AA3AE7" w14:paraId="1DAC7EEF"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49CC8D7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08 - PISOS  </w:t>
            </w:r>
          </w:p>
        </w:tc>
        <w:tc>
          <w:tcPr>
            <w:tcW w:w="851" w:type="dxa"/>
            <w:tcBorders>
              <w:top w:val="nil"/>
              <w:left w:val="nil"/>
              <w:bottom w:val="single" w:sz="4" w:space="0" w:color="auto"/>
              <w:right w:val="nil"/>
            </w:tcBorders>
            <w:shd w:val="clear" w:color="FFFFFF" w:fill="EBF1DE"/>
            <w:noWrap/>
            <w:hideMark/>
          </w:tcPr>
          <w:p w14:paraId="475CA2C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47DE09E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2C2FD48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41F98D3F"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6F72FDF4"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D8E508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96</w:t>
            </w:r>
          </w:p>
        </w:tc>
        <w:tc>
          <w:tcPr>
            <w:tcW w:w="4969" w:type="dxa"/>
            <w:tcBorders>
              <w:top w:val="nil"/>
              <w:left w:val="nil"/>
              <w:bottom w:val="single" w:sz="4" w:space="0" w:color="auto"/>
              <w:right w:val="single" w:sz="4" w:space="0" w:color="auto"/>
            </w:tcBorders>
            <w:shd w:val="clear" w:color="FFFFFF" w:fill="auto"/>
            <w:hideMark/>
          </w:tcPr>
          <w:p w14:paraId="57B3D2E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BALDOSA PARA PISO</w:t>
            </w:r>
          </w:p>
        </w:tc>
        <w:tc>
          <w:tcPr>
            <w:tcW w:w="851" w:type="dxa"/>
            <w:tcBorders>
              <w:top w:val="nil"/>
              <w:left w:val="nil"/>
              <w:bottom w:val="single" w:sz="4" w:space="0" w:color="auto"/>
              <w:right w:val="single" w:sz="4" w:space="0" w:color="auto"/>
            </w:tcBorders>
            <w:shd w:val="clear" w:color="FFFFFF" w:fill="FFFFFF"/>
            <w:hideMark/>
          </w:tcPr>
          <w:p w14:paraId="28AF115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5F38B7C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26,77</w:t>
            </w:r>
          </w:p>
        </w:tc>
        <w:tc>
          <w:tcPr>
            <w:tcW w:w="992" w:type="dxa"/>
            <w:tcBorders>
              <w:top w:val="nil"/>
              <w:left w:val="single" w:sz="4" w:space="0" w:color="auto"/>
              <w:bottom w:val="single" w:sz="4" w:space="0" w:color="auto"/>
              <w:right w:val="single" w:sz="4" w:space="0" w:color="auto"/>
            </w:tcBorders>
            <w:shd w:val="clear" w:color="FFFFFF" w:fill="FFFFFF"/>
            <w:hideMark/>
          </w:tcPr>
          <w:p w14:paraId="1DF0301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2714BB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337,24</w:t>
            </w:r>
          </w:p>
        </w:tc>
      </w:tr>
      <w:tr w:rsidR="00AA3AE7" w:rsidRPr="00AA3AE7" w14:paraId="22FED995"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29855C3F"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09 - CARPINTERIA MADERA, ALUMINIO</w:t>
            </w:r>
          </w:p>
        </w:tc>
        <w:tc>
          <w:tcPr>
            <w:tcW w:w="851" w:type="dxa"/>
            <w:tcBorders>
              <w:top w:val="nil"/>
              <w:left w:val="nil"/>
              <w:bottom w:val="single" w:sz="4" w:space="0" w:color="auto"/>
              <w:right w:val="nil"/>
            </w:tcBorders>
            <w:shd w:val="clear" w:color="FFFFFF" w:fill="EBF1DE"/>
            <w:noWrap/>
            <w:hideMark/>
          </w:tcPr>
          <w:p w14:paraId="7C30B83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74184CA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63419CE0"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672C211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4F614354"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5EDFBA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97</w:t>
            </w:r>
          </w:p>
        </w:tc>
        <w:tc>
          <w:tcPr>
            <w:tcW w:w="4969" w:type="dxa"/>
            <w:tcBorders>
              <w:top w:val="nil"/>
              <w:left w:val="nil"/>
              <w:bottom w:val="single" w:sz="4" w:space="0" w:color="auto"/>
              <w:right w:val="single" w:sz="4" w:space="0" w:color="auto"/>
            </w:tcBorders>
            <w:shd w:val="clear" w:color="FFFFFF" w:fill="auto"/>
            <w:hideMark/>
          </w:tcPr>
          <w:p w14:paraId="35DB027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PUERTA DE ALUMINIO Y VIDRIO</w:t>
            </w:r>
          </w:p>
        </w:tc>
        <w:tc>
          <w:tcPr>
            <w:tcW w:w="851" w:type="dxa"/>
            <w:tcBorders>
              <w:top w:val="nil"/>
              <w:left w:val="nil"/>
              <w:bottom w:val="single" w:sz="4" w:space="0" w:color="auto"/>
              <w:right w:val="single" w:sz="4" w:space="0" w:color="auto"/>
            </w:tcBorders>
            <w:shd w:val="clear" w:color="FFFFFF" w:fill="FFFFFF"/>
            <w:hideMark/>
          </w:tcPr>
          <w:p w14:paraId="2DF9704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M2</w:t>
            </w:r>
          </w:p>
        </w:tc>
        <w:tc>
          <w:tcPr>
            <w:tcW w:w="992" w:type="dxa"/>
            <w:tcBorders>
              <w:top w:val="nil"/>
              <w:left w:val="nil"/>
              <w:bottom w:val="single" w:sz="4" w:space="0" w:color="auto"/>
              <w:right w:val="single" w:sz="4" w:space="0" w:color="D9D9D9"/>
            </w:tcBorders>
            <w:shd w:val="clear" w:color="FFFFFF" w:fill="auto"/>
            <w:noWrap/>
            <w:hideMark/>
          </w:tcPr>
          <w:p w14:paraId="5556569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176,21</w:t>
            </w:r>
          </w:p>
        </w:tc>
        <w:tc>
          <w:tcPr>
            <w:tcW w:w="992" w:type="dxa"/>
            <w:tcBorders>
              <w:top w:val="nil"/>
              <w:left w:val="single" w:sz="4" w:space="0" w:color="auto"/>
              <w:bottom w:val="single" w:sz="4" w:space="0" w:color="auto"/>
              <w:right w:val="single" w:sz="4" w:space="0" w:color="auto"/>
            </w:tcBorders>
            <w:shd w:val="clear" w:color="FFFFFF" w:fill="FFFFFF"/>
            <w:hideMark/>
          </w:tcPr>
          <w:p w14:paraId="6C44110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A4D37C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704,85</w:t>
            </w:r>
          </w:p>
        </w:tc>
      </w:tr>
      <w:tr w:rsidR="00AA3AE7" w:rsidRPr="00AA3AE7" w14:paraId="74F6A39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160C14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98</w:t>
            </w:r>
          </w:p>
        </w:tc>
        <w:tc>
          <w:tcPr>
            <w:tcW w:w="4969" w:type="dxa"/>
            <w:tcBorders>
              <w:top w:val="nil"/>
              <w:left w:val="nil"/>
              <w:bottom w:val="single" w:sz="4" w:space="0" w:color="auto"/>
              <w:right w:val="single" w:sz="4" w:space="0" w:color="auto"/>
            </w:tcBorders>
            <w:shd w:val="clear" w:color="FFFFFF" w:fill="auto"/>
            <w:hideMark/>
          </w:tcPr>
          <w:p w14:paraId="57E3EA3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VENTANA DE ALUMINIO Y VIDRIO 4MM  </w:t>
            </w:r>
          </w:p>
        </w:tc>
        <w:tc>
          <w:tcPr>
            <w:tcW w:w="851" w:type="dxa"/>
            <w:tcBorders>
              <w:top w:val="nil"/>
              <w:left w:val="nil"/>
              <w:bottom w:val="single" w:sz="4" w:space="0" w:color="auto"/>
              <w:right w:val="single" w:sz="4" w:space="0" w:color="auto"/>
            </w:tcBorders>
            <w:shd w:val="clear" w:color="FFFFFF" w:fill="FFFFFF"/>
            <w:hideMark/>
          </w:tcPr>
          <w:p w14:paraId="5D9CC12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61ABD7F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87,81</w:t>
            </w:r>
          </w:p>
        </w:tc>
        <w:tc>
          <w:tcPr>
            <w:tcW w:w="992" w:type="dxa"/>
            <w:tcBorders>
              <w:top w:val="nil"/>
              <w:left w:val="single" w:sz="4" w:space="0" w:color="auto"/>
              <w:bottom w:val="single" w:sz="4" w:space="0" w:color="auto"/>
              <w:right w:val="single" w:sz="4" w:space="0" w:color="auto"/>
            </w:tcBorders>
            <w:shd w:val="clear" w:color="FFFFFF" w:fill="FFFFFF"/>
            <w:hideMark/>
          </w:tcPr>
          <w:p w14:paraId="1888881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10,75</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8DA2CD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943,97</w:t>
            </w:r>
          </w:p>
        </w:tc>
      </w:tr>
      <w:tr w:rsidR="00AA3AE7" w:rsidRPr="00AA3AE7" w14:paraId="112A94DB"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34EFE61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14 - PINTURA  </w:t>
            </w:r>
          </w:p>
        </w:tc>
        <w:tc>
          <w:tcPr>
            <w:tcW w:w="851" w:type="dxa"/>
            <w:tcBorders>
              <w:top w:val="nil"/>
              <w:left w:val="nil"/>
              <w:bottom w:val="single" w:sz="4" w:space="0" w:color="auto"/>
              <w:right w:val="nil"/>
            </w:tcBorders>
            <w:shd w:val="clear" w:color="FFFFFF" w:fill="EBF1DE"/>
            <w:noWrap/>
            <w:hideMark/>
          </w:tcPr>
          <w:p w14:paraId="725B371A"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305DE17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1C9FB0B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354AC9C0"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52DE6CF1"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99D61B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99</w:t>
            </w:r>
          </w:p>
        </w:tc>
        <w:tc>
          <w:tcPr>
            <w:tcW w:w="4969" w:type="dxa"/>
            <w:tcBorders>
              <w:top w:val="nil"/>
              <w:left w:val="nil"/>
              <w:bottom w:val="single" w:sz="4" w:space="0" w:color="auto"/>
              <w:right w:val="single" w:sz="4" w:space="0" w:color="auto"/>
            </w:tcBorders>
            <w:shd w:val="clear" w:color="FFFFFF" w:fill="auto"/>
            <w:hideMark/>
          </w:tcPr>
          <w:p w14:paraId="15B9656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PINTURA DE CAUCHO CIELOS RASOS LISOS</w:t>
            </w:r>
          </w:p>
        </w:tc>
        <w:tc>
          <w:tcPr>
            <w:tcW w:w="851" w:type="dxa"/>
            <w:tcBorders>
              <w:top w:val="nil"/>
              <w:left w:val="nil"/>
              <w:bottom w:val="single" w:sz="4" w:space="0" w:color="auto"/>
              <w:right w:val="single" w:sz="4" w:space="0" w:color="auto"/>
            </w:tcBorders>
            <w:shd w:val="clear" w:color="FFFFFF" w:fill="FFFFFF"/>
            <w:hideMark/>
          </w:tcPr>
          <w:p w14:paraId="04739FF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62CCC37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4,82</w:t>
            </w:r>
          </w:p>
        </w:tc>
        <w:tc>
          <w:tcPr>
            <w:tcW w:w="992" w:type="dxa"/>
            <w:tcBorders>
              <w:top w:val="nil"/>
              <w:left w:val="single" w:sz="4" w:space="0" w:color="auto"/>
              <w:bottom w:val="single" w:sz="4" w:space="0" w:color="auto"/>
              <w:right w:val="single" w:sz="4" w:space="0" w:color="auto"/>
            </w:tcBorders>
            <w:shd w:val="clear" w:color="FFFFFF" w:fill="FFFFFF"/>
            <w:hideMark/>
          </w:tcPr>
          <w:p w14:paraId="6474567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E252A8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60,79</w:t>
            </w:r>
          </w:p>
        </w:tc>
      </w:tr>
      <w:tr w:rsidR="00AA3AE7" w:rsidRPr="00AA3AE7" w14:paraId="2F23C19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A062DD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100</w:t>
            </w:r>
          </w:p>
        </w:tc>
        <w:tc>
          <w:tcPr>
            <w:tcW w:w="4969" w:type="dxa"/>
            <w:tcBorders>
              <w:top w:val="nil"/>
              <w:left w:val="nil"/>
              <w:bottom w:val="single" w:sz="4" w:space="0" w:color="auto"/>
              <w:right w:val="single" w:sz="4" w:space="0" w:color="auto"/>
            </w:tcBorders>
            <w:shd w:val="clear" w:color="FFFFFF" w:fill="auto"/>
            <w:hideMark/>
          </w:tcPr>
          <w:p w14:paraId="1A199E9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PINTURA DE CAUCHO INTERIOR / EXTERIOR</w:t>
            </w:r>
          </w:p>
        </w:tc>
        <w:tc>
          <w:tcPr>
            <w:tcW w:w="851" w:type="dxa"/>
            <w:tcBorders>
              <w:top w:val="nil"/>
              <w:left w:val="nil"/>
              <w:bottom w:val="single" w:sz="4" w:space="0" w:color="auto"/>
              <w:right w:val="single" w:sz="4" w:space="0" w:color="auto"/>
            </w:tcBorders>
            <w:shd w:val="clear" w:color="FFFFFF" w:fill="FFFFFF"/>
            <w:hideMark/>
          </w:tcPr>
          <w:p w14:paraId="63E51E7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67CF2D8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3,78</w:t>
            </w:r>
          </w:p>
        </w:tc>
        <w:tc>
          <w:tcPr>
            <w:tcW w:w="992" w:type="dxa"/>
            <w:tcBorders>
              <w:top w:val="nil"/>
              <w:left w:val="single" w:sz="4" w:space="0" w:color="auto"/>
              <w:bottom w:val="single" w:sz="4" w:space="0" w:color="auto"/>
              <w:right w:val="single" w:sz="4" w:space="0" w:color="auto"/>
            </w:tcBorders>
            <w:shd w:val="clear" w:color="FFFFFF" w:fill="FFFFFF"/>
            <w:hideMark/>
          </w:tcPr>
          <w:p w14:paraId="12133E0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41,35</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73FA18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156,11</w:t>
            </w:r>
          </w:p>
        </w:tc>
      </w:tr>
      <w:tr w:rsidR="00AA3AE7" w:rsidRPr="00AA3AE7" w14:paraId="4A0039ED"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EBF1DE"/>
            <w:noWrap/>
            <w:hideMark/>
          </w:tcPr>
          <w:p w14:paraId="09C6444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xml:space="preserve"> 15 - INSTALACION ELECTRICA  </w:t>
            </w:r>
          </w:p>
        </w:tc>
        <w:tc>
          <w:tcPr>
            <w:tcW w:w="851" w:type="dxa"/>
            <w:tcBorders>
              <w:top w:val="nil"/>
              <w:left w:val="nil"/>
              <w:bottom w:val="single" w:sz="4" w:space="0" w:color="auto"/>
              <w:right w:val="nil"/>
            </w:tcBorders>
            <w:shd w:val="clear" w:color="FFFFFF" w:fill="EBF1DE"/>
            <w:noWrap/>
            <w:hideMark/>
          </w:tcPr>
          <w:p w14:paraId="16370947"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586BB15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EBF1DE"/>
            <w:noWrap/>
            <w:hideMark/>
          </w:tcPr>
          <w:p w14:paraId="367E906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EBF1DE"/>
            <w:noWrap/>
            <w:hideMark/>
          </w:tcPr>
          <w:p w14:paraId="30766B54"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737BAD90"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5BB0CB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101</w:t>
            </w:r>
          </w:p>
        </w:tc>
        <w:tc>
          <w:tcPr>
            <w:tcW w:w="4969" w:type="dxa"/>
            <w:tcBorders>
              <w:top w:val="nil"/>
              <w:left w:val="nil"/>
              <w:bottom w:val="single" w:sz="4" w:space="0" w:color="auto"/>
              <w:right w:val="single" w:sz="4" w:space="0" w:color="auto"/>
            </w:tcBorders>
            <w:shd w:val="clear" w:color="FFFFFF" w:fill="auto"/>
            <w:hideMark/>
          </w:tcPr>
          <w:p w14:paraId="73E3BD9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PUNTO DE LUZ - TUBERIA EMT 1/2" - 2#12</w:t>
            </w:r>
          </w:p>
        </w:tc>
        <w:tc>
          <w:tcPr>
            <w:tcW w:w="851" w:type="dxa"/>
            <w:tcBorders>
              <w:top w:val="nil"/>
              <w:left w:val="nil"/>
              <w:bottom w:val="single" w:sz="4" w:space="0" w:color="auto"/>
              <w:right w:val="single" w:sz="4" w:space="0" w:color="auto"/>
            </w:tcBorders>
            <w:shd w:val="clear" w:color="FFFFFF" w:fill="FFFFFF"/>
            <w:hideMark/>
          </w:tcPr>
          <w:p w14:paraId="02ED466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PT  </w:t>
            </w:r>
          </w:p>
        </w:tc>
        <w:tc>
          <w:tcPr>
            <w:tcW w:w="992" w:type="dxa"/>
            <w:tcBorders>
              <w:top w:val="nil"/>
              <w:left w:val="nil"/>
              <w:bottom w:val="single" w:sz="4" w:space="0" w:color="auto"/>
              <w:right w:val="single" w:sz="4" w:space="0" w:color="D9D9D9"/>
            </w:tcBorders>
            <w:shd w:val="clear" w:color="FFFFFF" w:fill="auto"/>
            <w:noWrap/>
            <w:hideMark/>
          </w:tcPr>
          <w:p w14:paraId="63B2199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31,49</w:t>
            </w:r>
          </w:p>
        </w:tc>
        <w:tc>
          <w:tcPr>
            <w:tcW w:w="992" w:type="dxa"/>
            <w:tcBorders>
              <w:top w:val="nil"/>
              <w:left w:val="single" w:sz="4" w:space="0" w:color="auto"/>
              <w:bottom w:val="single" w:sz="4" w:space="0" w:color="auto"/>
              <w:right w:val="single" w:sz="4" w:space="0" w:color="auto"/>
            </w:tcBorders>
            <w:shd w:val="clear" w:color="FFFFFF" w:fill="FFFFFF"/>
            <w:hideMark/>
          </w:tcPr>
          <w:p w14:paraId="428D40C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FF9F6B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125,96</w:t>
            </w:r>
          </w:p>
        </w:tc>
      </w:tr>
      <w:tr w:rsidR="00AA3AE7" w:rsidRPr="00AA3AE7" w14:paraId="7C44AFB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ABE65A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102</w:t>
            </w:r>
          </w:p>
        </w:tc>
        <w:tc>
          <w:tcPr>
            <w:tcW w:w="4969" w:type="dxa"/>
            <w:tcBorders>
              <w:top w:val="nil"/>
              <w:left w:val="nil"/>
              <w:bottom w:val="single" w:sz="4" w:space="0" w:color="auto"/>
              <w:right w:val="single" w:sz="4" w:space="0" w:color="auto"/>
            </w:tcBorders>
            <w:shd w:val="clear" w:color="FFFFFF" w:fill="auto"/>
            <w:hideMark/>
          </w:tcPr>
          <w:p w14:paraId="254E605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FOCO LED 6-8W A60 MAS BOQUILLA</w:t>
            </w:r>
          </w:p>
        </w:tc>
        <w:tc>
          <w:tcPr>
            <w:tcW w:w="851" w:type="dxa"/>
            <w:tcBorders>
              <w:top w:val="nil"/>
              <w:left w:val="nil"/>
              <w:bottom w:val="single" w:sz="4" w:space="0" w:color="auto"/>
              <w:right w:val="single" w:sz="4" w:space="0" w:color="auto"/>
            </w:tcBorders>
            <w:shd w:val="clear" w:color="FFFFFF" w:fill="FFFFFF"/>
            <w:hideMark/>
          </w:tcPr>
          <w:p w14:paraId="4AD34EB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D9D9D9"/>
            </w:tcBorders>
            <w:shd w:val="clear" w:color="FFFFFF" w:fill="auto"/>
            <w:noWrap/>
            <w:hideMark/>
          </w:tcPr>
          <w:p w14:paraId="27806DA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9,08</w:t>
            </w:r>
          </w:p>
        </w:tc>
        <w:tc>
          <w:tcPr>
            <w:tcW w:w="992" w:type="dxa"/>
            <w:tcBorders>
              <w:top w:val="nil"/>
              <w:left w:val="single" w:sz="4" w:space="0" w:color="auto"/>
              <w:bottom w:val="single" w:sz="4" w:space="0" w:color="auto"/>
              <w:right w:val="single" w:sz="4" w:space="0" w:color="auto"/>
            </w:tcBorders>
            <w:shd w:val="clear" w:color="FFFFFF" w:fill="FFFFFF"/>
            <w:hideMark/>
          </w:tcPr>
          <w:p w14:paraId="04FC1E2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71C85C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18,16</w:t>
            </w:r>
          </w:p>
        </w:tc>
      </w:tr>
      <w:tr w:rsidR="00AA3AE7" w:rsidRPr="00AA3AE7" w14:paraId="457FA3C6"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216789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103</w:t>
            </w:r>
          </w:p>
        </w:tc>
        <w:tc>
          <w:tcPr>
            <w:tcW w:w="4969" w:type="dxa"/>
            <w:tcBorders>
              <w:top w:val="nil"/>
              <w:left w:val="nil"/>
              <w:bottom w:val="single" w:sz="4" w:space="0" w:color="auto"/>
              <w:right w:val="single" w:sz="4" w:space="0" w:color="auto"/>
            </w:tcBorders>
            <w:shd w:val="clear" w:color="FFFFFF" w:fill="auto"/>
            <w:hideMark/>
          </w:tcPr>
          <w:p w14:paraId="631E1D9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LAMPARA LED SOBREPUESTA - CUADRADA 18W /120V</w:t>
            </w:r>
          </w:p>
        </w:tc>
        <w:tc>
          <w:tcPr>
            <w:tcW w:w="851" w:type="dxa"/>
            <w:tcBorders>
              <w:top w:val="nil"/>
              <w:left w:val="nil"/>
              <w:bottom w:val="single" w:sz="4" w:space="0" w:color="auto"/>
              <w:right w:val="single" w:sz="4" w:space="0" w:color="auto"/>
            </w:tcBorders>
            <w:shd w:val="clear" w:color="FFFFFF" w:fill="FFFFFF"/>
            <w:hideMark/>
          </w:tcPr>
          <w:p w14:paraId="1561FBC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U  </w:t>
            </w:r>
          </w:p>
        </w:tc>
        <w:tc>
          <w:tcPr>
            <w:tcW w:w="992" w:type="dxa"/>
            <w:tcBorders>
              <w:top w:val="nil"/>
              <w:left w:val="nil"/>
              <w:bottom w:val="single" w:sz="4" w:space="0" w:color="auto"/>
              <w:right w:val="single" w:sz="4" w:space="0" w:color="D9D9D9"/>
            </w:tcBorders>
            <w:shd w:val="clear" w:color="FFFFFF" w:fill="auto"/>
            <w:noWrap/>
            <w:hideMark/>
          </w:tcPr>
          <w:p w14:paraId="6B03E30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38,08</w:t>
            </w:r>
          </w:p>
        </w:tc>
        <w:tc>
          <w:tcPr>
            <w:tcW w:w="992" w:type="dxa"/>
            <w:tcBorders>
              <w:top w:val="nil"/>
              <w:left w:val="single" w:sz="4" w:space="0" w:color="auto"/>
              <w:bottom w:val="single" w:sz="4" w:space="0" w:color="auto"/>
              <w:right w:val="single" w:sz="4" w:space="0" w:color="auto"/>
            </w:tcBorders>
            <w:shd w:val="clear" w:color="FFFFFF" w:fill="FFFFFF"/>
            <w:hideMark/>
          </w:tcPr>
          <w:p w14:paraId="0F2A053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5A1728A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76,17</w:t>
            </w:r>
          </w:p>
        </w:tc>
      </w:tr>
      <w:tr w:rsidR="00AA3AE7" w:rsidRPr="00AA3AE7" w14:paraId="5F132C3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CBACE9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104</w:t>
            </w:r>
          </w:p>
        </w:tc>
        <w:tc>
          <w:tcPr>
            <w:tcW w:w="4969" w:type="dxa"/>
            <w:tcBorders>
              <w:top w:val="nil"/>
              <w:left w:val="nil"/>
              <w:bottom w:val="single" w:sz="4" w:space="0" w:color="auto"/>
              <w:right w:val="single" w:sz="4" w:space="0" w:color="auto"/>
            </w:tcBorders>
            <w:shd w:val="clear" w:color="FFFFFF" w:fill="auto"/>
            <w:hideMark/>
          </w:tcPr>
          <w:p w14:paraId="3594C47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INTERRUPTOR SIMPLE - TUBERIA EMT 1/2"</w:t>
            </w:r>
          </w:p>
        </w:tc>
        <w:tc>
          <w:tcPr>
            <w:tcW w:w="851" w:type="dxa"/>
            <w:tcBorders>
              <w:top w:val="nil"/>
              <w:left w:val="nil"/>
              <w:bottom w:val="single" w:sz="4" w:space="0" w:color="auto"/>
              <w:right w:val="single" w:sz="4" w:space="0" w:color="auto"/>
            </w:tcBorders>
            <w:shd w:val="clear" w:color="FFFFFF" w:fill="FFFFFF"/>
            <w:hideMark/>
          </w:tcPr>
          <w:p w14:paraId="2741A68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PTO  </w:t>
            </w:r>
          </w:p>
        </w:tc>
        <w:tc>
          <w:tcPr>
            <w:tcW w:w="992" w:type="dxa"/>
            <w:tcBorders>
              <w:top w:val="nil"/>
              <w:left w:val="nil"/>
              <w:bottom w:val="single" w:sz="4" w:space="0" w:color="auto"/>
              <w:right w:val="single" w:sz="4" w:space="0" w:color="D9D9D9"/>
            </w:tcBorders>
            <w:shd w:val="clear" w:color="FFFFFF" w:fill="auto"/>
            <w:noWrap/>
            <w:hideMark/>
          </w:tcPr>
          <w:p w14:paraId="1C9E63B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29,74</w:t>
            </w:r>
          </w:p>
        </w:tc>
        <w:tc>
          <w:tcPr>
            <w:tcW w:w="992" w:type="dxa"/>
            <w:tcBorders>
              <w:top w:val="nil"/>
              <w:left w:val="single" w:sz="4" w:space="0" w:color="auto"/>
              <w:bottom w:val="single" w:sz="4" w:space="0" w:color="auto"/>
              <w:right w:val="single" w:sz="4" w:space="0" w:color="auto"/>
            </w:tcBorders>
            <w:shd w:val="clear" w:color="FFFFFF" w:fill="FFFFFF"/>
            <w:hideMark/>
          </w:tcPr>
          <w:p w14:paraId="0363E85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AD5971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59,48</w:t>
            </w:r>
          </w:p>
        </w:tc>
      </w:tr>
      <w:tr w:rsidR="00AA3AE7" w:rsidRPr="00AA3AE7" w14:paraId="6B7EE9D6"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D95384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105</w:t>
            </w:r>
          </w:p>
        </w:tc>
        <w:tc>
          <w:tcPr>
            <w:tcW w:w="4969" w:type="dxa"/>
            <w:tcBorders>
              <w:top w:val="nil"/>
              <w:left w:val="nil"/>
              <w:bottom w:val="single" w:sz="4" w:space="0" w:color="auto"/>
              <w:right w:val="single" w:sz="4" w:space="0" w:color="auto"/>
            </w:tcBorders>
            <w:shd w:val="clear" w:color="FFFFFF" w:fill="auto"/>
            <w:hideMark/>
          </w:tcPr>
          <w:p w14:paraId="609C583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TOMACORRIENTE DOBLE POLARIZADO - MANGUERA 3/4"</w:t>
            </w:r>
          </w:p>
        </w:tc>
        <w:tc>
          <w:tcPr>
            <w:tcW w:w="851" w:type="dxa"/>
            <w:tcBorders>
              <w:top w:val="nil"/>
              <w:left w:val="nil"/>
              <w:bottom w:val="single" w:sz="4" w:space="0" w:color="auto"/>
              <w:right w:val="single" w:sz="4" w:space="0" w:color="auto"/>
            </w:tcBorders>
            <w:shd w:val="clear" w:color="FFFFFF" w:fill="FFFFFF"/>
            <w:hideMark/>
          </w:tcPr>
          <w:p w14:paraId="68F0921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PTO  </w:t>
            </w:r>
          </w:p>
        </w:tc>
        <w:tc>
          <w:tcPr>
            <w:tcW w:w="992" w:type="dxa"/>
            <w:tcBorders>
              <w:top w:val="nil"/>
              <w:left w:val="nil"/>
              <w:bottom w:val="single" w:sz="4" w:space="0" w:color="auto"/>
              <w:right w:val="single" w:sz="4" w:space="0" w:color="D9D9D9"/>
            </w:tcBorders>
            <w:shd w:val="clear" w:color="FFFFFF" w:fill="auto"/>
            <w:noWrap/>
            <w:hideMark/>
          </w:tcPr>
          <w:p w14:paraId="702155F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36,08</w:t>
            </w:r>
          </w:p>
        </w:tc>
        <w:tc>
          <w:tcPr>
            <w:tcW w:w="992" w:type="dxa"/>
            <w:tcBorders>
              <w:top w:val="nil"/>
              <w:left w:val="single" w:sz="4" w:space="0" w:color="auto"/>
              <w:bottom w:val="single" w:sz="4" w:space="0" w:color="auto"/>
              <w:right w:val="single" w:sz="4" w:space="0" w:color="auto"/>
            </w:tcBorders>
            <w:shd w:val="clear" w:color="FFFFFF" w:fill="FFFFFF"/>
            <w:hideMark/>
          </w:tcPr>
          <w:p w14:paraId="49EBEE3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B1EE68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72,16</w:t>
            </w:r>
          </w:p>
        </w:tc>
      </w:tr>
      <w:tr w:rsidR="00AA3AE7" w:rsidRPr="00AA3AE7" w14:paraId="2F6F0FF9"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DCE6F1"/>
            <w:noWrap/>
            <w:hideMark/>
          </w:tcPr>
          <w:p w14:paraId="7EDDAF7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ALCANTARILLADO PLUVIAL</w:t>
            </w:r>
          </w:p>
        </w:tc>
        <w:tc>
          <w:tcPr>
            <w:tcW w:w="851" w:type="dxa"/>
            <w:tcBorders>
              <w:top w:val="nil"/>
              <w:left w:val="nil"/>
              <w:bottom w:val="single" w:sz="4" w:space="0" w:color="auto"/>
              <w:right w:val="nil"/>
            </w:tcBorders>
            <w:shd w:val="clear" w:color="FFFFFF" w:fill="DCE6F1"/>
            <w:noWrap/>
            <w:hideMark/>
          </w:tcPr>
          <w:p w14:paraId="19A0C09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47095DC3"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4D5ED3D0"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DCE6F1"/>
            <w:noWrap/>
            <w:hideMark/>
          </w:tcPr>
          <w:p w14:paraId="49F0A17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03B20AB9"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2C490B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106</w:t>
            </w:r>
          </w:p>
        </w:tc>
        <w:tc>
          <w:tcPr>
            <w:tcW w:w="4969" w:type="dxa"/>
            <w:tcBorders>
              <w:top w:val="nil"/>
              <w:left w:val="nil"/>
              <w:bottom w:val="single" w:sz="4" w:space="0" w:color="auto"/>
              <w:right w:val="single" w:sz="4" w:space="0" w:color="auto"/>
            </w:tcBorders>
            <w:shd w:val="clear" w:color="FFFFFF" w:fill="auto"/>
            <w:hideMark/>
          </w:tcPr>
          <w:p w14:paraId="59F0540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REPLANTEO Y NIVELACION CON EQUIPO TOPOGRAFICO</w:t>
            </w:r>
          </w:p>
        </w:tc>
        <w:tc>
          <w:tcPr>
            <w:tcW w:w="851" w:type="dxa"/>
            <w:tcBorders>
              <w:top w:val="nil"/>
              <w:left w:val="nil"/>
              <w:bottom w:val="single" w:sz="4" w:space="0" w:color="auto"/>
              <w:right w:val="single" w:sz="4" w:space="0" w:color="auto"/>
            </w:tcBorders>
            <w:shd w:val="clear" w:color="FFFFFF" w:fill="FFFFFF"/>
            <w:hideMark/>
          </w:tcPr>
          <w:p w14:paraId="73D3ABE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KM</w:t>
            </w:r>
          </w:p>
        </w:tc>
        <w:tc>
          <w:tcPr>
            <w:tcW w:w="992" w:type="dxa"/>
            <w:tcBorders>
              <w:top w:val="nil"/>
              <w:left w:val="nil"/>
              <w:bottom w:val="single" w:sz="4" w:space="0" w:color="auto"/>
              <w:right w:val="single" w:sz="4" w:space="0" w:color="D9D9D9"/>
            </w:tcBorders>
            <w:shd w:val="clear" w:color="FFFFFF" w:fill="auto"/>
            <w:noWrap/>
            <w:hideMark/>
          </w:tcPr>
          <w:p w14:paraId="1A770C0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414,11</w:t>
            </w:r>
          </w:p>
        </w:tc>
        <w:tc>
          <w:tcPr>
            <w:tcW w:w="992" w:type="dxa"/>
            <w:tcBorders>
              <w:top w:val="nil"/>
              <w:left w:val="single" w:sz="4" w:space="0" w:color="auto"/>
              <w:bottom w:val="single" w:sz="4" w:space="0" w:color="auto"/>
              <w:right w:val="single" w:sz="4" w:space="0" w:color="auto"/>
            </w:tcBorders>
            <w:shd w:val="clear" w:color="FFFFFF" w:fill="FFFFFF"/>
            <w:hideMark/>
          </w:tcPr>
          <w:p w14:paraId="6414F7C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0,11</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3717C1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45,55</w:t>
            </w:r>
          </w:p>
        </w:tc>
      </w:tr>
      <w:tr w:rsidR="00AA3AE7" w:rsidRPr="00AA3AE7" w14:paraId="0CC1AEDC"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0520D8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107</w:t>
            </w:r>
          </w:p>
        </w:tc>
        <w:tc>
          <w:tcPr>
            <w:tcW w:w="4969" w:type="dxa"/>
            <w:tcBorders>
              <w:top w:val="nil"/>
              <w:left w:val="nil"/>
              <w:bottom w:val="single" w:sz="4" w:space="0" w:color="auto"/>
              <w:right w:val="single" w:sz="4" w:space="0" w:color="auto"/>
            </w:tcBorders>
            <w:shd w:val="clear" w:color="FFFFFF" w:fill="auto"/>
            <w:hideMark/>
          </w:tcPr>
          <w:p w14:paraId="46DF033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A MÁQUINA SIN CLASIFICAR</w:t>
            </w:r>
          </w:p>
        </w:tc>
        <w:tc>
          <w:tcPr>
            <w:tcW w:w="851" w:type="dxa"/>
            <w:tcBorders>
              <w:top w:val="nil"/>
              <w:left w:val="nil"/>
              <w:bottom w:val="single" w:sz="4" w:space="0" w:color="auto"/>
              <w:right w:val="single" w:sz="4" w:space="0" w:color="auto"/>
            </w:tcBorders>
            <w:shd w:val="clear" w:color="FFFFFF" w:fill="FFFFFF"/>
            <w:hideMark/>
          </w:tcPr>
          <w:p w14:paraId="748A12E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700489F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2,61</w:t>
            </w:r>
          </w:p>
        </w:tc>
        <w:tc>
          <w:tcPr>
            <w:tcW w:w="992" w:type="dxa"/>
            <w:tcBorders>
              <w:top w:val="nil"/>
              <w:left w:val="single" w:sz="4" w:space="0" w:color="auto"/>
              <w:bottom w:val="single" w:sz="4" w:space="0" w:color="auto"/>
              <w:right w:val="single" w:sz="4" w:space="0" w:color="auto"/>
            </w:tcBorders>
            <w:shd w:val="clear" w:color="FFFFFF" w:fill="FFFFFF"/>
            <w:hideMark/>
          </w:tcPr>
          <w:p w14:paraId="792E161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813055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458,60</w:t>
            </w:r>
          </w:p>
        </w:tc>
      </w:tr>
      <w:tr w:rsidR="00AA3AE7" w:rsidRPr="00AA3AE7" w14:paraId="3A265DE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D5DDAF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108</w:t>
            </w:r>
          </w:p>
        </w:tc>
        <w:tc>
          <w:tcPr>
            <w:tcW w:w="4969" w:type="dxa"/>
            <w:tcBorders>
              <w:top w:val="nil"/>
              <w:left w:val="nil"/>
              <w:bottom w:val="single" w:sz="4" w:space="0" w:color="auto"/>
              <w:right w:val="single" w:sz="4" w:space="0" w:color="auto"/>
            </w:tcBorders>
            <w:shd w:val="clear" w:color="FFFFFF" w:fill="auto"/>
            <w:hideMark/>
          </w:tcPr>
          <w:p w14:paraId="14A5A2D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MANUAL EN ZANJA</w:t>
            </w:r>
          </w:p>
        </w:tc>
        <w:tc>
          <w:tcPr>
            <w:tcW w:w="851" w:type="dxa"/>
            <w:tcBorders>
              <w:top w:val="nil"/>
              <w:left w:val="nil"/>
              <w:bottom w:val="single" w:sz="4" w:space="0" w:color="auto"/>
              <w:right w:val="single" w:sz="4" w:space="0" w:color="auto"/>
            </w:tcBorders>
            <w:shd w:val="clear" w:color="FFFFFF" w:fill="FFFFFF"/>
            <w:hideMark/>
          </w:tcPr>
          <w:p w14:paraId="3165415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1489612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11,33</w:t>
            </w:r>
          </w:p>
        </w:tc>
        <w:tc>
          <w:tcPr>
            <w:tcW w:w="992" w:type="dxa"/>
            <w:tcBorders>
              <w:top w:val="nil"/>
              <w:left w:val="single" w:sz="4" w:space="0" w:color="auto"/>
              <w:bottom w:val="single" w:sz="4" w:space="0" w:color="auto"/>
              <w:right w:val="single" w:sz="4" w:space="0" w:color="auto"/>
            </w:tcBorders>
            <w:shd w:val="clear" w:color="FFFFFF" w:fill="FFFFFF"/>
            <w:hideMark/>
          </w:tcPr>
          <w:p w14:paraId="7561033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5C60E7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199,33</w:t>
            </w:r>
          </w:p>
        </w:tc>
      </w:tr>
      <w:tr w:rsidR="00AA3AE7" w:rsidRPr="00AA3AE7" w14:paraId="5D679840"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CEE0D6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109</w:t>
            </w:r>
          </w:p>
        </w:tc>
        <w:tc>
          <w:tcPr>
            <w:tcW w:w="4969" w:type="dxa"/>
            <w:tcBorders>
              <w:top w:val="nil"/>
              <w:left w:val="nil"/>
              <w:bottom w:val="single" w:sz="4" w:space="0" w:color="auto"/>
              <w:right w:val="single" w:sz="4" w:space="0" w:color="auto"/>
            </w:tcBorders>
            <w:shd w:val="clear" w:color="FFFFFF" w:fill="auto"/>
            <w:hideMark/>
          </w:tcPr>
          <w:p w14:paraId="038462F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RESANTEO DE ZANJAS</w:t>
            </w:r>
          </w:p>
        </w:tc>
        <w:tc>
          <w:tcPr>
            <w:tcW w:w="851" w:type="dxa"/>
            <w:tcBorders>
              <w:top w:val="nil"/>
              <w:left w:val="nil"/>
              <w:bottom w:val="single" w:sz="4" w:space="0" w:color="auto"/>
              <w:right w:val="single" w:sz="4" w:space="0" w:color="auto"/>
            </w:tcBorders>
            <w:shd w:val="clear" w:color="FFFFFF" w:fill="FFFFFF"/>
            <w:hideMark/>
          </w:tcPr>
          <w:p w14:paraId="08D542A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ML</w:t>
            </w:r>
          </w:p>
        </w:tc>
        <w:tc>
          <w:tcPr>
            <w:tcW w:w="992" w:type="dxa"/>
            <w:tcBorders>
              <w:top w:val="nil"/>
              <w:left w:val="nil"/>
              <w:bottom w:val="single" w:sz="4" w:space="0" w:color="auto"/>
              <w:right w:val="single" w:sz="4" w:space="0" w:color="D9D9D9"/>
            </w:tcBorders>
            <w:shd w:val="clear" w:color="FFFFFF" w:fill="auto"/>
            <w:noWrap/>
            <w:hideMark/>
          </w:tcPr>
          <w:p w14:paraId="786B890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0,72</w:t>
            </w:r>
          </w:p>
        </w:tc>
        <w:tc>
          <w:tcPr>
            <w:tcW w:w="992" w:type="dxa"/>
            <w:tcBorders>
              <w:top w:val="nil"/>
              <w:left w:val="single" w:sz="4" w:space="0" w:color="auto"/>
              <w:bottom w:val="single" w:sz="4" w:space="0" w:color="auto"/>
              <w:right w:val="single" w:sz="4" w:space="0" w:color="auto"/>
            </w:tcBorders>
            <w:shd w:val="clear" w:color="FFFFFF" w:fill="FFFFFF"/>
            <w:hideMark/>
          </w:tcPr>
          <w:p w14:paraId="507431B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4A3726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78,67</w:t>
            </w:r>
          </w:p>
        </w:tc>
      </w:tr>
      <w:tr w:rsidR="00AA3AE7" w:rsidRPr="00AA3AE7" w14:paraId="1394D522"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A48C51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110</w:t>
            </w:r>
          </w:p>
        </w:tc>
        <w:tc>
          <w:tcPr>
            <w:tcW w:w="4969" w:type="dxa"/>
            <w:tcBorders>
              <w:top w:val="nil"/>
              <w:left w:val="nil"/>
              <w:bottom w:val="single" w:sz="4" w:space="0" w:color="auto"/>
              <w:right w:val="single" w:sz="4" w:space="0" w:color="auto"/>
            </w:tcBorders>
            <w:shd w:val="clear" w:color="FFFFFF" w:fill="auto"/>
            <w:hideMark/>
          </w:tcPr>
          <w:p w14:paraId="04BEB8A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ENTIDABO DE ZANJAS</w:t>
            </w:r>
          </w:p>
        </w:tc>
        <w:tc>
          <w:tcPr>
            <w:tcW w:w="851" w:type="dxa"/>
            <w:tcBorders>
              <w:top w:val="nil"/>
              <w:left w:val="nil"/>
              <w:bottom w:val="single" w:sz="4" w:space="0" w:color="auto"/>
              <w:right w:val="single" w:sz="4" w:space="0" w:color="auto"/>
            </w:tcBorders>
            <w:shd w:val="clear" w:color="FFFFFF" w:fill="FFFFFF"/>
            <w:hideMark/>
          </w:tcPr>
          <w:p w14:paraId="23BEFE0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ML</w:t>
            </w:r>
          </w:p>
        </w:tc>
        <w:tc>
          <w:tcPr>
            <w:tcW w:w="992" w:type="dxa"/>
            <w:tcBorders>
              <w:top w:val="nil"/>
              <w:left w:val="nil"/>
              <w:bottom w:val="single" w:sz="4" w:space="0" w:color="auto"/>
              <w:right w:val="single" w:sz="4" w:space="0" w:color="D9D9D9"/>
            </w:tcBorders>
            <w:shd w:val="clear" w:color="FFFFFF" w:fill="auto"/>
            <w:noWrap/>
            <w:hideMark/>
          </w:tcPr>
          <w:p w14:paraId="7124ACE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3,60</w:t>
            </w:r>
          </w:p>
        </w:tc>
        <w:tc>
          <w:tcPr>
            <w:tcW w:w="992" w:type="dxa"/>
            <w:tcBorders>
              <w:top w:val="nil"/>
              <w:left w:val="single" w:sz="4" w:space="0" w:color="auto"/>
              <w:bottom w:val="single" w:sz="4" w:space="0" w:color="auto"/>
              <w:right w:val="single" w:sz="4" w:space="0" w:color="auto"/>
            </w:tcBorders>
            <w:shd w:val="clear" w:color="FFFFFF" w:fill="FFFFFF"/>
            <w:hideMark/>
          </w:tcPr>
          <w:p w14:paraId="27093F7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8D5226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395,72</w:t>
            </w:r>
          </w:p>
        </w:tc>
      </w:tr>
      <w:tr w:rsidR="00AA3AE7" w:rsidRPr="00AA3AE7" w14:paraId="3824B05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FC1306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111</w:t>
            </w:r>
          </w:p>
        </w:tc>
        <w:tc>
          <w:tcPr>
            <w:tcW w:w="4969" w:type="dxa"/>
            <w:tcBorders>
              <w:top w:val="nil"/>
              <w:left w:val="nil"/>
              <w:bottom w:val="single" w:sz="4" w:space="0" w:color="auto"/>
              <w:right w:val="single" w:sz="4" w:space="0" w:color="auto"/>
            </w:tcBorders>
            <w:shd w:val="clear" w:color="FFFFFF" w:fill="auto"/>
            <w:hideMark/>
          </w:tcPr>
          <w:p w14:paraId="416B8C7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RELLENO COMPACTADO A MÁQUINA</w:t>
            </w:r>
          </w:p>
        </w:tc>
        <w:tc>
          <w:tcPr>
            <w:tcW w:w="851" w:type="dxa"/>
            <w:tcBorders>
              <w:top w:val="nil"/>
              <w:left w:val="nil"/>
              <w:bottom w:val="single" w:sz="4" w:space="0" w:color="auto"/>
              <w:right w:val="single" w:sz="4" w:space="0" w:color="auto"/>
            </w:tcBorders>
            <w:shd w:val="clear" w:color="FFFFFF" w:fill="FFFFFF"/>
            <w:hideMark/>
          </w:tcPr>
          <w:p w14:paraId="55F91E1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5103C57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7,75</w:t>
            </w:r>
          </w:p>
        </w:tc>
        <w:tc>
          <w:tcPr>
            <w:tcW w:w="992" w:type="dxa"/>
            <w:tcBorders>
              <w:top w:val="nil"/>
              <w:left w:val="single" w:sz="4" w:space="0" w:color="auto"/>
              <w:bottom w:val="single" w:sz="4" w:space="0" w:color="auto"/>
              <w:right w:val="single" w:sz="4" w:space="0" w:color="auto"/>
            </w:tcBorders>
            <w:shd w:val="clear" w:color="FFFFFF" w:fill="FFFFFF"/>
            <w:hideMark/>
          </w:tcPr>
          <w:p w14:paraId="18BB957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174,24</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F62B0C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1.350,21</w:t>
            </w:r>
          </w:p>
        </w:tc>
      </w:tr>
      <w:tr w:rsidR="00AA3AE7" w:rsidRPr="00AA3AE7" w14:paraId="69BF7B75"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28EB32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112</w:t>
            </w:r>
          </w:p>
        </w:tc>
        <w:tc>
          <w:tcPr>
            <w:tcW w:w="4969" w:type="dxa"/>
            <w:tcBorders>
              <w:top w:val="nil"/>
              <w:left w:val="nil"/>
              <w:bottom w:val="single" w:sz="4" w:space="0" w:color="auto"/>
              <w:right w:val="single" w:sz="4" w:space="0" w:color="auto"/>
            </w:tcBorders>
            <w:shd w:val="clear" w:color="FFFFFF" w:fill="auto"/>
            <w:hideMark/>
          </w:tcPr>
          <w:p w14:paraId="677CCBE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RELLENO COMPACTADO CON MATERIAL DE MEJORAMIENTO</w:t>
            </w:r>
          </w:p>
        </w:tc>
        <w:tc>
          <w:tcPr>
            <w:tcW w:w="851" w:type="dxa"/>
            <w:tcBorders>
              <w:top w:val="nil"/>
              <w:left w:val="nil"/>
              <w:bottom w:val="single" w:sz="4" w:space="0" w:color="auto"/>
              <w:right w:val="single" w:sz="4" w:space="0" w:color="auto"/>
            </w:tcBorders>
            <w:shd w:val="clear" w:color="FFFFFF" w:fill="FFFFFF"/>
            <w:hideMark/>
          </w:tcPr>
          <w:p w14:paraId="39A7D8E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7738EA49"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18,92</w:t>
            </w:r>
          </w:p>
        </w:tc>
        <w:tc>
          <w:tcPr>
            <w:tcW w:w="992" w:type="dxa"/>
            <w:tcBorders>
              <w:top w:val="nil"/>
              <w:left w:val="single" w:sz="4" w:space="0" w:color="auto"/>
              <w:bottom w:val="single" w:sz="4" w:space="0" w:color="auto"/>
              <w:right w:val="single" w:sz="4" w:space="0" w:color="auto"/>
            </w:tcBorders>
            <w:shd w:val="clear" w:color="FFFFFF" w:fill="FFFFFF"/>
            <w:hideMark/>
          </w:tcPr>
          <w:p w14:paraId="5D80E09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19,36</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434D44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366,25</w:t>
            </w:r>
          </w:p>
        </w:tc>
      </w:tr>
      <w:tr w:rsidR="00AA3AE7" w:rsidRPr="00AA3AE7" w14:paraId="4FBCFA7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1F01A0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113</w:t>
            </w:r>
          </w:p>
        </w:tc>
        <w:tc>
          <w:tcPr>
            <w:tcW w:w="4969" w:type="dxa"/>
            <w:tcBorders>
              <w:top w:val="nil"/>
              <w:left w:val="nil"/>
              <w:bottom w:val="single" w:sz="4" w:space="0" w:color="auto"/>
              <w:right w:val="single" w:sz="4" w:space="0" w:color="auto"/>
            </w:tcBorders>
            <w:shd w:val="clear" w:color="FFFFFF" w:fill="auto"/>
            <w:hideMark/>
          </w:tcPr>
          <w:p w14:paraId="23239FA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POZO DE REVISION H=1-2.5 m HORMIGON ARMADO</w:t>
            </w:r>
          </w:p>
        </w:tc>
        <w:tc>
          <w:tcPr>
            <w:tcW w:w="851" w:type="dxa"/>
            <w:tcBorders>
              <w:top w:val="nil"/>
              <w:left w:val="nil"/>
              <w:bottom w:val="single" w:sz="4" w:space="0" w:color="auto"/>
              <w:right w:val="single" w:sz="4" w:space="0" w:color="auto"/>
            </w:tcBorders>
            <w:shd w:val="clear" w:color="FFFFFF" w:fill="FFFFFF"/>
            <w:hideMark/>
          </w:tcPr>
          <w:p w14:paraId="28B01E7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D9D9D9"/>
            </w:tcBorders>
            <w:shd w:val="clear" w:color="FFFFFF" w:fill="auto"/>
            <w:noWrap/>
            <w:hideMark/>
          </w:tcPr>
          <w:p w14:paraId="078C699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388,94</w:t>
            </w:r>
          </w:p>
        </w:tc>
        <w:tc>
          <w:tcPr>
            <w:tcW w:w="992" w:type="dxa"/>
            <w:tcBorders>
              <w:top w:val="nil"/>
              <w:left w:val="single" w:sz="4" w:space="0" w:color="auto"/>
              <w:bottom w:val="single" w:sz="4" w:space="0" w:color="auto"/>
              <w:right w:val="single" w:sz="4" w:space="0" w:color="auto"/>
            </w:tcBorders>
            <w:shd w:val="clear" w:color="FFFFFF" w:fill="FFFFFF"/>
            <w:hideMark/>
          </w:tcPr>
          <w:p w14:paraId="30BB4A2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C17950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1.555,77</w:t>
            </w:r>
          </w:p>
        </w:tc>
      </w:tr>
      <w:tr w:rsidR="00AA3AE7" w:rsidRPr="00AA3AE7" w14:paraId="2E30D7AC"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FE2A28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114</w:t>
            </w:r>
          </w:p>
        </w:tc>
        <w:tc>
          <w:tcPr>
            <w:tcW w:w="4969" w:type="dxa"/>
            <w:tcBorders>
              <w:top w:val="nil"/>
              <w:left w:val="nil"/>
              <w:bottom w:val="single" w:sz="4" w:space="0" w:color="auto"/>
              <w:right w:val="single" w:sz="4" w:space="0" w:color="auto"/>
            </w:tcBorders>
            <w:shd w:val="clear" w:color="FFFFFF" w:fill="auto"/>
            <w:hideMark/>
          </w:tcPr>
          <w:p w14:paraId="54818DA0"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COLCHON DE ARENA PARA TUBERIA</w:t>
            </w:r>
          </w:p>
        </w:tc>
        <w:tc>
          <w:tcPr>
            <w:tcW w:w="851" w:type="dxa"/>
            <w:tcBorders>
              <w:top w:val="nil"/>
              <w:left w:val="nil"/>
              <w:bottom w:val="single" w:sz="4" w:space="0" w:color="auto"/>
              <w:right w:val="single" w:sz="4" w:space="0" w:color="auto"/>
            </w:tcBorders>
            <w:shd w:val="clear" w:color="FFFFFF" w:fill="FFFFFF"/>
            <w:hideMark/>
          </w:tcPr>
          <w:p w14:paraId="09230DA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20CF103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27,26</w:t>
            </w:r>
          </w:p>
        </w:tc>
        <w:tc>
          <w:tcPr>
            <w:tcW w:w="992" w:type="dxa"/>
            <w:tcBorders>
              <w:top w:val="nil"/>
              <w:left w:val="single" w:sz="4" w:space="0" w:color="auto"/>
              <w:bottom w:val="single" w:sz="4" w:space="0" w:color="auto"/>
              <w:right w:val="single" w:sz="4" w:space="0" w:color="auto"/>
            </w:tcBorders>
            <w:shd w:val="clear" w:color="FFFFFF" w:fill="FFFFFF"/>
            <w:hideMark/>
          </w:tcPr>
          <w:p w14:paraId="42AECED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17,60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741464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479,85</w:t>
            </w:r>
          </w:p>
        </w:tc>
      </w:tr>
      <w:tr w:rsidR="00AA3AE7" w:rsidRPr="00AA3AE7" w14:paraId="6F87042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2CEB3D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115</w:t>
            </w:r>
          </w:p>
        </w:tc>
        <w:tc>
          <w:tcPr>
            <w:tcW w:w="4969" w:type="dxa"/>
            <w:tcBorders>
              <w:top w:val="nil"/>
              <w:left w:val="nil"/>
              <w:bottom w:val="single" w:sz="4" w:space="0" w:color="auto"/>
              <w:right w:val="single" w:sz="4" w:space="0" w:color="auto"/>
            </w:tcBorders>
            <w:shd w:val="clear" w:color="FFFFFF" w:fill="auto"/>
            <w:hideMark/>
          </w:tcPr>
          <w:p w14:paraId="6ED5BDC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TUBERIA PERFILADA PVC </w:t>
            </w:r>
            <w:proofErr w:type="gramStart"/>
            <w:r w:rsidRPr="00AA3AE7">
              <w:rPr>
                <w:rFonts w:ascii="Arial" w:hAnsi="Arial" w:cs="Arial"/>
                <w:sz w:val="16"/>
                <w:szCs w:val="16"/>
                <w:lang w:val="es-EC" w:eastAsia="es-EC"/>
              </w:rPr>
              <w:t>Ø  200</w:t>
            </w:r>
            <w:proofErr w:type="gramEnd"/>
            <w:r w:rsidRPr="00AA3AE7">
              <w:rPr>
                <w:rFonts w:ascii="Arial" w:hAnsi="Arial" w:cs="Arial"/>
                <w:sz w:val="16"/>
                <w:szCs w:val="16"/>
                <w:lang w:val="es-EC" w:eastAsia="es-EC"/>
              </w:rPr>
              <w:t xml:space="preserve"> </w:t>
            </w:r>
            <w:proofErr w:type="spellStart"/>
            <w:r w:rsidRPr="00AA3AE7">
              <w:rPr>
                <w:rFonts w:ascii="Arial" w:hAnsi="Arial" w:cs="Arial"/>
                <w:sz w:val="16"/>
                <w:szCs w:val="16"/>
                <w:lang w:val="es-EC" w:eastAsia="es-EC"/>
              </w:rPr>
              <w:t>mm.</w:t>
            </w:r>
            <w:proofErr w:type="spellEnd"/>
            <w:r w:rsidRPr="00AA3AE7">
              <w:rPr>
                <w:rFonts w:ascii="Arial" w:hAnsi="Arial" w:cs="Arial"/>
                <w:sz w:val="16"/>
                <w:szCs w:val="16"/>
                <w:lang w:val="es-EC" w:eastAsia="es-EC"/>
              </w:rPr>
              <w:t xml:space="preserve"> - RIGIDEZ ANGULAR &gt;= 4 </w:t>
            </w:r>
            <w:proofErr w:type="spellStart"/>
            <w:r w:rsidRPr="00AA3AE7">
              <w:rPr>
                <w:rFonts w:ascii="Arial" w:hAnsi="Arial" w:cs="Arial"/>
                <w:sz w:val="16"/>
                <w:szCs w:val="16"/>
                <w:lang w:val="es-EC" w:eastAsia="es-EC"/>
              </w:rPr>
              <w:t>Kpa</w:t>
            </w:r>
            <w:proofErr w:type="spellEnd"/>
            <w:r w:rsidRPr="00AA3AE7">
              <w:rPr>
                <w:rFonts w:ascii="Arial" w:hAnsi="Arial" w:cs="Arial"/>
                <w:sz w:val="16"/>
                <w:szCs w:val="16"/>
                <w:lang w:val="es-EC" w:eastAsia="es-EC"/>
              </w:rPr>
              <w:t>.</w:t>
            </w:r>
          </w:p>
        </w:tc>
        <w:tc>
          <w:tcPr>
            <w:tcW w:w="851" w:type="dxa"/>
            <w:tcBorders>
              <w:top w:val="nil"/>
              <w:left w:val="nil"/>
              <w:bottom w:val="single" w:sz="4" w:space="0" w:color="auto"/>
              <w:right w:val="single" w:sz="4" w:space="0" w:color="auto"/>
            </w:tcBorders>
            <w:shd w:val="clear" w:color="FFFFFF" w:fill="FFFFFF"/>
            <w:hideMark/>
          </w:tcPr>
          <w:p w14:paraId="18DD8AFA"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ML</w:t>
            </w:r>
          </w:p>
        </w:tc>
        <w:tc>
          <w:tcPr>
            <w:tcW w:w="992" w:type="dxa"/>
            <w:tcBorders>
              <w:top w:val="nil"/>
              <w:left w:val="nil"/>
              <w:bottom w:val="single" w:sz="4" w:space="0" w:color="auto"/>
              <w:right w:val="single" w:sz="4" w:space="0" w:color="D9D9D9"/>
            </w:tcBorders>
            <w:shd w:val="clear" w:color="FFFFFF" w:fill="auto"/>
            <w:noWrap/>
            <w:hideMark/>
          </w:tcPr>
          <w:p w14:paraId="0629680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15,65</w:t>
            </w:r>
          </w:p>
        </w:tc>
        <w:tc>
          <w:tcPr>
            <w:tcW w:w="992" w:type="dxa"/>
            <w:tcBorders>
              <w:top w:val="nil"/>
              <w:left w:val="single" w:sz="4" w:space="0" w:color="auto"/>
              <w:bottom w:val="single" w:sz="4" w:space="0" w:color="auto"/>
              <w:right w:val="single" w:sz="4" w:space="0" w:color="auto"/>
            </w:tcBorders>
            <w:shd w:val="clear" w:color="FFFFFF" w:fill="FFFFFF"/>
            <w:hideMark/>
          </w:tcPr>
          <w:p w14:paraId="7D88616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110,00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40E9C1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1.721,81</w:t>
            </w:r>
          </w:p>
        </w:tc>
      </w:tr>
      <w:tr w:rsidR="00AA3AE7" w:rsidRPr="00AA3AE7" w14:paraId="6EE10E43"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9B8533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116</w:t>
            </w:r>
          </w:p>
        </w:tc>
        <w:tc>
          <w:tcPr>
            <w:tcW w:w="4969" w:type="dxa"/>
            <w:tcBorders>
              <w:top w:val="nil"/>
              <w:left w:val="nil"/>
              <w:bottom w:val="single" w:sz="4" w:space="0" w:color="auto"/>
              <w:right w:val="single" w:sz="4" w:space="0" w:color="auto"/>
            </w:tcBorders>
            <w:shd w:val="clear" w:color="FFFFFF" w:fill="auto"/>
            <w:hideMark/>
          </w:tcPr>
          <w:p w14:paraId="1F5D6496"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SUMIDERO DE CALZADA Ho. So. - INC. REJILLA DE HF. 1.00x0.50m Y TUB. 160mm</w:t>
            </w:r>
          </w:p>
        </w:tc>
        <w:tc>
          <w:tcPr>
            <w:tcW w:w="851" w:type="dxa"/>
            <w:tcBorders>
              <w:top w:val="nil"/>
              <w:left w:val="nil"/>
              <w:bottom w:val="single" w:sz="4" w:space="0" w:color="auto"/>
              <w:right w:val="single" w:sz="4" w:space="0" w:color="auto"/>
            </w:tcBorders>
            <w:shd w:val="clear" w:color="FFFFFF" w:fill="FFFFFF"/>
            <w:hideMark/>
          </w:tcPr>
          <w:p w14:paraId="5CE88EC7"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U</w:t>
            </w:r>
          </w:p>
        </w:tc>
        <w:tc>
          <w:tcPr>
            <w:tcW w:w="992" w:type="dxa"/>
            <w:tcBorders>
              <w:top w:val="nil"/>
              <w:left w:val="nil"/>
              <w:bottom w:val="single" w:sz="4" w:space="0" w:color="auto"/>
              <w:right w:val="single" w:sz="4" w:space="0" w:color="D9D9D9"/>
            </w:tcBorders>
            <w:shd w:val="clear" w:color="FFFFFF" w:fill="auto"/>
            <w:noWrap/>
            <w:hideMark/>
          </w:tcPr>
          <w:p w14:paraId="60BA62A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452,49</w:t>
            </w:r>
          </w:p>
        </w:tc>
        <w:tc>
          <w:tcPr>
            <w:tcW w:w="992" w:type="dxa"/>
            <w:tcBorders>
              <w:top w:val="nil"/>
              <w:left w:val="single" w:sz="4" w:space="0" w:color="auto"/>
              <w:bottom w:val="single" w:sz="4" w:space="0" w:color="auto"/>
              <w:right w:val="single" w:sz="4" w:space="0" w:color="auto"/>
            </w:tcBorders>
            <w:shd w:val="clear" w:color="FFFFFF" w:fill="FFFFFF"/>
            <w:hideMark/>
          </w:tcPr>
          <w:p w14:paraId="69676BE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FA3181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2.714,93</w:t>
            </w:r>
          </w:p>
        </w:tc>
      </w:tr>
      <w:tr w:rsidR="00AA3AE7" w:rsidRPr="00AA3AE7" w14:paraId="548C4D20"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DCE6F1"/>
            <w:noWrap/>
            <w:hideMark/>
          </w:tcPr>
          <w:p w14:paraId="4AED189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lastRenderedPageBreak/>
              <w:t>AREA EXTERIOR - VIAS INTERNAS</w:t>
            </w:r>
          </w:p>
        </w:tc>
        <w:tc>
          <w:tcPr>
            <w:tcW w:w="851" w:type="dxa"/>
            <w:tcBorders>
              <w:top w:val="nil"/>
              <w:left w:val="nil"/>
              <w:bottom w:val="single" w:sz="4" w:space="0" w:color="auto"/>
              <w:right w:val="nil"/>
            </w:tcBorders>
            <w:shd w:val="clear" w:color="FFFFFF" w:fill="DCE6F1"/>
            <w:noWrap/>
            <w:hideMark/>
          </w:tcPr>
          <w:p w14:paraId="04D593F5"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1099C079"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7579AAB6"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DCE6F1"/>
            <w:noWrap/>
            <w:hideMark/>
          </w:tcPr>
          <w:p w14:paraId="5796F044"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50EAA0EC"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2577981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117</w:t>
            </w:r>
          </w:p>
        </w:tc>
        <w:tc>
          <w:tcPr>
            <w:tcW w:w="4969" w:type="dxa"/>
            <w:tcBorders>
              <w:top w:val="nil"/>
              <w:left w:val="nil"/>
              <w:bottom w:val="single" w:sz="4" w:space="0" w:color="auto"/>
              <w:right w:val="single" w:sz="4" w:space="0" w:color="auto"/>
            </w:tcBorders>
            <w:shd w:val="clear" w:color="FFFFFF" w:fill="auto"/>
            <w:hideMark/>
          </w:tcPr>
          <w:p w14:paraId="7812B7E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LIMPIEZA MANUAL DEL TERRENO</w:t>
            </w:r>
          </w:p>
        </w:tc>
        <w:tc>
          <w:tcPr>
            <w:tcW w:w="851" w:type="dxa"/>
            <w:tcBorders>
              <w:top w:val="nil"/>
              <w:left w:val="nil"/>
              <w:bottom w:val="single" w:sz="4" w:space="0" w:color="auto"/>
              <w:right w:val="single" w:sz="4" w:space="0" w:color="auto"/>
            </w:tcBorders>
            <w:shd w:val="clear" w:color="FFFFFF" w:fill="FFFFFF"/>
            <w:hideMark/>
          </w:tcPr>
          <w:p w14:paraId="0125AA9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1D0EAAB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1,27</w:t>
            </w:r>
          </w:p>
        </w:tc>
        <w:tc>
          <w:tcPr>
            <w:tcW w:w="992" w:type="dxa"/>
            <w:tcBorders>
              <w:top w:val="nil"/>
              <w:left w:val="single" w:sz="4" w:space="0" w:color="auto"/>
              <w:bottom w:val="single" w:sz="4" w:space="0" w:color="auto"/>
              <w:right w:val="single" w:sz="4" w:space="0" w:color="auto"/>
            </w:tcBorders>
            <w:shd w:val="clear" w:color="FFFFFF" w:fill="FFFFFF"/>
            <w:hideMark/>
          </w:tcPr>
          <w:p w14:paraId="56B70C7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1.652,70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766E1A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2.093,59</w:t>
            </w:r>
          </w:p>
        </w:tc>
      </w:tr>
      <w:tr w:rsidR="00AA3AE7" w:rsidRPr="00AA3AE7" w14:paraId="5E752B49"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42C69D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118</w:t>
            </w:r>
          </w:p>
        </w:tc>
        <w:tc>
          <w:tcPr>
            <w:tcW w:w="4969" w:type="dxa"/>
            <w:tcBorders>
              <w:top w:val="nil"/>
              <w:left w:val="nil"/>
              <w:bottom w:val="single" w:sz="4" w:space="0" w:color="auto"/>
              <w:right w:val="single" w:sz="4" w:space="0" w:color="auto"/>
            </w:tcBorders>
            <w:shd w:val="clear" w:color="FFFFFF" w:fill="auto"/>
            <w:hideMark/>
          </w:tcPr>
          <w:p w14:paraId="46E5D48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REPLANTEO PARA ESTRUCTURAS</w:t>
            </w:r>
          </w:p>
        </w:tc>
        <w:tc>
          <w:tcPr>
            <w:tcW w:w="851" w:type="dxa"/>
            <w:tcBorders>
              <w:top w:val="nil"/>
              <w:left w:val="nil"/>
              <w:bottom w:val="single" w:sz="4" w:space="0" w:color="auto"/>
              <w:right w:val="single" w:sz="4" w:space="0" w:color="auto"/>
            </w:tcBorders>
            <w:shd w:val="clear" w:color="FFFFFF" w:fill="FFFFFF"/>
            <w:hideMark/>
          </w:tcPr>
          <w:p w14:paraId="7A16C39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565B3AF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1,10</w:t>
            </w:r>
          </w:p>
        </w:tc>
        <w:tc>
          <w:tcPr>
            <w:tcW w:w="992" w:type="dxa"/>
            <w:tcBorders>
              <w:top w:val="nil"/>
              <w:left w:val="single" w:sz="4" w:space="0" w:color="auto"/>
              <w:bottom w:val="single" w:sz="4" w:space="0" w:color="auto"/>
              <w:right w:val="single" w:sz="4" w:space="0" w:color="auto"/>
            </w:tcBorders>
            <w:shd w:val="clear" w:color="FFFFFF" w:fill="FFFFFF"/>
            <w:hideMark/>
          </w:tcPr>
          <w:p w14:paraId="04F138C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373,21</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51AC14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408,89</w:t>
            </w:r>
          </w:p>
        </w:tc>
      </w:tr>
      <w:tr w:rsidR="00AA3AE7" w:rsidRPr="00AA3AE7" w14:paraId="609960B9"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00A8AB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119</w:t>
            </w:r>
          </w:p>
        </w:tc>
        <w:tc>
          <w:tcPr>
            <w:tcW w:w="4969" w:type="dxa"/>
            <w:tcBorders>
              <w:top w:val="nil"/>
              <w:left w:val="nil"/>
              <w:bottom w:val="single" w:sz="4" w:space="0" w:color="auto"/>
              <w:right w:val="single" w:sz="4" w:space="0" w:color="auto"/>
            </w:tcBorders>
            <w:shd w:val="clear" w:color="FFFFFF" w:fill="auto"/>
            <w:hideMark/>
          </w:tcPr>
          <w:p w14:paraId="3F77E68B"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A MAQUINA SIN CLASIFICAR</w:t>
            </w:r>
          </w:p>
        </w:tc>
        <w:tc>
          <w:tcPr>
            <w:tcW w:w="851" w:type="dxa"/>
            <w:tcBorders>
              <w:top w:val="nil"/>
              <w:left w:val="nil"/>
              <w:bottom w:val="single" w:sz="4" w:space="0" w:color="auto"/>
              <w:right w:val="single" w:sz="4" w:space="0" w:color="auto"/>
            </w:tcBorders>
            <w:shd w:val="clear" w:color="FFFFFF" w:fill="FFFFFF"/>
            <w:hideMark/>
          </w:tcPr>
          <w:p w14:paraId="75D4437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M3</w:t>
            </w:r>
          </w:p>
        </w:tc>
        <w:tc>
          <w:tcPr>
            <w:tcW w:w="992" w:type="dxa"/>
            <w:tcBorders>
              <w:top w:val="nil"/>
              <w:left w:val="nil"/>
              <w:bottom w:val="single" w:sz="4" w:space="0" w:color="auto"/>
              <w:right w:val="single" w:sz="4" w:space="0" w:color="D9D9D9"/>
            </w:tcBorders>
            <w:shd w:val="clear" w:color="FFFFFF" w:fill="auto"/>
            <w:noWrap/>
            <w:hideMark/>
          </w:tcPr>
          <w:p w14:paraId="6B2C94A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2,60</w:t>
            </w:r>
          </w:p>
        </w:tc>
        <w:tc>
          <w:tcPr>
            <w:tcW w:w="992" w:type="dxa"/>
            <w:tcBorders>
              <w:top w:val="nil"/>
              <w:left w:val="single" w:sz="4" w:space="0" w:color="auto"/>
              <w:bottom w:val="single" w:sz="4" w:space="0" w:color="auto"/>
              <w:right w:val="single" w:sz="4" w:space="0" w:color="auto"/>
            </w:tcBorders>
            <w:shd w:val="clear" w:color="FFFFFF" w:fill="FFFFFF"/>
            <w:hideMark/>
          </w:tcPr>
          <w:p w14:paraId="284EB61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767,69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EAC3C7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1.998,56</w:t>
            </w:r>
          </w:p>
        </w:tc>
      </w:tr>
      <w:tr w:rsidR="00AA3AE7" w:rsidRPr="00AA3AE7" w14:paraId="7B5BDBE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72086D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120</w:t>
            </w:r>
          </w:p>
        </w:tc>
        <w:tc>
          <w:tcPr>
            <w:tcW w:w="4969" w:type="dxa"/>
            <w:tcBorders>
              <w:top w:val="nil"/>
              <w:left w:val="nil"/>
              <w:bottom w:val="single" w:sz="4" w:space="0" w:color="auto"/>
              <w:right w:val="single" w:sz="4" w:space="0" w:color="auto"/>
            </w:tcBorders>
            <w:shd w:val="clear" w:color="FFFFFF" w:fill="auto"/>
            <w:hideMark/>
          </w:tcPr>
          <w:p w14:paraId="35E142E4"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ACABADO DE OBRA BASICA</w:t>
            </w:r>
          </w:p>
        </w:tc>
        <w:tc>
          <w:tcPr>
            <w:tcW w:w="851" w:type="dxa"/>
            <w:tcBorders>
              <w:top w:val="nil"/>
              <w:left w:val="nil"/>
              <w:bottom w:val="single" w:sz="4" w:space="0" w:color="auto"/>
              <w:right w:val="single" w:sz="4" w:space="0" w:color="auto"/>
            </w:tcBorders>
            <w:shd w:val="clear" w:color="FFFFFF" w:fill="FFFFFF"/>
            <w:hideMark/>
          </w:tcPr>
          <w:p w14:paraId="1DCFF09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4D4D501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0,74</w:t>
            </w:r>
          </w:p>
        </w:tc>
        <w:tc>
          <w:tcPr>
            <w:tcW w:w="992" w:type="dxa"/>
            <w:tcBorders>
              <w:top w:val="nil"/>
              <w:left w:val="single" w:sz="4" w:space="0" w:color="auto"/>
              <w:bottom w:val="single" w:sz="4" w:space="0" w:color="auto"/>
              <w:right w:val="single" w:sz="4" w:space="0" w:color="auto"/>
            </w:tcBorders>
            <w:shd w:val="clear" w:color="FFFFFF" w:fill="FFFFFF"/>
            <w:hideMark/>
          </w:tcPr>
          <w:p w14:paraId="2A06FCB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1.279,49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918E6D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949,65</w:t>
            </w:r>
          </w:p>
        </w:tc>
      </w:tr>
      <w:tr w:rsidR="00AA3AE7" w:rsidRPr="00AA3AE7" w14:paraId="5182714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E112AE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121</w:t>
            </w:r>
          </w:p>
        </w:tc>
        <w:tc>
          <w:tcPr>
            <w:tcW w:w="4969" w:type="dxa"/>
            <w:tcBorders>
              <w:top w:val="nil"/>
              <w:left w:val="nil"/>
              <w:bottom w:val="single" w:sz="4" w:space="0" w:color="auto"/>
              <w:right w:val="single" w:sz="4" w:space="0" w:color="auto"/>
            </w:tcBorders>
            <w:shd w:val="clear" w:color="FFFFFF" w:fill="auto"/>
            <w:hideMark/>
          </w:tcPr>
          <w:p w14:paraId="43A7BA0F"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SUBRASANTE CON MATERIAL DE MEJORAMIENTO SELECCIONADO MTOP (TENDIDO, HIDRATADO Y COMPACTADO) H=0,6m</w:t>
            </w:r>
          </w:p>
        </w:tc>
        <w:tc>
          <w:tcPr>
            <w:tcW w:w="851" w:type="dxa"/>
            <w:tcBorders>
              <w:top w:val="nil"/>
              <w:left w:val="nil"/>
              <w:bottom w:val="single" w:sz="4" w:space="0" w:color="auto"/>
              <w:right w:val="single" w:sz="4" w:space="0" w:color="auto"/>
            </w:tcBorders>
            <w:shd w:val="clear" w:color="FFFFFF" w:fill="FFFFFF"/>
            <w:hideMark/>
          </w:tcPr>
          <w:p w14:paraId="149998A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638147C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17,76</w:t>
            </w:r>
          </w:p>
        </w:tc>
        <w:tc>
          <w:tcPr>
            <w:tcW w:w="992" w:type="dxa"/>
            <w:tcBorders>
              <w:top w:val="nil"/>
              <w:left w:val="single" w:sz="4" w:space="0" w:color="auto"/>
              <w:bottom w:val="single" w:sz="4" w:space="0" w:color="auto"/>
              <w:right w:val="single" w:sz="4" w:space="0" w:color="auto"/>
            </w:tcBorders>
            <w:shd w:val="clear" w:color="FFFFFF" w:fill="FFFFFF"/>
            <w:hideMark/>
          </w:tcPr>
          <w:p w14:paraId="71AAAD3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767,69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3BC3618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13.637,66</w:t>
            </w:r>
          </w:p>
        </w:tc>
      </w:tr>
      <w:tr w:rsidR="00AA3AE7" w:rsidRPr="00AA3AE7" w14:paraId="41FA31DC"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441ACA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122</w:t>
            </w:r>
          </w:p>
        </w:tc>
        <w:tc>
          <w:tcPr>
            <w:tcW w:w="4969" w:type="dxa"/>
            <w:tcBorders>
              <w:top w:val="nil"/>
              <w:left w:val="nil"/>
              <w:bottom w:val="single" w:sz="4" w:space="0" w:color="auto"/>
              <w:right w:val="single" w:sz="4" w:space="0" w:color="auto"/>
            </w:tcBorders>
            <w:shd w:val="clear" w:color="FFFFFF" w:fill="auto"/>
            <w:hideMark/>
          </w:tcPr>
          <w:p w14:paraId="368A65E7"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BASE - CLASE 4: (TENDIDO, HIDRATADO Y COMPACTADO) H=0,15</w:t>
            </w:r>
          </w:p>
        </w:tc>
        <w:tc>
          <w:tcPr>
            <w:tcW w:w="851" w:type="dxa"/>
            <w:tcBorders>
              <w:top w:val="nil"/>
              <w:left w:val="nil"/>
              <w:bottom w:val="single" w:sz="4" w:space="0" w:color="auto"/>
              <w:right w:val="single" w:sz="4" w:space="0" w:color="auto"/>
            </w:tcBorders>
            <w:shd w:val="clear" w:color="FFFFFF" w:fill="FFFFFF"/>
            <w:hideMark/>
          </w:tcPr>
          <w:p w14:paraId="76742ED3"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623541A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32,07</w:t>
            </w:r>
          </w:p>
        </w:tc>
        <w:tc>
          <w:tcPr>
            <w:tcW w:w="992" w:type="dxa"/>
            <w:tcBorders>
              <w:top w:val="nil"/>
              <w:left w:val="single" w:sz="4" w:space="0" w:color="auto"/>
              <w:bottom w:val="single" w:sz="4" w:space="0" w:color="auto"/>
              <w:right w:val="single" w:sz="4" w:space="0" w:color="auto"/>
            </w:tcBorders>
            <w:shd w:val="clear" w:color="FFFFFF" w:fill="FFFFFF"/>
            <w:hideMark/>
          </w:tcPr>
          <w:p w14:paraId="3025486A"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191,92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157D7B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6.154,75</w:t>
            </w:r>
          </w:p>
        </w:tc>
      </w:tr>
      <w:tr w:rsidR="00AA3AE7" w:rsidRPr="00AA3AE7" w14:paraId="2399C491"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657A43B"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123</w:t>
            </w:r>
          </w:p>
        </w:tc>
        <w:tc>
          <w:tcPr>
            <w:tcW w:w="4969" w:type="dxa"/>
            <w:tcBorders>
              <w:top w:val="nil"/>
              <w:left w:val="nil"/>
              <w:bottom w:val="single" w:sz="4" w:space="0" w:color="auto"/>
              <w:right w:val="single" w:sz="4" w:space="0" w:color="auto"/>
            </w:tcBorders>
            <w:shd w:val="clear" w:color="FFFFFF" w:fill="auto"/>
            <w:hideMark/>
          </w:tcPr>
          <w:p w14:paraId="5B444712"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BORDILLOS DE HORMIGÓN PREFABRICADO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xml:space="preserve">= 350 Kg/cm2 28x17x14 cm INC. REPLATILLO DE </w:t>
            </w:r>
            <w:proofErr w:type="spellStart"/>
            <w:r w:rsidRPr="00AA3AE7">
              <w:rPr>
                <w:rFonts w:ascii="Arial" w:hAnsi="Arial" w:cs="Arial"/>
                <w:sz w:val="16"/>
                <w:szCs w:val="16"/>
                <w:lang w:val="es-EC" w:eastAsia="es-EC"/>
              </w:rPr>
              <w:t>Ho.So</w:t>
            </w:r>
            <w:proofErr w:type="spellEnd"/>
            <w:r w:rsidRPr="00AA3AE7">
              <w:rPr>
                <w:rFonts w:ascii="Arial" w:hAnsi="Arial" w:cs="Arial"/>
                <w:sz w:val="16"/>
                <w:szCs w:val="16"/>
                <w:lang w:val="es-EC" w:eastAsia="es-EC"/>
              </w:rPr>
              <w:t>.</w:t>
            </w:r>
          </w:p>
        </w:tc>
        <w:tc>
          <w:tcPr>
            <w:tcW w:w="851" w:type="dxa"/>
            <w:tcBorders>
              <w:top w:val="nil"/>
              <w:left w:val="nil"/>
              <w:bottom w:val="single" w:sz="4" w:space="0" w:color="auto"/>
              <w:right w:val="single" w:sz="4" w:space="0" w:color="auto"/>
            </w:tcBorders>
            <w:shd w:val="clear" w:color="FFFFFF" w:fill="FFFFFF"/>
            <w:hideMark/>
          </w:tcPr>
          <w:p w14:paraId="65675CF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ML  </w:t>
            </w:r>
          </w:p>
        </w:tc>
        <w:tc>
          <w:tcPr>
            <w:tcW w:w="992" w:type="dxa"/>
            <w:tcBorders>
              <w:top w:val="nil"/>
              <w:left w:val="nil"/>
              <w:bottom w:val="single" w:sz="4" w:space="0" w:color="auto"/>
              <w:right w:val="single" w:sz="4" w:space="0" w:color="D9D9D9"/>
            </w:tcBorders>
            <w:shd w:val="clear" w:color="FFFFFF" w:fill="auto"/>
            <w:noWrap/>
            <w:hideMark/>
          </w:tcPr>
          <w:p w14:paraId="49678C3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23,34</w:t>
            </w:r>
          </w:p>
        </w:tc>
        <w:tc>
          <w:tcPr>
            <w:tcW w:w="992" w:type="dxa"/>
            <w:tcBorders>
              <w:top w:val="nil"/>
              <w:left w:val="single" w:sz="4" w:space="0" w:color="auto"/>
              <w:bottom w:val="single" w:sz="4" w:space="0" w:color="auto"/>
              <w:right w:val="single" w:sz="4" w:space="0" w:color="auto"/>
            </w:tcBorders>
            <w:shd w:val="clear" w:color="FFFFFF" w:fill="FFFFFF"/>
            <w:hideMark/>
          </w:tcPr>
          <w:p w14:paraId="247ACAD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85,92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5C437B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2.005,20</w:t>
            </w:r>
          </w:p>
        </w:tc>
      </w:tr>
      <w:tr w:rsidR="00AA3AE7" w:rsidRPr="00AA3AE7" w14:paraId="79CC2A2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D16AFC9"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124</w:t>
            </w:r>
          </w:p>
        </w:tc>
        <w:tc>
          <w:tcPr>
            <w:tcW w:w="4969" w:type="dxa"/>
            <w:tcBorders>
              <w:top w:val="nil"/>
              <w:left w:val="nil"/>
              <w:bottom w:val="single" w:sz="4" w:space="0" w:color="auto"/>
              <w:right w:val="single" w:sz="4" w:space="0" w:color="auto"/>
            </w:tcBorders>
            <w:shd w:val="clear" w:color="FFFFFF" w:fill="auto"/>
            <w:hideMark/>
          </w:tcPr>
          <w:p w14:paraId="4A62AC4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ADOQUIN VEHICULAR e=8cm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=245 Kg/cm2 - INC. CAMA DE ARENA</w:t>
            </w:r>
          </w:p>
        </w:tc>
        <w:tc>
          <w:tcPr>
            <w:tcW w:w="851" w:type="dxa"/>
            <w:tcBorders>
              <w:top w:val="nil"/>
              <w:left w:val="nil"/>
              <w:bottom w:val="single" w:sz="4" w:space="0" w:color="auto"/>
              <w:right w:val="single" w:sz="4" w:space="0" w:color="auto"/>
            </w:tcBorders>
            <w:shd w:val="clear" w:color="FFFFFF" w:fill="FFFFFF"/>
            <w:hideMark/>
          </w:tcPr>
          <w:p w14:paraId="4678F098"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28B2E344"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31,56</w:t>
            </w:r>
          </w:p>
        </w:tc>
        <w:tc>
          <w:tcPr>
            <w:tcW w:w="992" w:type="dxa"/>
            <w:tcBorders>
              <w:top w:val="nil"/>
              <w:left w:val="single" w:sz="4" w:space="0" w:color="auto"/>
              <w:bottom w:val="single" w:sz="4" w:space="0" w:color="auto"/>
              <w:right w:val="single" w:sz="4" w:space="0" w:color="auto"/>
            </w:tcBorders>
            <w:shd w:val="clear" w:color="FFFFFF" w:fill="FFFFFF"/>
            <w:hideMark/>
          </w:tcPr>
          <w:p w14:paraId="71C57EB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1.279,49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09A481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40.379,63</w:t>
            </w:r>
          </w:p>
        </w:tc>
      </w:tr>
      <w:tr w:rsidR="00AA3AE7" w:rsidRPr="00AA3AE7" w14:paraId="4AE5EB0B" w14:textId="77777777" w:rsidTr="00AA3AE7">
        <w:trPr>
          <w:gridAfter w:val="1"/>
          <w:wAfter w:w="65" w:type="dxa"/>
          <w:trHeight w:val="1152"/>
        </w:trPr>
        <w:tc>
          <w:tcPr>
            <w:tcW w:w="5789" w:type="dxa"/>
            <w:gridSpan w:val="2"/>
            <w:tcBorders>
              <w:top w:val="single" w:sz="4" w:space="0" w:color="auto"/>
              <w:left w:val="single" w:sz="4" w:space="0" w:color="auto"/>
              <w:bottom w:val="single" w:sz="4" w:space="0" w:color="auto"/>
              <w:right w:val="nil"/>
            </w:tcBorders>
            <w:shd w:val="clear" w:color="FFFFFF" w:fill="DCE6F1"/>
            <w:noWrap/>
            <w:hideMark/>
          </w:tcPr>
          <w:p w14:paraId="287A739D"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CIMENTACION DE TRANSFORMADOR, DISYUNTORES, EST. METALICA, ETC.</w:t>
            </w:r>
          </w:p>
        </w:tc>
        <w:tc>
          <w:tcPr>
            <w:tcW w:w="851" w:type="dxa"/>
            <w:tcBorders>
              <w:top w:val="nil"/>
              <w:left w:val="nil"/>
              <w:bottom w:val="single" w:sz="4" w:space="0" w:color="auto"/>
              <w:right w:val="nil"/>
            </w:tcBorders>
            <w:shd w:val="clear" w:color="FFFFFF" w:fill="DCE6F1"/>
            <w:noWrap/>
            <w:hideMark/>
          </w:tcPr>
          <w:p w14:paraId="7CB2064E"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54A8C7FC"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992" w:type="dxa"/>
            <w:tcBorders>
              <w:top w:val="nil"/>
              <w:left w:val="nil"/>
              <w:bottom w:val="single" w:sz="4" w:space="0" w:color="auto"/>
              <w:right w:val="nil"/>
            </w:tcBorders>
            <w:shd w:val="clear" w:color="FFFFFF" w:fill="DCE6F1"/>
            <w:noWrap/>
            <w:hideMark/>
          </w:tcPr>
          <w:p w14:paraId="6A0CECE1"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c>
          <w:tcPr>
            <w:tcW w:w="1780" w:type="dxa"/>
            <w:gridSpan w:val="2"/>
            <w:tcBorders>
              <w:top w:val="nil"/>
              <w:left w:val="nil"/>
              <w:bottom w:val="single" w:sz="4" w:space="0" w:color="auto"/>
              <w:right w:val="single" w:sz="4" w:space="0" w:color="auto"/>
            </w:tcBorders>
            <w:shd w:val="clear" w:color="FFFFFF" w:fill="DCE6F1"/>
            <w:noWrap/>
            <w:hideMark/>
          </w:tcPr>
          <w:p w14:paraId="0CE867E1" w14:textId="77777777" w:rsidR="00AA3AE7" w:rsidRPr="00AA3AE7" w:rsidRDefault="00AA3AE7" w:rsidP="00AA3AE7">
            <w:pPr>
              <w:rPr>
                <w:rFonts w:ascii="Arial" w:hAnsi="Arial" w:cs="Arial"/>
                <w:b/>
                <w:bCs/>
                <w:sz w:val="16"/>
                <w:szCs w:val="16"/>
                <w:lang w:val="es-EC" w:eastAsia="es-EC"/>
              </w:rPr>
            </w:pPr>
            <w:r w:rsidRPr="00AA3AE7">
              <w:rPr>
                <w:rFonts w:ascii="Arial" w:hAnsi="Arial" w:cs="Arial"/>
                <w:b/>
                <w:bCs/>
                <w:sz w:val="16"/>
                <w:szCs w:val="16"/>
                <w:lang w:val="es-EC" w:eastAsia="es-EC"/>
              </w:rPr>
              <w:t> </w:t>
            </w:r>
          </w:p>
        </w:tc>
      </w:tr>
      <w:tr w:rsidR="00AA3AE7" w:rsidRPr="00AA3AE7" w14:paraId="635E68DA"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176E9B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125</w:t>
            </w:r>
          </w:p>
        </w:tc>
        <w:tc>
          <w:tcPr>
            <w:tcW w:w="4969" w:type="dxa"/>
            <w:tcBorders>
              <w:top w:val="nil"/>
              <w:left w:val="nil"/>
              <w:bottom w:val="single" w:sz="4" w:space="0" w:color="auto"/>
              <w:right w:val="single" w:sz="4" w:space="0" w:color="auto"/>
            </w:tcBorders>
            <w:shd w:val="clear" w:color="FFFFFF" w:fill="auto"/>
            <w:hideMark/>
          </w:tcPr>
          <w:p w14:paraId="79F056A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LIMPIEZA MANUAL DEL TERRENO</w:t>
            </w:r>
          </w:p>
        </w:tc>
        <w:tc>
          <w:tcPr>
            <w:tcW w:w="851" w:type="dxa"/>
            <w:tcBorders>
              <w:top w:val="nil"/>
              <w:left w:val="nil"/>
              <w:bottom w:val="single" w:sz="4" w:space="0" w:color="auto"/>
              <w:right w:val="single" w:sz="4" w:space="0" w:color="auto"/>
            </w:tcBorders>
            <w:shd w:val="clear" w:color="FFFFFF" w:fill="FFFFFF"/>
            <w:hideMark/>
          </w:tcPr>
          <w:p w14:paraId="14397B1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7C35132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1,27</w:t>
            </w:r>
          </w:p>
        </w:tc>
        <w:tc>
          <w:tcPr>
            <w:tcW w:w="992" w:type="dxa"/>
            <w:tcBorders>
              <w:top w:val="nil"/>
              <w:left w:val="single" w:sz="4" w:space="0" w:color="auto"/>
              <w:bottom w:val="single" w:sz="4" w:space="0" w:color="auto"/>
              <w:right w:val="single" w:sz="4" w:space="0" w:color="auto"/>
            </w:tcBorders>
            <w:shd w:val="clear" w:color="FFFFFF" w:fill="FFFFFF"/>
            <w:hideMark/>
          </w:tcPr>
          <w:p w14:paraId="1B2B9BA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186,61</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30008CC"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236,39</w:t>
            </w:r>
          </w:p>
        </w:tc>
      </w:tr>
      <w:tr w:rsidR="00AA3AE7" w:rsidRPr="00AA3AE7" w14:paraId="48C67B7E"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37E95F0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lastRenderedPageBreak/>
              <w:t>126</w:t>
            </w:r>
          </w:p>
        </w:tc>
        <w:tc>
          <w:tcPr>
            <w:tcW w:w="4969" w:type="dxa"/>
            <w:tcBorders>
              <w:top w:val="nil"/>
              <w:left w:val="nil"/>
              <w:bottom w:val="single" w:sz="4" w:space="0" w:color="auto"/>
              <w:right w:val="single" w:sz="4" w:space="0" w:color="auto"/>
            </w:tcBorders>
            <w:shd w:val="clear" w:color="FFFFFF" w:fill="auto"/>
            <w:hideMark/>
          </w:tcPr>
          <w:p w14:paraId="0EEF04E8"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REPLANTEO PARA ESTRUCTURAS</w:t>
            </w:r>
          </w:p>
        </w:tc>
        <w:tc>
          <w:tcPr>
            <w:tcW w:w="851" w:type="dxa"/>
            <w:tcBorders>
              <w:top w:val="nil"/>
              <w:left w:val="nil"/>
              <w:bottom w:val="single" w:sz="4" w:space="0" w:color="auto"/>
              <w:right w:val="single" w:sz="4" w:space="0" w:color="auto"/>
            </w:tcBorders>
            <w:shd w:val="clear" w:color="FFFFFF" w:fill="FFFFFF"/>
            <w:hideMark/>
          </w:tcPr>
          <w:p w14:paraId="029BF3B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M2  </w:t>
            </w:r>
          </w:p>
        </w:tc>
        <w:tc>
          <w:tcPr>
            <w:tcW w:w="992" w:type="dxa"/>
            <w:tcBorders>
              <w:top w:val="nil"/>
              <w:left w:val="nil"/>
              <w:bottom w:val="single" w:sz="4" w:space="0" w:color="auto"/>
              <w:right w:val="single" w:sz="4" w:space="0" w:color="D9D9D9"/>
            </w:tcBorders>
            <w:shd w:val="clear" w:color="FFFFFF" w:fill="auto"/>
            <w:noWrap/>
            <w:hideMark/>
          </w:tcPr>
          <w:p w14:paraId="33E0F57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1,10</w:t>
            </w:r>
          </w:p>
        </w:tc>
        <w:tc>
          <w:tcPr>
            <w:tcW w:w="992" w:type="dxa"/>
            <w:tcBorders>
              <w:top w:val="nil"/>
              <w:left w:val="single" w:sz="4" w:space="0" w:color="auto"/>
              <w:bottom w:val="single" w:sz="4" w:space="0" w:color="auto"/>
              <w:right w:val="single" w:sz="4" w:space="0" w:color="auto"/>
            </w:tcBorders>
            <w:shd w:val="clear" w:color="FFFFFF" w:fill="FFFFFF"/>
            <w:hideMark/>
          </w:tcPr>
          <w:p w14:paraId="5834BA9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186,61</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9E7B2E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204,45</w:t>
            </w:r>
          </w:p>
        </w:tc>
      </w:tr>
      <w:tr w:rsidR="00AA3AE7" w:rsidRPr="00AA3AE7" w14:paraId="521752E2"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017C602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127</w:t>
            </w:r>
          </w:p>
        </w:tc>
        <w:tc>
          <w:tcPr>
            <w:tcW w:w="4969" w:type="dxa"/>
            <w:tcBorders>
              <w:top w:val="nil"/>
              <w:left w:val="nil"/>
              <w:bottom w:val="single" w:sz="4" w:space="0" w:color="auto"/>
              <w:right w:val="single" w:sz="4" w:space="0" w:color="auto"/>
            </w:tcBorders>
            <w:shd w:val="clear" w:color="FFFFFF" w:fill="auto"/>
            <w:hideMark/>
          </w:tcPr>
          <w:p w14:paraId="1B806CD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DERROCAMIENTO DE HORMIGON</w:t>
            </w:r>
          </w:p>
        </w:tc>
        <w:tc>
          <w:tcPr>
            <w:tcW w:w="851" w:type="dxa"/>
            <w:tcBorders>
              <w:top w:val="nil"/>
              <w:left w:val="nil"/>
              <w:bottom w:val="single" w:sz="4" w:space="0" w:color="auto"/>
              <w:right w:val="single" w:sz="4" w:space="0" w:color="auto"/>
            </w:tcBorders>
            <w:shd w:val="clear" w:color="FFFFFF" w:fill="FFFFFF"/>
            <w:hideMark/>
          </w:tcPr>
          <w:p w14:paraId="28DB4274"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7E9127C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40,14</w:t>
            </w:r>
          </w:p>
        </w:tc>
        <w:tc>
          <w:tcPr>
            <w:tcW w:w="992" w:type="dxa"/>
            <w:tcBorders>
              <w:top w:val="nil"/>
              <w:left w:val="single" w:sz="4" w:space="0" w:color="auto"/>
              <w:bottom w:val="single" w:sz="4" w:space="0" w:color="auto"/>
              <w:right w:val="single" w:sz="4" w:space="0" w:color="auto"/>
            </w:tcBorders>
            <w:shd w:val="clear" w:color="FFFFFF" w:fill="FFFFFF"/>
            <w:hideMark/>
          </w:tcPr>
          <w:p w14:paraId="21AFF85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15,52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76D7DBC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623,02</w:t>
            </w:r>
          </w:p>
        </w:tc>
      </w:tr>
      <w:tr w:rsidR="00AA3AE7" w:rsidRPr="00AA3AE7" w14:paraId="38387208"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3D3900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128</w:t>
            </w:r>
          </w:p>
        </w:tc>
        <w:tc>
          <w:tcPr>
            <w:tcW w:w="4969" w:type="dxa"/>
            <w:tcBorders>
              <w:top w:val="nil"/>
              <w:left w:val="nil"/>
              <w:bottom w:val="single" w:sz="4" w:space="0" w:color="auto"/>
              <w:right w:val="single" w:sz="4" w:space="0" w:color="auto"/>
            </w:tcBorders>
            <w:shd w:val="clear" w:color="FFFFFF" w:fill="auto"/>
            <w:hideMark/>
          </w:tcPr>
          <w:p w14:paraId="464933E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A MAQUINA SIN CLASIFICAR</w:t>
            </w:r>
          </w:p>
        </w:tc>
        <w:tc>
          <w:tcPr>
            <w:tcW w:w="851" w:type="dxa"/>
            <w:tcBorders>
              <w:top w:val="nil"/>
              <w:left w:val="nil"/>
              <w:bottom w:val="single" w:sz="4" w:space="0" w:color="auto"/>
              <w:right w:val="single" w:sz="4" w:space="0" w:color="auto"/>
            </w:tcBorders>
            <w:shd w:val="clear" w:color="FFFFFF" w:fill="FFFFFF"/>
            <w:hideMark/>
          </w:tcPr>
          <w:p w14:paraId="0159438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5880F36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2,61</w:t>
            </w:r>
          </w:p>
        </w:tc>
        <w:tc>
          <w:tcPr>
            <w:tcW w:w="992" w:type="dxa"/>
            <w:tcBorders>
              <w:top w:val="nil"/>
              <w:left w:val="single" w:sz="4" w:space="0" w:color="auto"/>
              <w:bottom w:val="single" w:sz="4" w:space="0" w:color="auto"/>
              <w:right w:val="single" w:sz="4" w:space="0" w:color="auto"/>
            </w:tcBorders>
            <w:shd w:val="clear" w:color="FFFFFF" w:fill="FFFFFF"/>
            <w:hideMark/>
          </w:tcPr>
          <w:p w14:paraId="660784D2"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41,79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97F6AF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108,89</w:t>
            </w:r>
          </w:p>
        </w:tc>
      </w:tr>
      <w:tr w:rsidR="00AA3AE7" w:rsidRPr="00AA3AE7" w14:paraId="3F6B8AE9"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87B7BF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129</w:t>
            </w:r>
          </w:p>
        </w:tc>
        <w:tc>
          <w:tcPr>
            <w:tcW w:w="4969" w:type="dxa"/>
            <w:tcBorders>
              <w:top w:val="nil"/>
              <w:left w:val="nil"/>
              <w:bottom w:val="single" w:sz="4" w:space="0" w:color="auto"/>
              <w:right w:val="single" w:sz="4" w:space="0" w:color="auto"/>
            </w:tcBorders>
            <w:shd w:val="clear" w:color="FFFFFF" w:fill="auto"/>
            <w:hideMark/>
          </w:tcPr>
          <w:p w14:paraId="64508601"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EXCAVACIÓN A MANO SIN CLASIFICAR</w:t>
            </w:r>
          </w:p>
        </w:tc>
        <w:tc>
          <w:tcPr>
            <w:tcW w:w="851" w:type="dxa"/>
            <w:tcBorders>
              <w:top w:val="nil"/>
              <w:left w:val="nil"/>
              <w:bottom w:val="single" w:sz="4" w:space="0" w:color="auto"/>
              <w:right w:val="single" w:sz="4" w:space="0" w:color="auto"/>
            </w:tcBorders>
            <w:shd w:val="clear" w:color="FFFFFF" w:fill="FFFFFF"/>
            <w:hideMark/>
          </w:tcPr>
          <w:p w14:paraId="0031C030"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0FA6B38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13,38</w:t>
            </w:r>
          </w:p>
        </w:tc>
        <w:tc>
          <w:tcPr>
            <w:tcW w:w="992" w:type="dxa"/>
            <w:tcBorders>
              <w:top w:val="nil"/>
              <w:left w:val="single" w:sz="4" w:space="0" w:color="auto"/>
              <w:bottom w:val="single" w:sz="4" w:space="0" w:color="auto"/>
              <w:right w:val="single" w:sz="4" w:space="0" w:color="auto"/>
            </w:tcBorders>
            <w:shd w:val="clear" w:color="FFFFFF" w:fill="FFFFFF"/>
            <w:hideMark/>
          </w:tcPr>
          <w:p w14:paraId="0941FD7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10,97</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3A581A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146,75</w:t>
            </w:r>
          </w:p>
        </w:tc>
      </w:tr>
      <w:tr w:rsidR="00AA3AE7" w:rsidRPr="00AA3AE7" w14:paraId="21EE28C9"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1BBCF53F"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130</w:t>
            </w:r>
          </w:p>
        </w:tc>
        <w:tc>
          <w:tcPr>
            <w:tcW w:w="4969" w:type="dxa"/>
            <w:tcBorders>
              <w:top w:val="nil"/>
              <w:left w:val="nil"/>
              <w:bottom w:val="single" w:sz="4" w:space="0" w:color="auto"/>
              <w:right w:val="single" w:sz="4" w:space="0" w:color="auto"/>
            </w:tcBorders>
            <w:shd w:val="clear" w:color="FFFFFF" w:fill="auto"/>
            <w:hideMark/>
          </w:tcPr>
          <w:p w14:paraId="3B193B3E"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RELLENO CON MATERIAL DE MEJORAMIENTO COMPACTADO</w:t>
            </w:r>
          </w:p>
        </w:tc>
        <w:tc>
          <w:tcPr>
            <w:tcW w:w="851" w:type="dxa"/>
            <w:tcBorders>
              <w:top w:val="nil"/>
              <w:left w:val="nil"/>
              <w:bottom w:val="single" w:sz="4" w:space="0" w:color="auto"/>
              <w:right w:val="single" w:sz="4" w:space="0" w:color="auto"/>
            </w:tcBorders>
            <w:shd w:val="clear" w:color="FFFFFF" w:fill="FFFFFF"/>
            <w:hideMark/>
          </w:tcPr>
          <w:p w14:paraId="52028CB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46DC53F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18,92</w:t>
            </w:r>
          </w:p>
        </w:tc>
        <w:tc>
          <w:tcPr>
            <w:tcW w:w="992" w:type="dxa"/>
            <w:tcBorders>
              <w:top w:val="nil"/>
              <w:left w:val="single" w:sz="4" w:space="0" w:color="auto"/>
              <w:bottom w:val="single" w:sz="4" w:space="0" w:color="auto"/>
              <w:right w:val="single" w:sz="4" w:space="0" w:color="auto"/>
            </w:tcBorders>
            <w:shd w:val="clear" w:color="FFFFFF" w:fill="FFFFFF"/>
            <w:hideMark/>
          </w:tcPr>
          <w:p w14:paraId="0D8E19A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14,78</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F79E25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279,61</w:t>
            </w:r>
          </w:p>
        </w:tc>
      </w:tr>
      <w:tr w:rsidR="00AA3AE7" w:rsidRPr="00AA3AE7" w14:paraId="1D36B18F"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489F6B6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131</w:t>
            </w:r>
          </w:p>
        </w:tc>
        <w:tc>
          <w:tcPr>
            <w:tcW w:w="4969" w:type="dxa"/>
            <w:tcBorders>
              <w:top w:val="nil"/>
              <w:left w:val="nil"/>
              <w:bottom w:val="single" w:sz="4" w:space="0" w:color="auto"/>
              <w:right w:val="single" w:sz="4" w:space="0" w:color="auto"/>
            </w:tcBorders>
            <w:shd w:val="clear" w:color="FFFFFF" w:fill="auto"/>
            <w:hideMark/>
          </w:tcPr>
          <w:p w14:paraId="26E92E95"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DESALOJO DE MATERIAL SOBRANTE CARGADO A MAQUINA</w:t>
            </w:r>
          </w:p>
        </w:tc>
        <w:tc>
          <w:tcPr>
            <w:tcW w:w="851" w:type="dxa"/>
            <w:tcBorders>
              <w:top w:val="nil"/>
              <w:left w:val="nil"/>
              <w:bottom w:val="single" w:sz="4" w:space="0" w:color="auto"/>
              <w:right w:val="single" w:sz="4" w:space="0" w:color="auto"/>
            </w:tcBorders>
            <w:shd w:val="clear" w:color="FFFFFF" w:fill="FFFFFF"/>
            <w:hideMark/>
          </w:tcPr>
          <w:p w14:paraId="5AACD8E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340905E8"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3,00</w:t>
            </w:r>
          </w:p>
        </w:tc>
        <w:tc>
          <w:tcPr>
            <w:tcW w:w="992" w:type="dxa"/>
            <w:tcBorders>
              <w:top w:val="nil"/>
              <w:left w:val="single" w:sz="4" w:space="0" w:color="auto"/>
              <w:bottom w:val="single" w:sz="4" w:space="0" w:color="auto"/>
              <w:right w:val="single" w:sz="4" w:space="0" w:color="auto"/>
            </w:tcBorders>
            <w:shd w:val="clear" w:color="FFFFFF" w:fill="FFFFFF"/>
            <w:hideMark/>
          </w:tcPr>
          <w:p w14:paraId="59346AC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41,79</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AF1116F"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125,51</w:t>
            </w:r>
          </w:p>
        </w:tc>
      </w:tr>
      <w:tr w:rsidR="00AA3AE7" w:rsidRPr="00AA3AE7" w14:paraId="31C21521"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5646737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132</w:t>
            </w:r>
          </w:p>
        </w:tc>
        <w:tc>
          <w:tcPr>
            <w:tcW w:w="4969" w:type="dxa"/>
            <w:tcBorders>
              <w:top w:val="nil"/>
              <w:left w:val="nil"/>
              <w:bottom w:val="single" w:sz="4" w:space="0" w:color="auto"/>
              <w:right w:val="single" w:sz="4" w:space="0" w:color="auto"/>
            </w:tcBorders>
            <w:shd w:val="clear" w:color="FFFFFF" w:fill="auto"/>
            <w:hideMark/>
          </w:tcPr>
          <w:p w14:paraId="67C7B49A"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REPLANTILLO DE HORMIGÓN SIMPLE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180 Kg/cm2</w:t>
            </w:r>
          </w:p>
        </w:tc>
        <w:tc>
          <w:tcPr>
            <w:tcW w:w="851" w:type="dxa"/>
            <w:tcBorders>
              <w:top w:val="nil"/>
              <w:left w:val="nil"/>
              <w:bottom w:val="single" w:sz="4" w:space="0" w:color="auto"/>
              <w:right w:val="single" w:sz="4" w:space="0" w:color="auto"/>
            </w:tcBorders>
            <w:shd w:val="clear" w:color="FFFFFF" w:fill="FFFFFF"/>
            <w:hideMark/>
          </w:tcPr>
          <w:p w14:paraId="73687021"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08A28951"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150,36</w:t>
            </w:r>
          </w:p>
        </w:tc>
        <w:tc>
          <w:tcPr>
            <w:tcW w:w="992" w:type="dxa"/>
            <w:tcBorders>
              <w:top w:val="nil"/>
              <w:left w:val="single" w:sz="4" w:space="0" w:color="auto"/>
              <w:bottom w:val="single" w:sz="4" w:space="0" w:color="auto"/>
              <w:right w:val="single" w:sz="4" w:space="0" w:color="auto"/>
            </w:tcBorders>
            <w:shd w:val="clear" w:color="FFFFFF" w:fill="FFFFFF"/>
            <w:hideMark/>
          </w:tcPr>
          <w:p w14:paraId="5E7AAE7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1,27</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23849E8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190,96</w:t>
            </w:r>
          </w:p>
        </w:tc>
      </w:tr>
      <w:tr w:rsidR="00AA3AE7" w:rsidRPr="00AA3AE7" w14:paraId="6F4989B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DB17165"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133</w:t>
            </w:r>
          </w:p>
        </w:tc>
        <w:tc>
          <w:tcPr>
            <w:tcW w:w="4969" w:type="dxa"/>
            <w:tcBorders>
              <w:top w:val="nil"/>
              <w:left w:val="nil"/>
              <w:bottom w:val="single" w:sz="4" w:space="0" w:color="auto"/>
              <w:right w:val="single" w:sz="4" w:space="0" w:color="auto"/>
            </w:tcBorders>
            <w:shd w:val="clear" w:color="FFFFFF" w:fill="auto"/>
            <w:hideMark/>
          </w:tcPr>
          <w:p w14:paraId="1B582ACD"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ACERO DE REFUERZO </w:t>
            </w:r>
            <w:proofErr w:type="spellStart"/>
            <w:r w:rsidRPr="00AA3AE7">
              <w:rPr>
                <w:rFonts w:ascii="Arial" w:hAnsi="Arial" w:cs="Arial"/>
                <w:sz w:val="16"/>
                <w:szCs w:val="16"/>
                <w:lang w:val="es-EC" w:eastAsia="es-EC"/>
              </w:rPr>
              <w:t>f'y</w:t>
            </w:r>
            <w:proofErr w:type="spellEnd"/>
            <w:r w:rsidRPr="00AA3AE7">
              <w:rPr>
                <w:rFonts w:ascii="Arial" w:hAnsi="Arial" w:cs="Arial"/>
                <w:sz w:val="16"/>
                <w:szCs w:val="16"/>
                <w:lang w:val="es-EC" w:eastAsia="es-EC"/>
              </w:rPr>
              <w:t>= 4200 Kg/cm2</w:t>
            </w:r>
          </w:p>
        </w:tc>
        <w:tc>
          <w:tcPr>
            <w:tcW w:w="851" w:type="dxa"/>
            <w:tcBorders>
              <w:top w:val="nil"/>
              <w:left w:val="nil"/>
              <w:bottom w:val="single" w:sz="4" w:space="0" w:color="auto"/>
              <w:right w:val="single" w:sz="4" w:space="0" w:color="auto"/>
            </w:tcBorders>
            <w:shd w:val="clear" w:color="FFFFFF" w:fill="FFFFFF"/>
            <w:hideMark/>
          </w:tcPr>
          <w:p w14:paraId="206EBEBC"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KG  </w:t>
            </w:r>
          </w:p>
        </w:tc>
        <w:tc>
          <w:tcPr>
            <w:tcW w:w="992" w:type="dxa"/>
            <w:tcBorders>
              <w:top w:val="nil"/>
              <w:left w:val="nil"/>
              <w:bottom w:val="single" w:sz="4" w:space="0" w:color="auto"/>
              <w:right w:val="single" w:sz="4" w:space="0" w:color="D9D9D9"/>
            </w:tcBorders>
            <w:shd w:val="clear" w:color="FFFFFF" w:fill="auto"/>
            <w:noWrap/>
            <w:hideMark/>
          </w:tcPr>
          <w:p w14:paraId="5397F7FB"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2,19</w:t>
            </w:r>
          </w:p>
        </w:tc>
        <w:tc>
          <w:tcPr>
            <w:tcW w:w="992" w:type="dxa"/>
            <w:tcBorders>
              <w:top w:val="nil"/>
              <w:left w:val="single" w:sz="4" w:space="0" w:color="auto"/>
              <w:bottom w:val="single" w:sz="4" w:space="0" w:color="auto"/>
              <w:right w:val="single" w:sz="4" w:space="0" w:color="auto"/>
            </w:tcBorders>
            <w:shd w:val="clear" w:color="FFFFFF" w:fill="FFFFFF"/>
            <w:hideMark/>
          </w:tcPr>
          <w:p w14:paraId="08112F2E"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1.543,42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64BA6C5"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3.379,09</w:t>
            </w:r>
          </w:p>
        </w:tc>
      </w:tr>
      <w:tr w:rsidR="00AA3AE7" w:rsidRPr="00AA3AE7" w14:paraId="1D12A4ED"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7335FE02"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134</w:t>
            </w:r>
          </w:p>
        </w:tc>
        <w:tc>
          <w:tcPr>
            <w:tcW w:w="4969" w:type="dxa"/>
            <w:tcBorders>
              <w:top w:val="nil"/>
              <w:left w:val="nil"/>
              <w:bottom w:val="single" w:sz="4" w:space="0" w:color="auto"/>
              <w:right w:val="single" w:sz="4" w:space="0" w:color="auto"/>
            </w:tcBorders>
            <w:shd w:val="clear" w:color="FFFFFF" w:fill="auto"/>
            <w:hideMark/>
          </w:tcPr>
          <w:p w14:paraId="795E97B9"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HORMIGÓN SIMPLE </w:t>
            </w:r>
            <w:proofErr w:type="spellStart"/>
            <w:r w:rsidRPr="00AA3AE7">
              <w:rPr>
                <w:rFonts w:ascii="Arial" w:hAnsi="Arial" w:cs="Arial"/>
                <w:sz w:val="16"/>
                <w:szCs w:val="16"/>
                <w:lang w:val="es-EC" w:eastAsia="es-EC"/>
              </w:rPr>
              <w:t>f'c</w:t>
            </w:r>
            <w:proofErr w:type="spellEnd"/>
            <w:r w:rsidRPr="00AA3AE7">
              <w:rPr>
                <w:rFonts w:ascii="Arial" w:hAnsi="Arial" w:cs="Arial"/>
                <w:sz w:val="16"/>
                <w:szCs w:val="16"/>
                <w:lang w:val="es-EC" w:eastAsia="es-EC"/>
              </w:rPr>
              <w:t>= 210 Kg/cm2</w:t>
            </w:r>
          </w:p>
        </w:tc>
        <w:tc>
          <w:tcPr>
            <w:tcW w:w="851" w:type="dxa"/>
            <w:tcBorders>
              <w:top w:val="nil"/>
              <w:left w:val="nil"/>
              <w:bottom w:val="single" w:sz="4" w:space="0" w:color="auto"/>
              <w:right w:val="single" w:sz="4" w:space="0" w:color="auto"/>
            </w:tcBorders>
            <w:shd w:val="clear" w:color="FFFFFF" w:fill="FFFFFF"/>
            <w:hideMark/>
          </w:tcPr>
          <w:p w14:paraId="3CEF7DEE"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 xml:space="preserve"> M3  </w:t>
            </w:r>
          </w:p>
        </w:tc>
        <w:tc>
          <w:tcPr>
            <w:tcW w:w="992" w:type="dxa"/>
            <w:tcBorders>
              <w:top w:val="nil"/>
              <w:left w:val="nil"/>
              <w:bottom w:val="single" w:sz="4" w:space="0" w:color="auto"/>
              <w:right w:val="single" w:sz="4" w:space="0" w:color="D9D9D9"/>
            </w:tcBorders>
            <w:shd w:val="clear" w:color="FFFFFF" w:fill="auto"/>
            <w:noWrap/>
            <w:hideMark/>
          </w:tcPr>
          <w:p w14:paraId="4ABEF8B0"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228,50</w:t>
            </w:r>
          </w:p>
        </w:tc>
        <w:tc>
          <w:tcPr>
            <w:tcW w:w="992" w:type="dxa"/>
            <w:tcBorders>
              <w:top w:val="nil"/>
              <w:left w:val="single" w:sz="4" w:space="0" w:color="auto"/>
              <w:bottom w:val="single" w:sz="4" w:space="0" w:color="auto"/>
              <w:right w:val="single" w:sz="4" w:space="0" w:color="auto"/>
            </w:tcBorders>
            <w:shd w:val="clear" w:color="FFFFFF" w:fill="FFFFFF"/>
            <w:hideMark/>
          </w:tcPr>
          <w:p w14:paraId="1B5760FD"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17,90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23096B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4.090,22</w:t>
            </w:r>
          </w:p>
        </w:tc>
      </w:tr>
      <w:tr w:rsidR="00AA3AE7" w:rsidRPr="00AA3AE7" w14:paraId="50AAA2FF" w14:textId="77777777" w:rsidTr="00AA3AE7">
        <w:trPr>
          <w:gridAfter w:val="1"/>
          <w:wAfter w:w="65" w:type="dxa"/>
          <w:trHeight w:val="1152"/>
        </w:trPr>
        <w:tc>
          <w:tcPr>
            <w:tcW w:w="820" w:type="dxa"/>
            <w:tcBorders>
              <w:top w:val="nil"/>
              <w:left w:val="single" w:sz="4" w:space="0" w:color="auto"/>
              <w:bottom w:val="single" w:sz="4" w:space="0" w:color="auto"/>
              <w:right w:val="single" w:sz="4" w:space="0" w:color="auto"/>
            </w:tcBorders>
            <w:shd w:val="clear" w:color="FFFFFF" w:fill="auto"/>
            <w:noWrap/>
            <w:hideMark/>
          </w:tcPr>
          <w:p w14:paraId="6F4DE5A6"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135</w:t>
            </w:r>
          </w:p>
        </w:tc>
        <w:tc>
          <w:tcPr>
            <w:tcW w:w="4969" w:type="dxa"/>
            <w:tcBorders>
              <w:top w:val="nil"/>
              <w:left w:val="nil"/>
              <w:bottom w:val="single" w:sz="4" w:space="0" w:color="auto"/>
              <w:right w:val="single" w:sz="4" w:space="0" w:color="auto"/>
            </w:tcBorders>
            <w:shd w:val="clear" w:color="FFFFFF" w:fill="auto"/>
            <w:hideMark/>
          </w:tcPr>
          <w:p w14:paraId="1A700213" w14:textId="77777777" w:rsidR="00AA3AE7" w:rsidRPr="00AA3AE7" w:rsidRDefault="00AA3AE7" w:rsidP="00AA3AE7">
            <w:pPr>
              <w:rPr>
                <w:rFonts w:ascii="Arial" w:hAnsi="Arial" w:cs="Arial"/>
                <w:sz w:val="16"/>
                <w:szCs w:val="16"/>
                <w:lang w:val="es-EC" w:eastAsia="es-EC"/>
              </w:rPr>
            </w:pPr>
            <w:r w:rsidRPr="00AA3AE7">
              <w:rPr>
                <w:rFonts w:ascii="Arial" w:hAnsi="Arial" w:cs="Arial"/>
                <w:sz w:val="16"/>
                <w:szCs w:val="16"/>
                <w:lang w:val="es-EC" w:eastAsia="es-EC"/>
              </w:rPr>
              <w:t xml:space="preserve">CANAL TIPO TRINCHERA a=40 h </w:t>
            </w:r>
            <w:proofErr w:type="spellStart"/>
            <w:r w:rsidRPr="00AA3AE7">
              <w:rPr>
                <w:rFonts w:ascii="Arial" w:hAnsi="Arial" w:cs="Arial"/>
                <w:sz w:val="16"/>
                <w:szCs w:val="16"/>
                <w:lang w:val="es-EC" w:eastAsia="es-EC"/>
              </w:rPr>
              <w:t>max</w:t>
            </w:r>
            <w:proofErr w:type="spellEnd"/>
            <w:r w:rsidRPr="00AA3AE7">
              <w:rPr>
                <w:rFonts w:ascii="Arial" w:hAnsi="Arial" w:cs="Arial"/>
                <w:sz w:val="16"/>
                <w:szCs w:val="16"/>
                <w:lang w:val="es-EC" w:eastAsia="es-EC"/>
              </w:rPr>
              <w:t xml:space="preserve">=100cm. TAPA DE </w:t>
            </w:r>
            <w:proofErr w:type="spellStart"/>
            <w:r w:rsidRPr="00AA3AE7">
              <w:rPr>
                <w:rFonts w:ascii="Arial" w:hAnsi="Arial" w:cs="Arial"/>
                <w:sz w:val="16"/>
                <w:szCs w:val="16"/>
                <w:lang w:val="es-EC" w:eastAsia="es-EC"/>
              </w:rPr>
              <w:t>Ho.Ao</w:t>
            </w:r>
            <w:proofErr w:type="spellEnd"/>
            <w:r w:rsidRPr="00AA3AE7">
              <w:rPr>
                <w:rFonts w:ascii="Arial" w:hAnsi="Arial" w:cs="Arial"/>
                <w:sz w:val="16"/>
                <w:szCs w:val="16"/>
                <w:lang w:val="es-EC" w:eastAsia="es-EC"/>
              </w:rPr>
              <w:t>.</w:t>
            </w:r>
          </w:p>
        </w:tc>
        <w:tc>
          <w:tcPr>
            <w:tcW w:w="851" w:type="dxa"/>
            <w:tcBorders>
              <w:top w:val="nil"/>
              <w:left w:val="nil"/>
              <w:bottom w:val="single" w:sz="4" w:space="0" w:color="auto"/>
              <w:right w:val="single" w:sz="4" w:space="0" w:color="auto"/>
            </w:tcBorders>
            <w:shd w:val="clear" w:color="FFFFFF" w:fill="FFFFFF"/>
            <w:hideMark/>
          </w:tcPr>
          <w:p w14:paraId="560C549D" w14:textId="77777777" w:rsidR="00AA3AE7" w:rsidRPr="00AA3AE7" w:rsidRDefault="00AA3AE7" w:rsidP="00AA3AE7">
            <w:pPr>
              <w:jc w:val="center"/>
              <w:rPr>
                <w:rFonts w:ascii="Arial" w:hAnsi="Arial" w:cs="Arial"/>
                <w:sz w:val="16"/>
                <w:szCs w:val="16"/>
                <w:lang w:val="es-EC" w:eastAsia="es-EC"/>
              </w:rPr>
            </w:pPr>
            <w:r w:rsidRPr="00AA3AE7">
              <w:rPr>
                <w:rFonts w:ascii="Arial" w:hAnsi="Arial" w:cs="Arial"/>
                <w:sz w:val="16"/>
                <w:szCs w:val="16"/>
                <w:lang w:val="es-EC" w:eastAsia="es-EC"/>
              </w:rPr>
              <w:t>ML</w:t>
            </w:r>
          </w:p>
        </w:tc>
        <w:tc>
          <w:tcPr>
            <w:tcW w:w="992" w:type="dxa"/>
            <w:tcBorders>
              <w:top w:val="nil"/>
              <w:left w:val="nil"/>
              <w:bottom w:val="single" w:sz="4" w:space="0" w:color="auto"/>
              <w:right w:val="single" w:sz="4" w:space="0" w:color="D9D9D9"/>
            </w:tcBorders>
            <w:shd w:val="clear" w:color="FFFFFF" w:fill="auto"/>
            <w:noWrap/>
            <w:hideMark/>
          </w:tcPr>
          <w:p w14:paraId="3216F057"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270,28</w:t>
            </w:r>
          </w:p>
        </w:tc>
        <w:tc>
          <w:tcPr>
            <w:tcW w:w="992" w:type="dxa"/>
            <w:tcBorders>
              <w:top w:val="nil"/>
              <w:left w:val="single" w:sz="4" w:space="0" w:color="auto"/>
              <w:bottom w:val="single" w:sz="4" w:space="0" w:color="auto"/>
              <w:right w:val="single" w:sz="4" w:space="0" w:color="auto"/>
            </w:tcBorders>
            <w:shd w:val="clear" w:color="FFFFFF" w:fill="FFFFFF"/>
            <w:hideMark/>
          </w:tcPr>
          <w:p w14:paraId="350F0343"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60,90</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BFCEA06" w14:textId="77777777" w:rsidR="00AA3AE7" w:rsidRPr="00AA3AE7" w:rsidRDefault="00AA3AE7" w:rsidP="00AA3AE7">
            <w:pPr>
              <w:jc w:val="right"/>
              <w:rPr>
                <w:rFonts w:ascii="Arial" w:hAnsi="Arial" w:cs="Arial"/>
                <w:sz w:val="16"/>
                <w:szCs w:val="16"/>
                <w:lang w:val="es-EC" w:eastAsia="es-EC"/>
              </w:rPr>
            </w:pPr>
            <w:r w:rsidRPr="00AA3AE7">
              <w:rPr>
                <w:rFonts w:ascii="Arial" w:hAnsi="Arial" w:cs="Arial"/>
                <w:sz w:val="16"/>
                <w:szCs w:val="16"/>
                <w:lang w:val="es-EC" w:eastAsia="es-EC"/>
              </w:rPr>
              <w:t>16.459,78</w:t>
            </w:r>
          </w:p>
        </w:tc>
      </w:tr>
      <w:tr w:rsidR="00AA3AE7" w:rsidRPr="00AA3AE7" w14:paraId="21CC39C1" w14:textId="77777777" w:rsidTr="00AA3AE7">
        <w:trPr>
          <w:trHeight w:val="360"/>
        </w:trPr>
        <w:tc>
          <w:tcPr>
            <w:tcW w:w="8689" w:type="dxa"/>
            <w:gridSpan w:val="6"/>
            <w:tcBorders>
              <w:top w:val="single" w:sz="4" w:space="0" w:color="auto"/>
              <w:left w:val="double" w:sz="6" w:space="0" w:color="auto"/>
              <w:bottom w:val="single" w:sz="4" w:space="0" w:color="auto"/>
              <w:right w:val="single" w:sz="4" w:space="0" w:color="auto"/>
            </w:tcBorders>
            <w:shd w:val="clear" w:color="FFFFFF" w:fill="auto"/>
            <w:vAlign w:val="center"/>
            <w:hideMark/>
          </w:tcPr>
          <w:p w14:paraId="3D3C0108"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SUBTOTAL SUMINISTRO Y MONTAJE ELECTROMECÁNICO</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42005511"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804.064,71</w:t>
            </w:r>
          </w:p>
        </w:tc>
      </w:tr>
      <w:tr w:rsidR="00AA3AE7" w:rsidRPr="00AA3AE7" w14:paraId="072E4ACB" w14:textId="77777777" w:rsidTr="00AA3AE7">
        <w:trPr>
          <w:trHeight w:val="360"/>
        </w:trPr>
        <w:tc>
          <w:tcPr>
            <w:tcW w:w="8689" w:type="dxa"/>
            <w:gridSpan w:val="6"/>
            <w:tcBorders>
              <w:top w:val="single" w:sz="4" w:space="0" w:color="auto"/>
              <w:left w:val="double" w:sz="6" w:space="0" w:color="auto"/>
              <w:bottom w:val="single" w:sz="4" w:space="0" w:color="auto"/>
              <w:right w:val="single" w:sz="4" w:space="0" w:color="auto"/>
            </w:tcBorders>
            <w:shd w:val="clear" w:color="FFFFFF" w:fill="auto"/>
            <w:vAlign w:val="center"/>
            <w:hideMark/>
          </w:tcPr>
          <w:p w14:paraId="32D06D04"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PRUEBAS, ENERGIZACIÓN Y PUSTA EN MARCHA DE LA OBRA</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00F30C5F"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3.800,03</w:t>
            </w:r>
          </w:p>
        </w:tc>
      </w:tr>
      <w:tr w:rsidR="00AA3AE7" w:rsidRPr="00AA3AE7" w14:paraId="6FED9871" w14:textId="77777777" w:rsidTr="00AA3AE7">
        <w:trPr>
          <w:trHeight w:val="360"/>
        </w:trPr>
        <w:tc>
          <w:tcPr>
            <w:tcW w:w="8689" w:type="dxa"/>
            <w:gridSpan w:val="6"/>
            <w:tcBorders>
              <w:top w:val="single" w:sz="4" w:space="0" w:color="auto"/>
              <w:left w:val="double" w:sz="6" w:space="0" w:color="auto"/>
              <w:bottom w:val="single" w:sz="4" w:space="0" w:color="auto"/>
              <w:right w:val="single" w:sz="4" w:space="0" w:color="auto"/>
            </w:tcBorders>
            <w:shd w:val="clear" w:color="FFFFFF" w:fill="auto"/>
            <w:vAlign w:val="center"/>
            <w:hideMark/>
          </w:tcPr>
          <w:p w14:paraId="15F7FCA8"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COSTO TOTAL SUBESTACION NORTE</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65A46CC4"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807.864,74</w:t>
            </w:r>
          </w:p>
        </w:tc>
      </w:tr>
      <w:tr w:rsidR="00AA3AE7" w:rsidRPr="00AA3AE7" w14:paraId="2488EFAE" w14:textId="77777777" w:rsidTr="00AA3AE7">
        <w:trPr>
          <w:trHeight w:val="360"/>
        </w:trPr>
        <w:tc>
          <w:tcPr>
            <w:tcW w:w="8689" w:type="dxa"/>
            <w:gridSpan w:val="6"/>
            <w:tcBorders>
              <w:top w:val="single" w:sz="4" w:space="0" w:color="auto"/>
              <w:left w:val="double" w:sz="6" w:space="0" w:color="auto"/>
              <w:bottom w:val="single" w:sz="4" w:space="0" w:color="auto"/>
              <w:right w:val="single" w:sz="4" w:space="0" w:color="auto"/>
            </w:tcBorders>
            <w:shd w:val="clear" w:color="FFFFFF" w:fill="auto"/>
            <w:vAlign w:val="center"/>
            <w:hideMark/>
          </w:tcPr>
          <w:p w14:paraId="08FE2B87"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lastRenderedPageBreak/>
              <w:t>IVA 12%</w:t>
            </w:r>
          </w:p>
        </w:tc>
        <w:tc>
          <w:tcPr>
            <w:tcW w:w="1780" w:type="dxa"/>
            <w:gridSpan w:val="2"/>
            <w:tcBorders>
              <w:top w:val="nil"/>
              <w:left w:val="nil"/>
              <w:bottom w:val="single" w:sz="4" w:space="0" w:color="auto"/>
              <w:right w:val="double" w:sz="6" w:space="0" w:color="auto"/>
            </w:tcBorders>
            <w:shd w:val="clear" w:color="FFFFFF" w:fill="auto"/>
            <w:noWrap/>
            <w:vAlign w:val="center"/>
            <w:hideMark/>
          </w:tcPr>
          <w:p w14:paraId="19D892EB"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96.943,77</w:t>
            </w:r>
          </w:p>
        </w:tc>
      </w:tr>
      <w:tr w:rsidR="00AA3AE7" w:rsidRPr="00AA3AE7" w14:paraId="236CEDD9" w14:textId="77777777" w:rsidTr="00AA3AE7">
        <w:trPr>
          <w:trHeight w:val="360"/>
        </w:trPr>
        <w:tc>
          <w:tcPr>
            <w:tcW w:w="8689" w:type="dxa"/>
            <w:gridSpan w:val="6"/>
            <w:tcBorders>
              <w:top w:val="single" w:sz="4" w:space="0" w:color="auto"/>
              <w:left w:val="double" w:sz="6" w:space="0" w:color="auto"/>
              <w:bottom w:val="double" w:sz="6" w:space="0" w:color="auto"/>
              <w:right w:val="single" w:sz="4" w:space="0" w:color="auto"/>
            </w:tcBorders>
            <w:shd w:val="clear" w:color="FFFFFF" w:fill="auto"/>
            <w:vAlign w:val="center"/>
            <w:hideMark/>
          </w:tcPr>
          <w:p w14:paraId="345FA36E"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COSTO TOTAL SUBESTACION NORTE INCLUYE IVA</w:t>
            </w:r>
          </w:p>
        </w:tc>
        <w:tc>
          <w:tcPr>
            <w:tcW w:w="1780" w:type="dxa"/>
            <w:gridSpan w:val="2"/>
            <w:tcBorders>
              <w:top w:val="nil"/>
              <w:left w:val="nil"/>
              <w:bottom w:val="double" w:sz="6" w:space="0" w:color="auto"/>
              <w:right w:val="double" w:sz="6" w:space="0" w:color="auto"/>
            </w:tcBorders>
            <w:shd w:val="clear" w:color="FFFFFF" w:fill="auto"/>
            <w:noWrap/>
            <w:vAlign w:val="center"/>
            <w:hideMark/>
          </w:tcPr>
          <w:p w14:paraId="540D75CC" w14:textId="77777777" w:rsidR="00AA3AE7" w:rsidRPr="00AA3AE7" w:rsidRDefault="00AA3AE7" w:rsidP="00AA3AE7">
            <w:pPr>
              <w:jc w:val="right"/>
              <w:rPr>
                <w:rFonts w:ascii="Arial" w:hAnsi="Arial" w:cs="Arial"/>
                <w:b/>
                <w:bCs/>
                <w:sz w:val="16"/>
                <w:szCs w:val="16"/>
                <w:lang w:val="es-EC" w:eastAsia="es-EC"/>
              </w:rPr>
            </w:pPr>
            <w:r w:rsidRPr="00AA3AE7">
              <w:rPr>
                <w:rFonts w:ascii="Arial" w:hAnsi="Arial" w:cs="Arial"/>
                <w:b/>
                <w:bCs/>
                <w:sz w:val="16"/>
                <w:szCs w:val="16"/>
                <w:lang w:val="es-EC" w:eastAsia="es-EC"/>
              </w:rPr>
              <w:t>904.808,51</w:t>
            </w:r>
          </w:p>
        </w:tc>
      </w:tr>
    </w:tbl>
    <w:p w14:paraId="3F36807C" w14:textId="77777777" w:rsidR="005F7834" w:rsidRDefault="005F7834" w:rsidP="005F7834">
      <w:pPr>
        <w:keepNext/>
        <w:keepLines/>
        <w:rPr>
          <w:rFonts w:ascii="CG Times" w:hAnsi="CG Times"/>
          <w:i/>
          <w:spacing w:val="-3"/>
          <w:lang w:val="es-ES"/>
        </w:rPr>
      </w:pPr>
    </w:p>
    <w:p w14:paraId="3A8A7A71" w14:textId="3AFF0A1A" w:rsidR="005F7834" w:rsidRDefault="005F7834" w:rsidP="005F7834">
      <w:pPr>
        <w:keepNext/>
        <w:keepLines/>
        <w:rPr>
          <w:rFonts w:ascii="CG Times" w:hAnsi="CG Times"/>
          <w:i/>
          <w:spacing w:val="-3"/>
          <w:lang w:val="es-ES"/>
        </w:rPr>
      </w:pPr>
    </w:p>
    <w:p w14:paraId="2A96B528" w14:textId="77777777" w:rsidR="005F7834" w:rsidRDefault="005F7834" w:rsidP="005F7834">
      <w:pPr>
        <w:keepNext/>
        <w:keepLines/>
        <w:rPr>
          <w:rFonts w:ascii="CG Times" w:hAnsi="CG Times"/>
          <w:i/>
          <w:spacing w:val="-3"/>
          <w:lang w:val="es-ES"/>
        </w:rPr>
      </w:pPr>
    </w:p>
    <w:p w14:paraId="0CFC060C" w14:textId="65335D76" w:rsidR="009A4CD3" w:rsidRDefault="009A4CD3" w:rsidP="005F7834">
      <w:pPr>
        <w:keepNext/>
        <w:keepLines/>
        <w:rPr>
          <w:rFonts w:ascii="CG Times" w:hAnsi="CG Times"/>
          <w:i/>
          <w:spacing w:val="-3"/>
          <w:lang w:val="es-ES"/>
        </w:rPr>
      </w:pPr>
    </w:p>
    <w:p w14:paraId="55CCF78E" w14:textId="77777777" w:rsidR="009A4CD3" w:rsidRDefault="009A4CD3" w:rsidP="005F7834">
      <w:pPr>
        <w:keepNext/>
        <w:keepLines/>
        <w:rPr>
          <w:rFonts w:ascii="CG Times" w:hAnsi="CG Times"/>
          <w:i/>
          <w:spacing w:val="-3"/>
          <w:lang w:val="es-ES"/>
        </w:rPr>
      </w:pPr>
    </w:p>
    <w:p w14:paraId="02D71A93" w14:textId="77777777" w:rsidR="009A4CD3" w:rsidRDefault="009A4CD3" w:rsidP="005F7834">
      <w:pPr>
        <w:keepNext/>
        <w:keepLines/>
        <w:rPr>
          <w:rFonts w:ascii="CG Times" w:hAnsi="CG Times"/>
          <w:i/>
          <w:spacing w:val="-3"/>
          <w:lang w:val="es-ES"/>
        </w:rPr>
      </w:pPr>
    </w:p>
    <w:p w14:paraId="06002528" w14:textId="3341EABD" w:rsidR="009A4CD3" w:rsidRPr="005F7834" w:rsidRDefault="009A4CD3" w:rsidP="005F7834">
      <w:pPr>
        <w:keepNext/>
        <w:keepLines/>
        <w:rPr>
          <w:rFonts w:ascii="CG Times" w:hAnsi="CG Times"/>
          <w:i/>
          <w:spacing w:val="-3"/>
          <w:lang w:val="es-ES"/>
        </w:rPr>
        <w:sectPr w:rsidR="009A4CD3" w:rsidRPr="005F7834" w:rsidSect="00F61F85">
          <w:headerReference w:type="even" r:id="rId44"/>
          <w:headerReference w:type="default" r:id="rId45"/>
          <w:footnotePr>
            <w:numRestart w:val="eachSect"/>
          </w:footnotePr>
          <w:endnotePr>
            <w:numFmt w:val="decimal"/>
          </w:endnotePr>
          <w:type w:val="continuous"/>
          <w:pgSz w:w="12240" w:h="15840" w:code="1"/>
          <w:pgMar w:top="1440" w:right="1440" w:bottom="1440" w:left="1440" w:header="720" w:footer="720" w:gutter="0"/>
          <w:cols w:space="720"/>
          <w:titlePg/>
        </w:sectPr>
      </w:pPr>
    </w:p>
    <w:p w14:paraId="4E9E348A" w14:textId="77777777" w:rsidR="004D0292" w:rsidRPr="003D6336" w:rsidRDefault="004D0292" w:rsidP="004D0292">
      <w:pPr>
        <w:pStyle w:val="Ttulo1"/>
        <w:rPr>
          <w:lang w:val="es-ES"/>
        </w:rPr>
      </w:pPr>
      <w:bookmarkStart w:id="347" w:name="_Toc24713205"/>
      <w:bookmarkStart w:id="348" w:name="_Toc534797698"/>
      <w:bookmarkStart w:id="349" w:name="_Toc7169850"/>
      <w:r w:rsidRPr="003D6336">
        <w:rPr>
          <w:lang w:val="es-ES"/>
        </w:rPr>
        <w:lastRenderedPageBreak/>
        <w:t>Secci</w:t>
      </w:r>
      <w:r w:rsidRPr="003D6336">
        <w:rPr>
          <w:rFonts w:hint="eastAsia"/>
          <w:lang w:val="es-ES"/>
        </w:rPr>
        <w:t>ó</w:t>
      </w:r>
      <w:r w:rsidRPr="003D6336">
        <w:rPr>
          <w:lang w:val="es-ES"/>
        </w:rPr>
        <w:t>n X.  Formularios de Contrato</w:t>
      </w:r>
      <w:bookmarkEnd w:id="347"/>
      <w:bookmarkEnd w:id="348"/>
      <w:bookmarkEnd w:id="349"/>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424CFDF7" w14:textId="77777777" w:rsidR="004D0292" w:rsidRPr="003D6336" w:rsidRDefault="004D0292" w:rsidP="004D0292">
      <w:pPr>
        <w:pStyle w:val="TDC1"/>
        <w:rPr>
          <w:lang w:val="es-ES"/>
        </w:rPr>
      </w:pPr>
      <w:r w:rsidRPr="003D6336">
        <w:rPr>
          <w:rFonts w:hint="eastAsia"/>
          <w:lang w:val="es-ES"/>
        </w:rPr>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64257DC2" w14:textId="33ADF1F1" w:rsidR="00090496" w:rsidRDefault="006635C2">
      <w:pPr>
        <w:pStyle w:val="TDC1"/>
        <w:rPr>
          <w:rFonts w:asciiTheme="minorHAnsi" w:eastAsiaTheme="minorEastAsia" w:hAnsiTheme="minorHAnsi" w:cstheme="minorBidi"/>
          <w:b w:val="0"/>
          <w:szCs w:val="24"/>
          <w:lang w:val="en-US"/>
        </w:rPr>
      </w:pPr>
      <w:hyperlink w:anchor="_Toc28179452" w:history="1">
        <w:r w:rsidR="00090496" w:rsidRPr="009D0382">
          <w:rPr>
            <w:rStyle w:val="Hipervnculo"/>
            <w:lang w:val="es-ES"/>
          </w:rPr>
          <w:t>Notificación de Intención de Adjudicación</w:t>
        </w:r>
        <w:r w:rsidR="00090496">
          <w:rPr>
            <w:webHidden/>
          </w:rPr>
          <w:tab/>
        </w:r>
        <w:r w:rsidR="00090496">
          <w:rPr>
            <w:webHidden/>
          </w:rPr>
          <w:fldChar w:fldCharType="begin"/>
        </w:r>
        <w:r w:rsidR="00090496">
          <w:rPr>
            <w:webHidden/>
          </w:rPr>
          <w:instrText xml:space="preserve"> PAGEREF _Toc28179452 \h </w:instrText>
        </w:r>
        <w:r w:rsidR="00090496">
          <w:rPr>
            <w:webHidden/>
          </w:rPr>
        </w:r>
        <w:r w:rsidR="00090496">
          <w:rPr>
            <w:webHidden/>
          </w:rPr>
          <w:fldChar w:fldCharType="separate"/>
        </w:r>
        <w:r w:rsidR="00090496">
          <w:rPr>
            <w:webHidden/>
          </w:rPr>
          <w:t>124</w:t>
        </w:r>
        <w:r w:rsidR="00090496">
          <w:rPr>
            <w:webHidden/>
          </w:rPr>
          <w:fldChar w:fldCharType="end"/>
        </w:r>
      </w:hyperlink>
    </w:p>
    <w:p w14:paraId="0D565B3D" w14:textId="09A514D4" w:rsidR="00090496" w:rsidRDefault="006635C2">
      <w:pPr>
        <w:pStyle w:val="TDC1"/>
        <w:rPr>
          <w:rFonts w:asciiTheme="minorHAnsi" w:eastAsiaTheme="minorEastAsia" w:hAnsiTheme="minorHAnsi" w:cstheme="minorBidi"/>
          <w:b w:val="0"/>
          <w:szCs w:val="24"/>
          <w:lang w:val="en-US"/>
        </w:rPr>
      </w:pPr>
      <w:hyperlink w:anchor="_Toc28179453" w:history="1">
        <w:r w:rsidR="00090496" w:rsidRPr="009D0382">
          <w:rPr>
            <w:rStyle w:val="Hipervnculo"/>
            <w:lang w:val="es-ES"/>
          </w:rPr>
          <w:t>Formulario de Divulgación de la Propiedad Efectiva</w:t>
        </w:r>
        <w:r w:rsidR="00090496">
          <w:rPr>
            <w:webHidden/>
          </w:rPr>
          <w:tab/>
        </w:r>
        <w:r w:rsidR="00090496">
          <w:rPr>
            <w:webHidden/>
          </w:rPr>
          <w:fldChar w:fldCharType="begin"/>
        </w:r>
        <w:r w:rsidR="00090496">
          <w:rPr>
            <w:webHidden/>
          </w:rPr>
          <w:instrText xml:space="preserve"> PAGEREF _Toc28179453 \h </w:instrText>
        </w:r>
        <w:r w:rsidR="00090496">
          <w:rPr>
            <w:webHidden/>
          </w:rPr>
        </w:r>
        <w:r w:rsidR="00090496">
          <w:rPr>
            <w:webHidden/>
          </w:rPr>
          <w:fldChar w:fldCharType="separate"/>
        </w:r>
        <w:r w:rsidR="00090496">
          <w:rPr>
            <w:webHidden/>
          </w:rPr>
          <w:t>128</w:t>
        </w:r>
        <w:r w:rsidR="00090496">
          <w:rPr>
            <w:webHidden/>
          </w:rPr>
          <w:fldChar w:fldCharType="end"/>
        </w:r>
      </w:hyperlink>
    </w:p>
    <w:p w14:paraId="44F6EBE2" w14:textId="73A5D1DD" w:rsidR="00090496" w:rsidRDefault="006635C2">
      <w:pPr>
        <w:pStyle w:val="TDC1"/>
        <w:rPr>
          <w:rFonts w:asciiTheme="minorHAnsi" w:eastAsiaTheme="minorEastAsia" w:hAnsiTheme="minorHAnsi" w:cstheme="minorBidi"/>
          <w:b w:val="0"/>
          <w:szCs w:val="24"/>
          <w:lang w:val="en-US"/>
        </w:rPr>
      </w:pPr>
      <w:hyperlink w:anchor="_Toc28179454" w:history="1">
        <w:r w:rsidR="00090496" w:rsidRPr="009D0382">
          <w:rPr>
            <w:rStyle w:val="Hipervnculo"/>
            <w:lang w:val="es-ES"/>
          </w:rPr>
          <w:t>Carta de Aceptación</w:t>
        </w:r>
        <w:r w:rsidR="00090496">
          <w:rPr>
            <w:webHidden/>
          </w:rPr>
          <w:tab/>
        </w:r>
        <w:r w:rsidR="00090496">
          <w:rPr>
            <w:webHidden/>
          </w:rPr>
          <w:fldChar w:fldCharType="begin"/>
        </w:r>
        <w:r w:rsidR="00090496">
          <w:rPr>
            <w:webHidden/>
          </w:rPr>
          <w:instrText xml:space="preserve"> PAGEREF _Toc28179454 \h </w:instrText>
        </w:r>
        <w:r w:rsidR="00090496">
          <w:rPr>
            <w:webHidden/>
          </w:rPr>
        </w:r>
        <w:r w:rsidR="00090496">
          <w:rPr>
            <w:webHidden/>
          </w:rPr>
          <w:fldChar w:fldCharType="separate"/>
        </w:r>
        <w:r w:rsidR="00090496">
          <w:rPr>
            <w:webHidden/>
          </w:rPr>
          <w:t>130</w:t>
        </w:r>
        <w:r w:rsidR="00090496">
          <w:rPr>
            <w:webHidden/>
          </w:rPr>
          <w:fldChar w:fldCharType="end"/>
        </w:r>
      </w:hyperlink>
    </w:p>
    <w:p w14:paraId="4FC403D5" w14:textId="79263F80" w:rsidR="00090496" w:rsidRDefault="006635C2">
      <w:pPr>
        <w:pStyle w:val="TDC1"/>
        <w:rPr>
          <w:rFonts w:asciiTheme="minorHAnsi" w:eastAsiaTheme="minorEastAsia" w:hAnsiTheme="minorHAnsi" w:cstheme="minorBidi"/>
          <w:b w:val="0"/>
          <w:szCs w:val="24"/>
          <w:lang w:val="en-US"/>
        </w:rPr>
      </w:pPr>
      <w:hyperlink w:anchor="_Toc28179455" w:history="1">
        <w:r w:rsidR="00090496" w:rsidRPr="009D0382">
          <w:rPr>
            <w:rStyle w:val="Hipervnculo"/>
            <w:lang w:val="es-ES"/>
          </w:rPr>
          <w:t>Convenio Contractual</w:t>
        </w:r>
        <w:r w:rsidR="00090496">
          <w:rPr>
            <w:webHidden/>
          </w:rPr>
          <w:tab/>
        </w:r>
        <w:r w:rsidR="00090496">
          <w:rPr>
            <w:webHidden/>
          </w:rPr>
          <w:fldChar w:fldCharType="begin"/>
        </w:r>
        <w:r w:rsidR="00090496">
          <w:rPr>
            <w:webHidden/>
          </w:rPr>
          <w:instrText xml:space="preserve"> PAGEREF _Toc28179455 \h </w:instrText>
        </w:r>
        <w:r w:rsidR="00090496">
          <w:rPr>
            <w:webHidden/>
          </w:rPr>
        </w:r>
        <w:r w:rsidR="00090496">
          <w:rPr>
            <w:webHidden/>
          </w:rPr>
          <w:fldChar w:fldCharType="separate"/>
        </w:r>
        <w:r w:rsidR="00090496">
          <w:rPr>
            <w:webHidden/>
          </w:rPr>
          <w:t>132</w:t>
        </w:r>
        <w:r w:rsidR="00090496">
          <w:rPr>
            <w:webHidden/>
          </w:rPr>
          <w:fldChar w:fldCharType="end"/>
        </w:r>
      </w:hyperlink>
    </w:p>
    <w:p w14:paraId="2DD3EE34" w14:textId="158542C3" w:rsidR="00090496" w:rsidRDefault="006635C2">
      <w:pPr>
        <w:pStyle w:val="TDC1"/>
        <w:rPr>
          <w:rFonts w:asciiTheme="minorHAnsi" w:eastAsiaTheme="minorEastAsia" w:hAnsiTheme="minorHAnsi" w:cstheme="minorBidi"/>
          <w:b w:val="0"/>
          <w:szCs w:val="24"/>
          <w:lang w:val="en-US"/>
        </w:rPr>
      </w:pPr>
      <w:hyperlink w:anchor="_Toc28179456" w:history="1">
        <w:r w:rsidR="00090496" w:rsidRPr="009D0382">
          <w:rPr>
            <w:rStyle w:val="Hipervnculo"/>
            <w:lang w:val="es-ES"/>
          </w:rPr>
          <w:t>Garantía de Cumplimiento (Garantía Bancaria)</w:t>
        </w:r>
        <w:r w:rsidR="00090496">
          <w:rPr>
            <w:webHidden/>
          </w:rPr>
          <w:tab/>
        </w:r>
        <w:r w:rsidR="00090496">
          <w:rPr>
            <w:webHidden/>
          </w:rPr>
          <w:fldChar w:fldCharType="begin"/>
        </w:r>
        <w:r w:rsidR="00090496">
          <w:rPr>
            <w:webHidden/>
          </w:rPr>
          <w:instrText xml:space="preserve"> PAGEREF _Toc28179456 \h </w:instrText>
        </w:r>
        <w:r w:rsidR="00090496">
          <w:rPr>
            <w:webHidden/>
          </w:rPr>
        </w:r>
        <w:r w:rsidR="00090496">
          <w:rPr>
            <w:webHidden/>
          </w:rPr>
          <w:fldChar w:fldCharType="separate"/>
        </w:r>
        <w:r w:rsidR="00090496">
          <w:rPr>
            <w:webHidden/>
          </w:rPr>
          <w:t>133</w:t>
        </w:r>
        <w:r w:rsidR="00090496">
          <w:rPr>
            <w:webHidden/>
          </w:rPr>
          <w:fldChar w:fldCharType="end"/>
        </w:r>
      </w:hyperlink>
    </w:p>
    <w:p w14:paraId="366602FA" w14:textId="3BB2F530" w:rsidR="00090496" w:rsidRDefault="006635C2">
      <w:pPr>
        <w:pStyle w:val="TDC1"/>
        <w:rPr>
          <w:rFonts w:asciiTheme="minorHAnsi" w:eastAsiaTheme="minorEastAsia" w:hAnsiTheme="minorHAnsi" w:cstheme="minorBidi"/>
          <w:b w:val="0"/>
          <w:szCs w:val="24"/>
          <w:lang w:val="en-US"/>
        </w:rPr>
      </w:pPr>
      <w:hyperlink w:anchor="_Toc28179457" w:history="1">
        <w:r w:rsidR="00090496" w:rsidRPr="009D0382">
          <w:rPr>
            <w:rStyle w:val="Hipervnculo"/>
            <w:lang w:val="es-ES"/>
          </w:rPr>
          <w:t>Garantía de Cumplimiento (Fianza)</w:t>
        </w:r>
        <w:r w:rsidR="00090496">
          <w:rPr>
            <w:webHidden/>
          </w:rPr>
          <w:tab/>
        </w:r>
        <w:r w:rsidR="00090496">
          <w:rPr>
            <w:webHidden/>
          </w:rPr>
          <w:fldChar w:fldCharType="begin"/>
        </w:r>
        <w:r w:rsidR="00090496">
          <w:rPr>
            <w:webHidden/>
          </w:rPr>
          <w:instrText xml:space="preserve"> PAGEREF _Toc28179457 \h </w:instrText>
        </w:r>
        <w:r w:rsidR="00090496">
          <w:rPr>
            <w:webHidden/>
          </w:rPr>
        </w:r>
        <w:r w:rsidR="00090496">
          <w:rPr>
            <w:webHidden/>
          </w:rPr>
          <w:fldChar w:fldCharType="separate"/>
        </w:r>
        <w:r w:rsidR="00090496">
          <w:rPr>
            <w:webHidden/>
          </w:rPr>
          <w:t>135</w:t>
        </w:r>
        <w:r w:rsidR="00090496">
          <w:rPr>
            <w:webHidden/>
          </w:rPr>
          <w:fldChar w:fldCharType="end"/>
        </w:r>
      </w:hyperlink>
    </w:p>
    <w:p w14:paraId="028D129B" w14:textId="338D3B2A" w:rsidR="00090496" w:rsidRDefault="006635C2">
      <w:pPr>
        <w:pStyle w:val="TDC1"/>
        <w:rPr>
          <w:rFonts w:asciiTheme="minorHAnsi" w:eastAsiaTheme="minorEastAsia" w:hAnsiTheme="minorHAnsi" w:cstheme="minorBidi"/>
          <w:b w:val="0"/>
          <w:szCs w:val="24"/>
          <w:lang w:val="en-US"/>
        </w:rPr>
      </w:pPr>
      <w:hyperlink w:anchor="_Toc28179458" w:history="1">
        <w:r w:rsidR="00090496" w:rsidRPr="009D0382">
          <w:rPr>
            <w:rStyle w:val="Hipervnculo"/>
            <w:lang w:val="es-ES"/>
          </w:rPr>
          <w:t>Garantía Bancaria por Pago de Anticipo</w:t>
        </w:r>
        <w:r w:rsidR="00090496">
          <w:rPr>
            <w:webHidden/>
          </w:rPr>
          <w:tab/>
        </w:r>
        <w:r w:rsidR="00090496">
          <w:rPr>
            <w:webHidden/>
          </w:rPr>
          <w:fldChar w:fldCharType="begin"/>
        </w:r>
        <w:r w:rsidR="00090496">
          <w:rPr>
            <w:webHidden/>
          </w:rPr>
          <w:instrText xml:space="preserve"> PAGEREF _Toc28179458 \h </w:instrText>
        </w:r>
        <w:r w:rsidR="00090496">
          <w:rPr>
            <w:webHidden/>
          </w:rPr>
        </w:r>
        <w:r w:rsidR="00090496">
          <w:rPr>
            <w:webHidden/>
          </w:rPr>
          <w:fldChar w:fldCharType="separate"/>
        </w:r>
        <w:r w:rsidR="00090496">
          <w:rPr>
            <w:webHidden/>
          </w:rPr>
          <w:t>137</w:t>
        </w:r>
        <w:r w:rsidR="00090496">
          <w:rPr>
            <w:webHidden/>
          </w:rPr>
          <w:fldChar w:fldCharType="end"/>
        </w:r>
      </w:hyperlink>
    </w:p>
    <w:p w14:paraId="00A49EE3" w14:textId="77777777" w:rsidR="004D0292" w:rsidRPr="003D6336" w:rsidRDefault="004D0292" w:rsidP="004D0292">
      <w:pPr>
        <w:jc w:val="both"/>
        <w:rPr>
          <w:i/>
          <w:lang w:val="es-ES"/>
        </w:rPr>
      </w:pPr>
      <w:r w:rsidRPr="003D6336">
        <w:rPr>
          <w:i/>
          <w:lang w:val="es-ES"/>
        </w:rPr>
        <w:fldChar w:fldCharType="end"/>
      </w:r>
    </w:p>
    <w:p w14:paraId="46701240" w14:textId="77777777" w:rsidR="004D0292" w:rsidRPr="003D6336" w:rsidRDefault="004D0292" w:rsidP="004D0292">
      <w:pPr>
        <w:keepNext/>
        <w:keepLines/>
        <w:rPr>
          <w:i/>
          <w:lang w:val="es-ES"/>
        </w:rPr>
      </w:pPr>
    </w:p>
    <w:p w14:paraId="54790C66" w14:textId="36842762" w:rsidR="004D0292" w:rsidRPr="003F4443" w:rsidRDefault="004D0292" w:rsidP="004D0292">
      <w:pPr>
        <w:pStyle w:val="Head02"/>
        <w:rPr>
          <w:lang w:val="es-ES"/>
        </w:rPr>
      </w:pPr>
      <w:r w:rsidRPr="003F4443">
        <w:rPr>
          <w:i/>
          <w:iCs/>
          <w:lang w:val="es-ES"/>
        </w:rPr>
        <w:br w:type="page"/>
      </w:r>
      <w:bookmarkStart w:id="350" w:name="_Toc486098175"/>
      <w:bookmarkStart w:id="351" w:name="_Toc502819514"/>
      <w:bookmarkStart w:id="352" w:name="_Toc19112061"/>
      <w:bookmarkStart w:id="353" w:name="_Toc19612209"/>
      <w:bookmarkStart w:id="354" w:name="_Toc24713206"/>
      <w:bookmarkStart w:id="355" w:name="_Toc28179452"/>
      <w:bookmarkStart w:id="356" w:name="_Toc112839692"/>
      <w:bookmarkStart w:id="357" w:name="_Toc534710067"/>
      <w:r w:rsidRPr="003F4443">
        <w:rPr>
          <w:lang w:val="es-ES"/>
        </w:rPr>
        <w:lastRenderedPageBreak/>
        <w:t>Notificación de Intención de Adjudicación</w:t>
      </w:r>
      <w:bookmarkEnd w:id="350"/>
      <w:bookmarkEnd w:id="351"/>
      <w:bookmarkEnd w:id="352"/>
      <w:bookmarkEnd w:id="353"/>
      <w:bookmarkEnd w:id="354"/>
      <w:bookmarkEnd w:id="355"/>
    </w:p>
    <w:p w14:paraId="42DD809E" w14:textId="77777777" w:rsidR="004D0292" w:rsidRPr="00E22759" w:rsidRDefault="004D0292" w:rsidP="004D0292">
      <w:pPr>
        <w:rPr>
          <w:lang w:val="es-ES"/>
        </w:rPr>
      </w:pPr>
    </w:p>
    <w:p w14:paraId="469C05E4" w14:textId="77777777" w:rsidR="004D0292" w:rsidRPr="00E22759" w:rsidRDefault="004D0292" w:rsidP="004D0292">
      <w:pPr>
        <w:spacing w:before="240"/>
        <w:jc w:val="both"/>
        <w:rPr>
          <w:b/>
          <w:bCs/>
          <w:i/>
          <w:lang w:val="es-ES"/>
        </w:rPr>
      </w:pPr>
      <w:r w:rsidRPr="00E22759">
        <w:rPr>
          <w:b/>
          <w:bCs/>
          <w:i/>
          <w:lang w:val="es-ES"/>
        </w:rPr>
        <w:t>[Esta Notificación de Intención de Adjudicación será enviada a cada Oferente que haya presentado una Oferta.]</w:t>
      </w:r>
    </w:p>
    <w:p w14:paraId="6A9AC328" w14:textId="77777777" w:rsidR="004D0292" w:rsidRPr="00E22759" w:rsidRDefault="004D0292" w:rsidP="004D0292">
      <w:pPr>
        <w:spacing w:before="240"/>
        <w:jc w:val="both"/>
        <w:rPr>
          <w:b/>
          <w:i/>
          <w:noProof/>
          <w:lang w:val="es-ES"/>
        </w:rPr>
      </w:pPr>
      <w:r w:rsidRPr="00E22759">
        <w:rPr>
          <w:b/>
          <w:i/>
          <w:noProof/>
          <w:lang w:val="es-ES"/>
        </w:rPr>
        <w:t>[Enviar esta Notificación al Representante Autorizado del Oferente nombrado en el Formulario de Información del Oferente]</w:t>
      </w:r>
    </w:p>
    <w:p w14:paraId="4E3DD2BC" w14:textId="77777777" w:rsidR="004D0292" w:rsidRPr="00E22759" w:rsidRDefault="004D0292" w:rsidP="004D0292">
      <w:pPr>
        <w:pStyle w:val="Outline"/>
        <w:suppressAutoHyphens/>
        <w:spacing w:before="60" w:after="60"/>
        <w:jc w:val="both"/>
        <w:rPr>
          <w:noProof/>
          <w:szCs w:val="24"/>
          <w:lang w:val="es-ES"/>
        </w:rPr>
      </w:pPr>
    </w:p>
    <w:p w14:paraId="34CA6425"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A la atención del Representante Autorizado del Oferente</w:t>
      </w:r>
    </w:p>
    <w:p w14:paraId="53709DDB"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Nombre: </w:t>
      </w:r>
      <w:r w:rsidRPr="00E22759">
        <w:rPr>
          <w:i/>
          <w:noProof/>
          <w:szCs w:val="24"/>
          <w:lang w:val="es-ES"/>
        </w:rPr>
        <w:t>[insértese el nombre del Representante Autorizado]</w:t>
      </w:r>
    </w:p>
    <w:p w14:paraId="2264C02A"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Dirección: </w:t>
      </w:r>
      <w:r w:rsidRPr="00E22759">
        <w:rPr>
          <w:i/>
          <w:noProof/>
          <w:szCs w:val="24"/>
          <w:lang w:val="es-ES"/>
        </w:rPr>
        <w:t>[indicar la dirección del Representante Autorizado]</w:t>
      </w:r>
    </w:p>
    <w:p w14:paraId="0E2CCA6D" w14:textId="69ACF800" w:rsidR="004D0292" w:rsidRPr="00E22759" w:rsidRDefault="004D0292" w:rsidP="004D0292">
      <w:pPr>
        <w:pStyle w:val="Outline"/>
        <w:suppressAutoHyphens/>
        <w:spacing w:before="60" w:after="60"/>
        <w:jc w:val="both"/>
        <w:rPr>
          <w:i/>
          <w:noProof/>
          <w:spacing w:val="-6"/>
          <w:szCs w:val="24"/>
          <w:lang w:val="es-ES"/>
        </w:rPr>
      </w:pPr>
      <w:r w:rsidRPr="00E22759">
        <w:rPr>
          <w:noProof/>
          <w:spacing w:val="-6"/>
          <w:szCs w:val="24"/>
          <w:lang w:val="es-ES"/>
        </w:rPr>
        <w:t>Númerosde teléfono</w:t>
      </w:r>
      <w:r w:rsidR="00422C21">
        <w:rPr>
          <w:noProof/>
          <w:spacing w:val="-6"/>
          <w:szCs w:val="24"/>
          <w:lang w:val="es-ES"/>
        </w:rPr>
        <w:t xml:space="preserve">: </w:t>
      </w:r>
      <w:r w:rsidRPr="00E22759">
        <w:rPr>
          <w:i/>
          <w:noProof/>
          <w:spacing w:val="-6"/>
          <w:szCs w:val="24"/>
          <w:lang w:val="es-ES"/>
        </w:rPr>
        <w:t>[insertar los números de teléfono del Representante Autorizado]</w:t>
      </w:r>
    </w:p>
    <w:p w14:paraId="675E6FCB" w14:textId="77777777" w:rsidR="004D0292" w:rsidRPr="00E22759" w:rsidRDefault="004D0292" w:rsidP="004D0292">
      <w:pPr>
        <w:pStyle w:val="Outline"/>
        <w:suppressAutoHyphens/>
        <w:spacing w:before="60" w:after="60"/>
        <w:jc w:val="both"/>
        <w:rPr>
          <w:i/>
          <w:noProof/>
          <w:szCs w:val="24"/>
          <w:lang w:val="es-ES"/>
        </w:rPr>
      </w:pPr>
      <w:r w:rsidRPr="00E22759">
        <w:rPr>
          <w:noProof/>
          <w:szCs w:val="24"/>
          <w:lang w:val="es-ES"/>
        </w:rPr>
        <w:t xml:space="preserve">Dirección de correo electrónico: </w:t>
      </w:r>
      <w:r w:rsidRPr="00E22759">
        <w:rPr>
          <w:i/>
          <w:noProof/>
          <w:szCs w:val="24"/>
          <w:lang w:val="es-ES"/>
        </w:rPr>
        <w:t>[insertar dirección de correo electrónico del Representante Autorizado]</w:t>
      </w:r>
    </w:p>
    <w:p w14:paraId="2CF3A16E" w14:textId="77777777" w:rsidR="004D0292" w:rsidRPr="00E22759" w:rsidRDefault="004D0292" w:rsidP="004D0292">
      <w:pPr>
        <w:spacing w:before="240"/>
        <w:jc w:val="both"/>
        <w:rPr>
          <w:b/>
          <w:i/>
          <w:noProof/>
          <w:lang w:val="es-ES"/>
        </w:rPr>
      </w:pPr>
      <w:r w:rsidRPr="00E2275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1984B4E8" w14:textId="77777777" w:rsidR="004D0292" w:rsidRPr="00E22759" w:rsidRDefault="004D0292" w:rsidP="004D0292">
      <w:pPr>
        <w:jc w:val="both"/>
        <w:rPr>
          <w:b/>
          <w:noProof/>
          <w:kern w:val="28"/>
          <w:lang w:val="es-ES"/>
        </w:rPr>
      </w:pPr>
    </w:p>
    <w:p w14:paraId="131CE7C0" w14:textId="2BB310C9" w:rsidR="004D0292" w:rsidRPr="00E22759" w:rsidRDefault="004D0292" w:rsidP="004D0292">
      <w:pPr>
        <w:jc w:val="both"/>
        <w:rPr>
          <w:noProof/>
          <w:kern w:val="28"/>
          <w:lang w:val="es-ES"/>
        </w:rPr>
      </w:pPr>
      <w:r w:rsidRPr="00E22759">
        <w:rPr>
          <w:b/>
          <w:noProof/>
          <w:kern w:val="28"/>
          <w:lang w:val="es-ES"/>
        </w:rPr>
        <w:t>FECHA DE TRANSMISIÓN</w:t>
      </w:r>
      <w:r w:rsidRPr="00E22759">
        <w:rPr>
          <w:b/>
          <w:lang w:val="es-ES"/>
        </w:rPr>
        <w:t>:</w:t>
      </w:r>
      <w:r w:rsidRPr="00E22759">
        <w:rPr>
          <w:lang w:val="es-ES"/>
        </w:rPr>
        <w:t xml:space="preserve"> </w:t>
      </w:r>
      <w:r w:rsidRPr="00E22759">
        <w:rPr>
          <w:noProof/>
          <w:kern w:val="28"/>
          <w:lang w:val="es-ES"/>
        </w:rPr>
        <w:t xml:space="preserve">Esta notificación se envía por: </w:t>
      </w:r>
      <w:r w:rsidRPr="00E22759">
        <w:rPr>
          <w:i/>
          <w:noProof/>
          <w:kern w:val="28"/>
          <w:lang w:val="es-ES"/>
        </w:rPr>
        <w:t>[correo electrónico]</w:t>
      </w:r>
      <w:r w:rsidRPr="00E22759">
        <w:rPr>
          <w:noProof/>
          <w:kern w:val="28"/>
          <w:lang w:val="es-ES"/>
        </w:rPr>
        <w:t xml:space="preserve"> el </w:t>
      </w:r>
      <w:r w:rsidRPr="00E22759">
        <w:rPr>
          <w:i/>
          <w:noProof/>
          <w:kern w:val="28"/>
          <w:lang w:val="es-ES"/>
        </w:rPr>
        <w:t>[fecha]</w:t>
      </w:r>
      <w:r w:rsidRPr="00E22759">
        <w:rPr>
          <w:noProof/>
          <w:kern w:val="28"/>
          <w:lang w:val="es-ES"/>
        </w:rPr>
        <w:t xml:space="preserve"> (hora local)</w:t>
      </w:r>
    </w:p>
    <w:p w14:paraId="56F35E75" w14:textId="77777777" w:rsidR="004D0292" w:rsidRPr="00E22759" w:rsidRDefault="004D0292" w:rsidP="004D0292">
      <w:pPr>
        <w:jc w:val="both"/>
        <w:rPr>
          <w:lang w:val="es-ES"/>
        </w:rPr>
      </w:pPr>
    </w:p>
    <w:p w14:paraId="517B80B3" w14:textId="77777777" w:rsidR="004D0292" w:rsidRPr="00E22759" w:rsidRDefault="004D0292" w:rsidP="004D0292">
      <w:pPr>
        <w:ind w:right="289"/>
        <w:jc w:val="center"/>
        <w:rPr>
          <w:b/>
          <w:bCs/>
          <w:lang w:val="es-ES"/>
        </w:rPr>
      </w:pPr>
      <w:r w:rsidRPr="00E22759">
        <w:rPr>
          <w:b/>
          <w:bCs/>
          <w:lang w:val="es-ES"/>
        </w:rPr>
        <w:t>Notificación de Intención de Adjudicación</w:t>
      </w:r>
    </w:p>
    <w:p w14:paraId="0A0536D6" w14:textId="77777777" w:rsidR="004D0292" w:rsidRPr="00E22759" w:rsidRDefault="004D0292" w:rsidP="004D0292">
      <w:pPr>
        <w:jc w:val="both"/>
        <w:rPr>
          <w:b/>
          <w:lang w:val="es-ES"/>
        </w:rPr>
      </w:pPr>
    </w:p>
    <w:p w14:paraId="05156120" w14:textId="77777777" w:rsidR="004D0292" w:rsidRPr="00E22759" w:rsidRDefault="004D0292" w:rsidP="004D0292">
      <w:pPr>
        <w:jc w:val="both"/>
        <w:rPr>
          <w:i/>
          <w:lang w:val="es-ES"/>
        </w:rPr>
      </w:pPr>
      <w:r w:rsidRPr="00E22759">
        <w:rPr>
          <w:b/>
          <w:lang w:val="es-ES"/>
        </w:rPr>
        <w:t>Contratante:</w:t>
      </w:r>
      <w:r w:rsidRPr="00E22759">
        <w:rPr>
          <w:lang w:val="es-ES"/>
        </w:rPr>
        <w:t xml:space="preserve"> </w:t>
      </w:r>
      <w:r w:rsidRPr="00E22759">
        <w:rPr>
          <w:i/>
          <w:lang w:val="es-ES"/>
        </w:rPr>
        <w:t>[insertar el nombre del Contratante]</w:t>
      </w:r>
    </w:p>
    <w:p w14:paraId="203BB0A4" w14:textId="77777777" w:rsidR="004D0292" w:rsidRPr="00E22759" w:rsidRDefault="004D0292" w:rsidP="004D0292">
      <w:pPr>
        <w:jc w:val="both"/>
        <w:rPr>
          <w:i/>
          <w:lang w:val="es-ES"/>
        </w:rPr>
      </w:pPr>
      <w:r w:rsidRPr="00E22759">
        <w:rPr>
          <w:b/>
          <w:lang w:val="es-ES"/>
        </w:rPr>
        <w:t>Proyecto:</w:t>
      </w:r>
      <w:r w:rsidRPr="00E22759">
        <w:rPr>
          <w:lang w:val="es-ES"/>
        </w:rPr>
        <w:t xml:space="preserve"> </w:t>
      </w:r>
      <w:r w:rsidRPr="00E22759">
        <w:rPr>
          <w:i/>
          <w:lang w:val="es-ES"/>
        </w:rPr>
        <w:t>[insertar nombre del proyecto]</w:t>
      </w:r>
    </w:p>
    <w:p w14:paraId="2CF436E8" w14:textId="77777777" w:rsidR="004D0292" w:rsidRPr="00E22759" w:rsidRDefault="004D0292" w:rsidP="004D0292">
      <w:pPr>
        <w:jc w:val="both"/>
        <w:rPr>
          <w:i/>
          <w:lang w:val="es-ES"/>
        </w:rPr>
      </w:pPr>
      <w:r w:rsidRPr="00E22759">
        <w:rPr>
          <w:b/>
          <w:lang w:val="es-ES"/>
        </w:rPr>
        <w:t>Título del contrato:</w:t>
      </w:r>
      <w:r w:rsidRPr="00E22759">
        <w:rPr>
          <w:lang w:val="es-ES"/>
        </w:rPr>
        <w:t xml:space="preserve"> </w:t>
      </w:r>
      <w:r w:rsidRPr="00E22759">
        <w:rPr>
          <w:i/>
          <w:lang w:val="es-ES"/>
        </w:rPr>
        <w:t>[indicar el nombre del Contrato]</w:t>
      </w:r>
    </w:p>
    <w:p w14:paraId="2FEB2605" w14:textId="77777777" w:rsidR="004D0292" w:rsidRPr="00E22759" w:rsidRDefault="004D0292" w:rsidP="004D0292">
      <w:pPr>
        <w:jc w:val="both"/>
        <w:rPr>
          <w:i/>
          <w:lang w:val="es-ES"/>
        </w:rPr>
      </w:pPr>
      <w:r w:rsidRPr="00E22759">
        <w:rPr>
          <w:b/>
          <w:lang w:val="es-ES"/>
        </w:rPr>
        <w:t>País:</w:t>
      </w:r>
      <w:r w:rsidRPr="00E22759">
        <w:rPr>
          <w:lang w:val="es-ES"/>
        </w:rPr>
        <w:t xml:space="preserve"> </w:t>
      </w:r>
      <w:r w:rsidRPr="00E22759">
        <w:rPr>
          <w:i/>
          <w:lang w:val="es-ES"/>
        </w:rPr>
        <w:t>[insertar el país donde se emite la SDO]</w:t>
      </w:r>
    </w:p>
    <w:p w14:paraId="6B1E4915" w14:textId="77777777" w:rsidR="004D0292" w:rsidRPr="00E22759" w:rsidRDefault="004D0292" w:rsidP="004D0292">
      <w:pPr>
        <w:jc w:val="both"/>
        <w:rPr>
          <w:i/>
          <w:lang w:val="es-ES"/>
        </w:rPr>
      </w:pPr>
      <w:r w:rsidRPr="00E22759">
        <w:rPr>
          <w:b/>
          <w:lang w:val="es-ES"/>
        </w:rPr>
        <w:t>Número de préstamo:</w:t>
      </w:r>
      <w:r w:rsidRPr="00E22759">
        <w:rPr>
          <w:lang w:val="es-ES"/>
        </w:rPr>
        <w:t xml:space="preserve"> </w:t>
      </w:r>
      <w:r w:rsidRPr="00E22759">
        <w:rPr>
          <w:i/>
          <w:lang w:val="es-ES"/>
        </w:rPr>
        <w:t>[indicar el número de referencia del préstamo]</w:t>
      </w:r>
    </w:p>
    <w:p w14:paraId="03E69E79" w14:textId="77777777" w:rsidR="004D0292" w:rsidRPr="00E22759" w:rsidRDefault="004D0292" w:rsidP="004D0292">
      <w:pPr>
        <w:spacing w:after="200"/>
        <w:jc w:val="both"/>
        <w:rPr>
          <w:lang w:val="es-ES"/>
        </w:rPr>
      </w:pPr>
      <w:r w:rsidRPr="00E22759">
        <w:rPr>
          <w:b/>
          <w:lang w:val="es-ES"/>
        </w:rPr>
        <w:t>SDO No:</w:t>
      </w:r>
      <w:r w:rsidRPr="00E22759">
        <w:rPr>
          <w:lang w:val="es-ES"/>
        </w:rPr>
        <w:t xml:space="preserve"> </w:t>
      </w:r>
      <w:r w:rsidRPr="00E22759">
        <w:rPr>
          <w:i/>
          <w:lang w:val="es-ES"/>
        </w:rPr>
        <w:t>[insertar número de referencia SDO del Plan de Adquisiciones]</w:t>
      </w:r>
    </w:p>
    <w:p w14:paraId="415A348A" w14:textId="77777777" w:rsidR="004D0292" w:rsidRPr="00E22759" w:rsidRDefault="004D0292" w:rsidP="004D0292">
      <w:pPr>
        <w:spacing w:after="200"/>
        <w:jc w:val="both"/>
        <w:rPr>
          <w:lang w:val="es-ES"/>
        </w:rPr>
      </w:pPr>
      <w:r w:rsidRPr="00E2275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3C9E6EE5" w14:textId="77777777" w:rsidR="004D0292" w:rsidRPr="00E22759" w:rsidRDefault="004D0292" w:rsidP="004D0292">
      <w:pPr>
        <w:spacing w:after="200"/>
        <w:ind w:left="714" w:hanging="357"/>
        <w:jc w:val="both"/>
        <w:rPr>
          <w:lang w:val="es-ES"/>
        </w:rPr>
      </w:pPr>
      <w:r w:rsidRPr="00E22759">
        <w:rPr>
          <w:lang w:val="es-ES"/>
        </w:rPr>
        <w:t>(a)</w:t>
      </w:r>
      <w:r w:rsidRPr="00E22759">
        <w:rPr>
          <w:lang w:val="es-ES"/>
        </w:rPr>
        <w:tab/>
        <w:t>solicitar una sesión informativa en relación con la evaluación de su Oferta, y / o</w:t>
      </w:r>
    </w:p>
    <w:p w14:paraId="25111C16" w14:textId="77777777" w:rsidR="004D0292" w:rsidRPr="00E22759" w:rsidRDefault="004D0292" w:rsidP="004D0292">
      <w:pPr>
        <w:spacing w:after="200"/>
        <w:ind w:left="714" w:right="289" w:hanging="357"/>
        <w:jc w:val="both"/>
        <w:rPr>
          <w:lang w:val="es-ES"/>
        </w:rPr>
      </w:pPr>
      <w:r w:rsidRPr="00E22759">
        <w:rPr>
          <w:lang w:val="es-ES"/>
        </w:rPr>
        <w:t>(b)</w:t>
      </w:r>
      <w:r w:rsidRPr="00E22759">
        <w:rPr>
          <w:lang w:val="es-ES"/>
        </w:rPr>
        <w:tab/>
        <w:t xml:space="preserve"> presentar un reclamo sobre la adquisición en relación con la decisión de adjudicar el contrato.</w:t>
      </w:r>
    </w:p>
    <w:p w14:paraId="1C6F4A1E" w14:textId="77777777" w:rsidR="004D0292" w:rsidRPr="00E22759" w:rsidRDefault="004D0292" w:rsidP="004D0292">
      <w:pPr>
        <w:ind w:left="720"/>
        <w:jc w:val="both"/>
        <w:rPr>
          <w:lang w:val="es-ES"/>
        </w:rPr>
      </w:pPr>
    </w:p>
    <w:p w14:paraId="747B175E" w14:textId="77777777" w:rsidR="004D0292" w:rsidRPr="00E22759" w:rsidRDefault="004D0292" w:rsidP="004D0292">
      <w:pPr>
        <w:pageBreakBefore/>
        <w:spacing w:after="120"/>
        <w:jc w:val="both"/>
        <w:rPr>
          <w:b/>
          <w:lang w:val="es-ES"/>
        </w:rPr>
      </w:pPr>
      <w:r w:rsidRPr="00E22759">
        <w:rPr>
          <w:b/>
          <w:lang w:val="es-ES"/>
        </w:rPr>
        <w:lastRenderedPageBreak/>
        <w:t>1. El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83"/>
      </w:tblGrid>
      <w:tr w:rsidR="004D0292" w:rsidRPr="003F4443" w14:paraId="1391E955" w14:textId="77777777" w:rsidTr="003F2195">
        <w:trPr>
          <w:trHeight w:val="576"/>
        </w:trPr>
        <w:tc>
          <w:tcPr>
            <w:tcW w:w="0" w:type="auto"/>
            <w:shd w:val="clear" w:color="auto" w:fill="auto"/>
            <w:vAlign w:val="center"/>
          </w:tcPr>
          <w:p w14:paraId="313C7360"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Nombre:</w:t>
            </w:r>
          </w:p>
        </w:tc>
        <w:tc>
          <w:tcPr>
            <w:tcW w:w="0" w:type="auto"/>
            <w:shd w:val="clear" w:color="auto" w:fill="auto"/>
            <w:vAlign w:val="center"/>
          </w:tcPr>
          <w:p w14:paraId="7722F806"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nombre del Oferente seleccionado]</w:t>
            </w:r>
          </w:p>
        </w:tc>
      </w:tr>
      <w:tr w:rsidR="004D0292" w:rsidRPr="003F4443" w14:paraId="47528E51" w14:textId="77777777" w:rsidTr="003F2195">
        <w:tc>
          <w:tcPr>
            <w:tcW w:w="0" w:type="auto"/>
            <w:shd w:val="clear" w:color="auto" w:fill="auto"/>
            <w:vAlign w:val="center"/>
          </w:tcPr>
          <w:p w14:paraId="5FB10BC3"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Dirección:</w:t>
            </w:r>
          </w:p>
        </w:tc>
        <w:tc>
          <w:tcPr>
            <w:tcW w:w="0" w:type="auto"/>
            <w:shd w:val="clear" w:color="auto" w:fill="auto"/>
            <w:vAlign w:val="center"/>
          </w:tcPr>
          <w:p w14:paraId="261D2649"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la dirección del Oferente seleccionado]</w:t>
            </w:r>
          </w:p>
        </w:tc>
      </w:tr>
      <w:tr w:rsidR="004D0292" w:rsidRPr="003F4443" w14:paraId="6BB41A39" w14:textId="77777777" w:rsidTr="003F2195">
        <w:trPr>
          <w:trHeight w:val="1079"/>
        </w:trPr>
        <w:tc>
          <w:tcPr>
            <w:tcW w:w="0" w:type="auto"/>
            <w:shd w:val="clear" w:color="auto" w:fill="auto"/>
            <w:vAlign w:val="center"/>
          </w:tcPr>
          <w:p w14:paraId="452AA46C" w14:textId="77777777" w:rsidR="004D0292" w:rsidRPr="00EF65DA" w:rsidRDefault="004D0292" w:rsidP="003F2195">
            <w:pPr>
              <w:pStyle w:val="Sangradetextonormal"/>
              <w:spacing w:before="120" w:after="120"/>
              <w:ind w:left="35" w:right="-106" w:firstLine="0"/>
              <w:jc w:val="center"/>
              <w:rPr>
                <w:b/>
                <w:iCs/>
                <w:spacing w:val="-2"/>
                <w:sz w:val="20"/>
                <w:szCs w:val="20"/>
                <w:lang w:val="es-ES"/>
              </w:rPr>
            </w:pPr>
            <w:r w:rsidRPr="00EF65DA">
              <w:rPr>
                <w:b/>
                <w:iCs/>
                <w:spacing w:val="-2"/>
                <w:sz w:val="20"/>
                <w:szCs w:val="20"/>
                <w:lang w:val="es-ES"/>
              </w:rPr>
              <w:t>Precio del contrato:</w:t>
            </w:r>
          </w:p>
        </w:tc>
        <w:tc>
          <w:tcPr>
            <w:tcW w:w="0" w:type="auto"/>
            <w:shd w:val="clear" w:color="auto" w:fill="auto"/>
            <w:vAlign w:val="center"/>
          </w:tcPr>
          <w:p w14:paraId="0FF2ABC3"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precio de la Oferta del Oferente seleccionado]</w:t>
            </w:r>
          </w:p>
        </w:tc>
      </w:tr>
    </w:tbl>
    <w:p w14:paraId="775EFA5C" w14:textId="77777777" w:rsidR="004D0292" w:rsidRPr="00E22759" w:rsidRDefault="004D0292" w:rsidP="004D0292">
      <w:pPr>
        <w:jc w:val="both"/>
        <w:rPr>
          <w:lang w:val="es-ES"/>
        </w:rPr>
      </w:pPr>
    </w:p>
    <w:p w14:paraId="11B78CCB" w14:textId="77777777" w:rsidR="004D0292" w:rsidRPr="00E22759" w:rsidRDefault="004D0292" w:rsidP="004D0292">
      <w:pPr>
        <w:spacing w:after="120"/>
        <w:jc w:val="both"/>
        <w:rPr>
          <w:lang w:val="es-ES"/>
        </w:rPr>
      </w:pPr>
      <w:r w:rsidRPr="00E22759">
        <w:rPr>
          <w:b/>
          <w:lang w:val="es-ES"/>
        </w:rPr>
        <w:t>2. Otros Oferentes</w:t>
      </w:r>
      <w:r w:rsidRPr="00E22759">
        <w:rPr>
          <w:lang w:val="es-ES"/>
        </w:rPr>
        <w:t xml:space="preserve"> </w:t>
      </w:r>
      <w:r w:rsidRPr="00E22759">
        <w:rPr>
          <w:b/>
          <w:i/>
          <w:lang w:val="es-ES"/>
        </w:rPr>
        <w:t>[INSTRUCCIONES: ingresar los nombres de todos los Oferentes que presentaron una Oferta. Si se evaluó el precio de la Oferta, incluya el precio evaluado, así como el precio de la Oferta leído en la apertura.]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3118"/>
      </w:tblGrid>
      <w:tr w:rsidR="004D0292" w:rsidRPr="003F4443" w14:paraId="1DBD7978" w14:textId="77777777" w:rsidTr="00EF65DA">
        <w:tc>
          <w:tcPr>
            <w:tcW w:w="4390" w:type="dxa"/>
            <w:shd w:val="clear" w:color="auto" w:fill="auto"/>
            <w:vAlign w:val="center"/>
          </w:tcPr>
          <w:p w14:paraId="49A0F47A" w14:textId="77777777" w:rsidR="004D0292" w:rsidRPr="00EF65DA" w:rsidRDefault="004D0292" w:rsidP="00EF65DA">
            <w:pPr>
              <w:pStyle w:val="Sangradetextonormal"/>
              <w:spacing w:before="60" w:after="60"/>
              <w:ind w:left="0" w:right="33"/>
              <w:jc w:val="center"/>
              <w:rPr>
                <w:b/>
                <w:iCs/>
                <w:sz w:val="20"/>
                <w:szCs w:val="20"/>
                <w:lang w:val="es-ES"/>
              </w:rPr>
            </w:pPr>
            <w:r w:rsidRPr="00EF65DA">
              <w:rPr>
                <w:b/>
                <w:iCs/>
                <w:sz w:val="20"/>
                <w:szCs w:val="20"/>
                <w:lang w:val="es-ES"/>
              </w:rPr>
              <w:t>Nombre del Oferente</w:t>
            </w:r>
          </w:p>
        </w:tc>
        <w:tc>
          <w:tcPr>
            <w:tcW w:w="2126" w:type="dxa"/>
            <w:shd w:val="clear" w:color="auto" w:fill="auto"/>
            <w:vAlign w:val="center"/>
          </w:tcPr>
          <w:p w14:paraId="3ECFD705" w14:textId="77777777" w:rsidR="004D0292" w:rsidRPr="00EF65DA" w:rsidRDefault="004D0292" w:rsidP="00EF65DA">
            <w:pPr>
              <w:pStyle w:val="Sangradetextonormal"/>
              <w:ind w:left="0" w:right="29" w:firstLine="32"/>
              <w:jc w:val="center"/>
              <w:rPr>
                <w:b/>
                <w:iCs/>
                <w:sz w:val="20"/>
                <w:szCs w:val="20"/>
                <w:lang w:val="es-ES"/>
              </w:rPr>
            </w:pPr>
            <w:r w:rsidRPr="00EF65DA">
              <w:rPr>
                <w:b/>
                <w:iCs/>
                <w:sz w:val="20"/>
                <w:szCs w:val="20"/>
                <w:lang w:val="es-ES"/>
              </w:rPr>
              <w:t>Precio de la Oferta</w:t>
            </w:r>
          </w:p>
        </w:tc>
        <w:tc>
          <w:tcPr>
            <w:tcW w:w="3118" w:type="dxa"/>
            <w:shd w:val="clear" w:color="auto" w:fill="auto"/>
            <w:vAlign w:val="center"/>
          </w:tcPr>
          <w:p w14:paraId="4678A778" w14:textId="77777777" w:rsidR="004D0292" w:rsidRPr="00EF65DA" w:rsidRDefault="004D0292" w:rsidP="00EF65DA">
            <w:pPr>
              <w:pStyle w:val="Sangradetextonormal"/>
              <w:ind w:left="0" w:firstLine="0"/>
              <w:jc w:val="center"/>
              <w:rPr>
                <w:b/>
                <w:iCs/>
                <w:sz w:val="20"/>
                <w:szCs w:val="20"/>
                <w:lang w:val="es-ES"/>
              </w:rPr>
            </w:pPr>
            <w:r w:rsidRPr="00EF65DA">
              <w:rPr>
                <w:b/>
                <w:iCs/>
                <w:sz w:val="20"/>
                <w:szCs w:val="20"/>
                <w:lang w:val="es-ES"/>
              </w:rPr>
              <w:t>Precio Evaluado (si aplica)</w:t>
            </w:r>
          </w:p>
        </w:tc>
      </w:tr>
      <w:tr w:rsidR="004D0292" w:rsidRPr="003F4443" w14:paraId="6BA89500" w14:textId="77777777" w:rsidTr="00EF65DA">
        <w:tc>
          <w:tcPr>
            <w:tcW w:w="4390" w:type="dxa"/>
            <w:shd w:val="clear" w:color="auto" w:fill="auto"/>
            <w:vAlign w:val="center"/>
          </w:tcPr>
          <w:p w14:paraId="08E9A007"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5ACDF33"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3FB52E9"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32B420EE" w14:textId="77777777" w:rsidTr="00EF65DA">
        <w:tc>
          <w:tcPr>
            <w:tcW w:w="4390" w:type="dxa"/>
            <w:shd w:val="clear" w:color="auto" w:fill="auto"/>
            <w:vAlign w:val="center"/>
          </w:tcPr>
          <w:p w14:paraId="3D691178"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2CFF4C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7EEF0588"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F8C073A" w14:textId="77777777" w:rsidTr="00EF65DA">
        <w:tc>
          <w:tcPr>
            <w:tcW w:w="4390" w:type="dxa"/>
            <w:shd w:val="clear" w:color="auto" w:fill="auto"/>
            <w:vAlign w:val="center"/>
          </w:tcPr>
          <w:p w14:paraId="436011DE"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579A4F75"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5E7253A"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6676BFB6" w14:textId="77777777" w:rsidTr="00EF65DA">
        <w:tc>
          <w:tcPr>
            <w:tcW w:w="4390" w:type="dxa"/>
            <w:shd w:val="clear" w:color="auto" w:fill="auto"/>
            <w:vAlign w:val="center"/>
          </w:tcPr>
          <w:p w14:paraId="59FDF7C9"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7F17D14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4FC57DC5"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2110CAD" w14:textId="77777777" w:rsidTr="00EF65DA">
        <w:tc>
          <w:tcPr>
            <w:tcW w:w="4390" w:type="dxa"/>
            <w:shd w:val="clear" w:color="auto" w:fill="auto"/>
            <w:vAlign w:val="center"/>
          </w:tcPr>
          <w:p w14:paraId="74A59E74"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10BCB337"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32340E30"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bl>
    <w:p w14:paraId="331FF608" w14:textId="77777777" w:rsidR="004D0292" w:rsidRPr="00E22759" w:rsidRDefault="004D0292" w:rsidP="004D0292">
      <w:pPr>
        <w:rPr>
          <w:sz w:val="32"/>
          <w:szCs w:val="32"/>
          <w:lang w:val="es-ES"/>
        </w:rPr>
      </w:pPr>
    </w:p>
    <w:p w14:paraId="6C2E58AF" w14:textId="77777777" w:rsidR="004D0292" w:rsidRPr="00E22759" w:rsidRDefault="004D0292" w:rsidP="004D0292">
      <w:pPr>
        <w:spacing w:after="120"/>
        <w:rPr>
          <w:b/>
          <w:lang w:val="es-ES"/>
        </w:rPr>
      </w:pPr>
      <w:r w:rsidRPr="00E22759">
        <w:rPr>
          <w:b/>
          <w:lang w:val="es-ES"/>
        </w:rPr>
        <w:t>3. Razón por la cual su oferta no tuvo éxito.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1A4CB044" w14:textId="77777777" w:rsidTr="00EF65DA">
        <w:tc>
          <w:tcPr>
            <w:tcW w:w="9634" w:type="dxa"/>
            <w:shd w:val="clear" w:color="auto" w:fill="auto"/>
          </w:tcPr>
          <w:p w14:paraId="490D323A" w14:textId="77777777" w:rsidR="004D0292" w:rsidRPr="00EF65DA" w:rsidRDefault="004D0292" w:rsidP="00EF65DA">
            <w:pPr>
              <w:spacing w:after="120"/>
              <w:rPr>
                <w:b/>
                <w:i/>
                <w:sz w:val="20"/>
                <w:szCs w:val="20"/>
                <w:lang w:val="es-ES"/>
              </w:rPr>
            </w:pPr>
            <w:r w:rsidRPr="00EF65DA">
              <w:rPr>
                <w:b/>
                <w:i/>
                <w:sz w:val="20"/>
                <w:szCs w:val="20"/>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B12E857" w14:textId="77777777" w:rsidR="004D0292" w:rsidRPr="00EF65DA" w:rsidRDefault="004D0292" w:rsidP="004D0292">
      <w:pPr>
        <w:spacing w:before="240" w:after="120"/>
        <w:rPr>
          <w:b/>
          <w:color w:val="000000"/>
          <w:lang w:val="es-ES"/>
        </w:rPr>
      </w:pPr>
      <w:r w:rsidRPr="00EF65DA">
        <w:rPr>
          <w:b/>
          <w:color w:val="000000"/>
          <w:lang w:val="es-ES"/>
        </w:rPr>
        <w:t>4. Uso de la Mejor Oferta Final o Negociaciones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322126AB" w14:textId="77777777" w:rsidTr="00EF65DA">
        <w:tc>
          <w:tcPr>
            <w:tcW w:w="9634" w:type="dxa"/>
            <w:shd w:val="clear" w:color="auto" w:fill="auto"/>
          </w:tcPr>
          <w:p w14:paraId="6F67F797" w14:textId="72CDBA26" w:rsidR="004D0292" w:rsidRPr="00EF65DA" w:rsidRDefault="004D0292" w:rsidP="00EF65DA">
            <w:pPr>
              <w:spacing w:after="120"/>
              <w:ind w:left="10" w:firstLine="13"/>
              <w:jc w:val="both"/>
              <w:rPr>
                <w:bCs/>
                <w:color w:val="000000"/>
                <w:sz w:val="20"/>
                <w:szCs w:val="20"/>
                <w:lang w:val="es-ES"/>
              </w:rPr>
            </w:pPr>
            <w:r w:rsidRPr="00EF65DA">
              <w:rPr>
                <w:bCs/>
                <w:color w:val="000000"/>
                <w:sz w:val="20"/>
                <w:szCs w:val="20"/>
                <w:lang w:val="es-ES"/>
              </w:rPr>
              <w:t>De conformidad con las IAO 3</w:t>
            </w:r>
            <w:r w:rsidR="00F212E4">
              <w:rPr>
                <w:bCs/>
                <w:color w:val="000000"/>
                <w:sz w:val="20"/>
                <w:szCs w:val="20"/>
                <w:lang w:val="es-ES"/>
              </w:rPr>
              <w:t>3</w:t>
            </w:r>
            <w:r w:rsidRPr="00EF65DA">
              <w:rPr>
                <w:bCs/>
                <w:color w:val="000000"/>
                <w:sz w:val="20"/>
                <w:szCs w:val="20"/>
                <w:lang w:val="es-ES"/>
              </w:rPr>
              <w:t>.1</w:t>
            </w:r>
            <w:r w:rsidR="00422C21">
              <w:rPr>
                <w:bCs/>
                <w:color w:val="000000"/>
                <w:sz w:val="20"/>
                <w:szCs w:val="20"/>
                <w:lang w:val="es-ES"/>
              </w:rPr>
              <w:t xml:space="preserve"> </w:t>
            </w:r>
            <w:r w:rsidRPr="00EF65DA">
              <w:rPr>
                <w:bCs/>
                <w:color w:val="000000"/>
                <w:sz w:val="20"/>
                <w:szCs w:val="20"/>
                <w:lang w:val="es-ES"/>
              </w:rPr>
              <w:t xml:space="preserve">en la </w:t>
            </w:r>
            <w:r w:rsidR="00F212E4">
              <w:rPr>
                <w:bCs/>
                <w:color w:val="000000"/>
                <w:sz w:val="20"/>
                <w:szCs w:val="20"/>
                <w:lang w:val="es-ES"/>
              </w:rPr>
              <w:t xml:space="preserve">evaluación de las Ofertas se utilizó, </w:t>
            </w:r>
            <w:proofErr w:type="gramStart"/>
            <w:r w:rsidR="00F212E4">
              <w:rPr>
                <w:bCs/>
                <w:color w:val="000000"/>
                <w:sz w:val="20"/>
                <w:szCs w:val="20"/>
                <w:lang w:val="es-ES"/>
              </w:rPr>
              <w:t>o,  si</w:t>
            </w:r>
            <w:proofErr w:type="gramEnd"/>
            <w:r w:rsidR="00F212E4">
              <w:rPr>
                <w:bCs/>
                <w:color w:val="000000"/>
                <w:sz w:val="20"/>
                <w:szCs w:val="20"/>
                <w:lang w:val="es-ES"/>
              </w:rPr>
              <w:t xml:space="preserve"> de conformidad con la IAO 33.2 en la </w:t>
            </w:r>
            <w:r w:rsidRPr="00EF65DA">
              <w:rPr>
                <w:bCs/>
                <w:color w:val="000000"/>
                <w:sz w:val="20"/>
                <w:szCs w:val="20"/>
                <w:lang w:val="es-ES"/>
              </w:rPr>
              <w:t xml:space="preserve">adjudicación </w:t>
            </w:r>
            <w:r w:rsidR="00F212E4">
              <w:rPr>
                <w:bCs/>
                <w:color w:val="000000"/>
                <w:sz w:val="20"/>
                <w:szCs w:val="20"/>
                <w:lang w:val="es-ES"/>
              </w:rPr>
              <w:t xml:space="preserve">final </w:t>
            </w:r>
            <w:r w:rsidRPr="00EF65DA">
              <w:rPr>
                <w:bCs/>
                <w:color w:val="000000"/>
                <w:sz w:val="20"/>
                <w:szCs w:val="20"/>
                <w:lang w:val="es-ES"/>
              </w:rPr>
              <w:t>de este Contrato</w:t>
            </w:r>
            <w:r w:rsidR="00F212E4">
              <w:rPr>
                <w:bCs/>
                <w:color w:val="000000"/>
                <w:sz w:val="20"/>
                <w:szCs w:val="20"/>
                <w:lang w:val="es-ES"/>
              </w:rPr>
              <w:t xml:space="preserve">, </w:t>
            </w:r>
            <w:r w:rsidRPr="00EF65DA">
              <w:rPr>
                <w:bCs/>
                <w:color w:val="000000"/>
                <w:sz w:val="20"/>
                <w:szCs w:val="20"/>
                <w:lang w:val="es-ES"/>
              </w:rPr>
              <w:t>se utilizó el método de:</w:t>
            </w:r>
          </w:p>
          <w:p w14:paraId="02925F95"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Mejor Oferta Final</w:t>
            </w:r>
          </w:p>
          <w:p w14:paraId="44699731"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Negociaciones</w:t>
            </w:r>
          </w:p>
          <w:p w14:paraId="21DA1842"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Ninguno de los dos métodos</w:t>
            </w:r>
          </w:p>
          <w:p w14:paraId="46E16435" w14:textId="77777777" w:rsidR="004D0292" w:rsidRPr="00EF65DA" w:rsidRDefault="004D0292" w:rsidP="00EF65DA">
            <w:pPr>
              <w:spacing w:before="40" w:after="120"/>
              <w:ind w:left="540" w:hanging="450"/>
              <w:rPr>
                <w:b/>
                <w:i/>
                <w:color w:val="000000"/>
                <w:sz w:val="20"/>
                <w:szCs w:val="20"/>
                <w:lang w:val="es-ES"/>
              </w:rPr>
            </w:pPr>
            <w:r w:rsidRPr="00EF65DA">
              <w:rPr>
                <w:b/>
                <w:i/>
                <w:color w:val="000000"/>
                <w:sz w:val="20"/>
                <w:szCs w:val="20"/>
                <w:lang w:val="es-ES"/>
              </w:rPr>
              <w:t>[Suprima si no corresponde]</w:t>
            </w:r>
          </w:p>
          <w:p w14:paraId="4FCE22FD" w14:textId="596B3818" w:rsidR="004D0292" w:rsidRPr="00EF65DA" w:rsidRDefault="004D0292" w:rsidP="00EF65DA">
            <w:pPr>
              <w:spacing w:before="40" w:after="120"/>
              <w:ind w:left="165"/>
              <w:rPr>
                <w:b/>
                <w:i/>
                <w:color w:val="000000"/>
                <w:sz w:val="20"/>
                <w:szCs w:val="20"/>
                <w:lang w:val="es-ES"/>
              </w:rPr>
            </w:pPr>
            <w:r w:rsidRPr="00EF65DA">
              <w:rPr>
                <w:color w:val="000000"/>
                <w:sz w:val="20"/>
                <w:szCs w:val="20"/>
                <w:lang w:val="es-ES"/>
              </w:rPr>
              <w:t xml:space="preserve">El nombre de la </w:t>
            </w:r>
            <w:r w:rsidR="00F212E4">
              <w:rPr>
                <w:color w:val="000000"/>
                <w:sz w:val="20"/>
                <w:szCs w:val="20"/>
                <w:lang w:val="es-ES"/>
              </w:rPr>
              <w:t>A</w:t>
            </w:r>
            <w:r w:rsidRPr="00EF65DA">
              <w:rPr>
                <w:color w:val="000000"/>
                <w:sz w:val="20"/>
                <w:szCs w:val="20"/>
                <w:lang w:val="es-ES"/>
              </w:rPr>
              <w:t xml:space="preserve">utoridad </w:t>
            </w:r>
            <w:r w:rsidR="00F212E4">
              <w:rPr>
                <w:color w:val="000000"/>
                <w:sz w:val="20"/>
                <w:szCs w:val="20"/>
                <w:lang w:val="es-ES"/>
              </w:rPr>
              <w:t>Independiente de Probidad</w:t>
            </w:r>
            <w:r w:rsidRPr="00EF65DA">
              <w:rPr>
                <w:color w:val="000000"/>
                <w:sz w:val="20"/>
                <w:szCs w:val="20"/>
                <w:lang w:val="es-ES"/>
              </w:rPr>
              <w:t xml:space="preserve"> es</w:t>
            </w:r>
            <w:r w:rsidRPr="00EF65DA">
              <w:rPr>
                <w:b/>
                <w:color w:val="000000"/>
                <w:sz w:val="20"/>
                <w:szCs w:val="20"/>
                <w:lang w:val="es-ES"/>
              </w:rPr>
              <w:t xml:space="preserve">: </w:t>
            </w:r>
            <w:r w:rsidRPr="00EF65DA">
              <w:rPr>
                <w:i/>
                <w:color w:val="000000"/>
                <w:sz w:val="20"/>
                <w:szCs w:val="20"/>
                <w:lang w:val="es-ES"/>
              </w:rPr>
              <w:t>[indicar el nombre de la Autoridad]</w:t>
            </w:r>
          </w:p>
        </w:tc>
      </w:tr>
    </w:tbl>
    <w:p w14:paraId="3CD53108" w14:textId="77777777" w:rsidR="004D0292" w:rsidRPr="00E22759" w:rsidRDefault="004D0292" w:rsidP="004D0292">
      <w:pPr>
        <w:spacing w:before="240" w:after="120"/>
        <w:rPr>
          <w:b/>
          <w:lang w:val="es-ES"/>
        </w:rPr>
      </w:pPr>
    </w:p>
    <w:p w14:paraId="59C6E19D" w14:textId="77777777" w:rsidR="004D0292" w:rsidRPr="00E22759" w:rsidRDefault="004D0292" w:rsidP="004D0292">
      <w:pPr>
        <w:spacing w:before="240" w:after="120"/>
        <w:rPr>
          <w:b/>
          <w:lang w:val="es-ES"/>
        </w:rPr>
      </w:pPr>
      <w:r w:rsidRPr="00E22759">
        <w:rPr>
          <w:b/>
          <w:lang w:val="es-ES"/>
        </w:rPr>
        <w:lastRenderedPageBreak/>
        <w:t>5. Cómo solicitar una sesión informativa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1C32FA5" w14:textId="77777777" w:rsidTr="00EF65DA">
        <w:tc>
          <w:tcPr>
            <w:tcW w:w="9776" w:type="dxa"/>
            <w:shd w:val="clear" w:color="auto" w:fill="auto"/>
          </w:tcPr>
          <w:p w14:paraId="3DCA187B" w14:textId="77777777" w:rsidR="004D0292" w:rsidRPr="00EF65DA" w:rsidRDefault="004D0292" w:rsidP="00EF65DA">
            <w:pPr>
              <w:spacing w:before="120" w:after="200"/>
              <w:rPr>
                <w:b/>
                <w:sz w:val="20"/>
                <w:szCs w:val="20"/>
                <w:lang w:val="es-ES"/>
              </w:rPr>
            </w:pPr>
            <w:r w:rsidRPr="00EF65DA">
              <w:rPr>
                <w:b/>
                <w:sz w:val="20"/>
                <w:szCs w:val="20"/>
                <w:lang w:val="es-ES"/>
              </w:rPr>
              <w:t xml:space="preserve">FECHA LÍMITE: La fecha límite para solicitar una sesión informativa expira a medianoche el </w:t>
            </w:r>
            <w:r w:rsidRPr="00EF65DA">
              <w:rPr>
                <w:b/>
                <w:i/>
                <w:sz w:val="20"/>
                <w:szCs w:val="20"/>
                <w:lang w:val="es-ES"/>
              </w:rPr>
              <w:t>[insertar fecha y hora local].</w:t>
            </w:r>
          </w:p>
          <w:p w14:paraId="0D19F55D" w14:textId="77777777" w:rsidR="004D0292" w:rsidRPr="00EF65DA" w:rsidRDefault="004D0292" w:rsidP="00EF65DA">
            <w:pPr>
              <w:spacing w:after="200"/>
              <w:rPr>
                <w:sz w:val="20"/>
                <w:szCs w:val="20"/>
                <w:lang w:val="es-ES"/>
              </w:rPr>
            </w:pPr>
            <w:r w:rsidRPr="00EF65DA">
              <w:rPr>
                <w:sz w:val="20"/>
                <w:szCs w:val="20"/>
                <w:lang w:val="es-ES"/>
              </w:rPr>
              <w:t xml:space="preserve">Usted puede solicitar una explicación sobre los resultados de la evaluación de su </w:t>
            </w:r>
            <w:proofErr w:type="gramStart"/>
            <w:r w:rsidRPr="00EF65DA">
              <w:rPr>
                <w:sz w:val="20"/>
                <w:szCs w:val="20"/>
                <w:lang w:val="es-ES"/>
              </w:rPr>
              <w:t>Oferta</w:t>
            </w:r>
            <w:proofErr w:type="gramEnd"/>
            <w:r w:rsidRPr="00EF65DA">
              <w:rPr>
                <w:sz w:val="20"/>
                <w:szCs w:val="20"/>
                <w:lang w:val="es-ES"/>
              </w:rPr>
              <w:t xml:space="preserve"> pero no sobre la evaluación de otras Ofertas o del Adjudicatario. Si decide solicitar una explicación, su solicitud por escrito debe hacerse dentro de los tres (3) días hábiles siguientes a la recepción de esta Notificación de Intención de Adjudicación.</w:t>
            </w:r>
          </w:p>
          <w:p w14:paraId="37E6999F" w14:textId="77777777" w:rsidR="004D0292" w:rsidRPr="00EF65DA" w:rsidRDefault="004D0292" w:rsidP="00EF65DA">
            <w:pPr>
              <w:spacing w:after="200"/>
              <w:rPr>
                <w:sz w:val="20"/>
                <w:szCs w:val="20"/>
                <w:lang w:val="es-ES"/>
              </w:rPr>
            </w:pPr>
            <w:r w:rsidRPr="00EF65DA">
              <w:rPr>
                <w:sz w:val="20"/>
                <w:szCs w:val="20"/>
                <w:lang w:val="es-ES"/>
              </w:rPr>
              <w:t>Proporcione el nombre del contrato, número de referencia, nombre del Oferente, detalles de contacto; y dirija la solicitud de explicación así:</w:t>
            </w:r>
          </w:p>
          <w:p w14:paraId="24A04261" w14:textId="77777777" w:rsidR="004D0292" w:rsidRPr="00EF65DA" w:rsidRDefault="004D0292" w:rsidP="00EF65DA">
            <w:pPr>
              <w:spacing w:after="120"/>
              <w:ind w:left="720"/>
              <w:rPr>
                <w:sz w:val="20"/>
                <w:szCs w:val="20"/>
                <w:lang w:val="es-ES"/>
              </w:rPr>
            </w:pPr>
            <w:r w:rsidRPr="00EF65DA">
              <w:rPr>
                <w:b/>
                <w:sz w:val="20"/>
                <w:szCs w:val="20"/>
                <w:lang w:val="es-ES"/>
              </w:rPr>
              <w:t xml:space="preserve">Atención: </w:t>
            </w:r>
            <w:r w:rsidRPr="00EF65DA">
              <w:rPr>
                <w:i/>
                <w:sz w:val="20"/>
                <w:szCs w:val="20"/>
                <w:lang w:val="es-ES"/>
              </w:rPr>
              <w:t>[indicar el nombre completo de la persona, si procede]</w:t>
            </w:r>
          </w:p>
          <w:p w14:paraId="331F4002" w14:textId="77777777" w:rsidR="004D0292" w:rsidRPr="00EF65DA" w:rsidRDefault="004D0292" w:rsidP="00EF65DA">
            <w:pPr>
              <w:spacing w:after="120"/>
              <w:ind w:left="720"/>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50E74C1D" w14:textId="77777777" w:rsidR="004D0292" w:rsidRPr="00EF65DA" w:rsidRDefault="004D0292" w:rsidP="00EF65DA">
            <w:pPr>
              <w:spacing w:after="120"/>
              <w:ind w:left="720"/>
              <w:rPr>
                <w:sz w:val="20"/>
                <w:szCs w:val="20"/>
                <w:lang w:val="es-ES"/>
              </w:rPr>
            </w:pPr>
            <w:r w:rsidRPr="00EF65DA">
              <w:rPr>
                <w:b/>
                <w:sz w:val="20"/>
                <w:szCs w:val="20"/>
                <w:lang w:val="es-ES"/>
              </w:rPr>
              <w:t xml:space="preserve">Agencia: </w:t>
            </w:r>
            <w:r w:rsidRPr="00EF65DA">
              <w:rPr>
                <w:i/>
                <w:sz w:val="20"/>
                <w:szCs w:val="20"/>
                <w:lang w:val="es-ES"/>
              </w:rPr>
              <w:t>[indicar el nombre del Contratante]</w:t>
            </w:r>
          </w:p>
          <w:p w14:paraId="545FE800" w14:textId="77777777" w:rsidR="004D0292" w:rsidRPr="00EF65DA" w:rsidRDefault="004D0292" w:rsidP="00EF65DA">
            <w:pPr>
              <w:spacing w:after="120"/>
              <w:ind w:left="720"/>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C1BECDA" w14:textId="77777777" w:rsidR="004D0292" w:rsidRPr="00EF65DA" w:rsidRDefault="004D0292" w:rsidP="00EF65DA">
            <w:pPr>
              <w:spacing w:after="200"/>
              <w:jc w:val="both"/>
              <w:rPr>
                <w:sz w:val="20"/>
                <w:szCs w:val="20"/>
                <w:lang w:val="es-ES"/>
              </w:rPr>
            </w:pPr>
            <w:r w:rsidRPr="00EF65DA">
              <w:rPr>
                <w:sz w:val="20"/>
                <w:szCs w:val="20"/>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65A68E5" w14:textId="77777777" w:rsidR="004D0292" w:rsidRPr="00EF65DA" w:rsidRDefault="004D0292" w:rsidP="00EF65DA">
            <w:pPr>
              <w:spacing w:after="200"/>
              <w:jc w:val="both"/>
              <w:rPr>
                <w:sz w:val="20"/>
                <w:szCs w:val="20"/>
                <w:lang w:val="es-ES"/>
              </w:rPr>
            </w:pPr>
            <w:r w:rsidRPr="00EF65DA">
              <w:rPr>
                <w:sz w:val="20"/>
                <w:szCs w:val="20"/>
                <w:lang w:val="es-ES"/>
              </w:rPr>
              <w:t>La explicación puede ser por escrito, por teléfono, videoconferencia o en persona. Le informaremos por escrito de la manera en que se realizará el informe y confirmaremos la fecha y la hora.</w:t>
            </w:r>
          </w:p>
          <w:p w14:paraId="65770337" w14:textId="77777777" w:rsidR="004D0292" w:rsidRPr="00EF65DA" w:rsidRDefault="004D0292" w:rsidP="00EF65DA">
            <w:pPr>
              <w:spacing w:after="120"/>
              <w:jc w:val="both"/>
              <w:rPr>
                <w:sz w:val="20"/>
                <w:szCs w:val="20"/>
                <w:lang w:val="es-ES"/>
              </w:rPr>
            </w:pPr>
            <w:r w:rsidRPr="00EF65DA">
              <w:rPr>
                <w:sz w:val="20"/>
                <w:szCs w:val="20"/>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58079E8A" w14:textId="77777777" w:rsidR="004D0292" w:rsidRPr="00E22759" w:rsidRDefault="004D0292" w:rsidP="004D0292">
      <w:pPr>
        <w:spacing w:before="240" w:after="120"/>
        <w:rPr>
          <w:b/>
          <w:lang w:val="es-ES"/>
        </w:rPr>
      </w:pPr>
      <w:r w:rsidRPr="00E22759">
        <w:rPr>
          <w:b/>
          <w:lang w:val="es-ES"/>
        </w:rPr>
        <w:t>6. Cómo presentar una queja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6B73C073" w14:textId="77777777" w:rsidTr="00EF65DA">
        <w:tc>
          <w:tcPr>
            <w:tcW w:w="9776" w:type="dxa"/>
            <w:shd w:val="clear" w:color="auto" w:fill="auto"/>
          </w:tcPr>
          <w:p w14:paraId="3759E68E" w14:textId="77777777" w:rsidR="004D0292" w:rsidRPr="00EF65DA" w:rsidRDefault="004D0292" w:rsidP="00EF65DA">
            <w:pPr>
              <w:spacing w:before="120" w:after="120"/>
              <w:jc w:val="both"/>
              <w:rPr>
                <w:b/>
                <w:sz w:val="20"/>
                <w:szCs w:val="20"/>
                <w:lang w:val="es-ES"/>
              </w:rPr>
            </w:pPr>
            <w:r w:rsidRPr="00EF65DA">
              <w:rPr>
                <w:b/>
                <w:sz w:val="20"/>
                <w:szCs w:val="20"/>
                <w:lang w:val="es-ES"/>
              </w:rPr>
              <w:t xml:space="preserve">Período: Reclamos relacionados con la adquisición que impugne la decisión de adjudicación deberá presentarse antes de la medianoche, </w:t>
            </w:r>
            <w:r w:rsidRPr="00EF65DA">
              <w:rPr>
                <w:b/>
                <w:i/>
                <w:sz w:val="20"/>
                <w:szCs w:val="20"/>
                <w:lang w:val="es-ES"/>
              </w:rPr>
              <w:t>[insertar fecha y hora local].</w:t>
            </w:r>
          </w:p>
          <w:p w14:paraId="0EEEA7EF" w14:textId="77777777" w:rsidR="004D0292" w:rsidRPr="00EF65DA" w:rsidRDefault="004D0292" w:rsidP="00EF65DA">
            <w:pPr>
              <w:spacing w:after="120"/>
              <w:jc w:val="both"/>
              <w:rPr>
                <w:sz w:val="20"/>
                <w:szCs w:val="20"/>
                <w:lang w:val="es-ES"/>
              </w:rPr>
            </w:pPr>
            <w:r w:rsidRPr="00EF65DA">
              <w:rPr>
                <w:sz w:val="20"/>
                <w:szCs w:val="20"/>
                <w:lang w:val="es-ES"/>
              </w:rPr>
              <w:t>Proporcione el nombre del contrato, número de referencia, nombre del Oferente, detalles de contacto; y dirija la queja relacionada con la adquisición así:</w:t>
            </w:r>
          </w:p>
          <w:p w14:paraId="74AD4733" w14:textId="77777777" w:rsidR="004D0292" w:rsidRPr="00EF65DA" w:rsidRDefault="004D0292" w:rsidP="00EF65DA">
            <w:pPr>
              <w:spacing w:after="120"/>
              <w:ind w:left="720"/>
              <w:jc w:val="both"/>
              <w:rPr>
                <w:sz w:val="20"/>
                <w:szCs w:val="20"/>
                <w:lang w:val="es-ES"/>
              </w:rPr>
            </w:pPr>
            <w:r w:rsidRPr="00EF65DA">
              <w:rPr>
                <w:b/>
                <w:sz w:val="20"/>
                <w:szCs w:val="20"/>
                <w:lang w:val="es-ES"/>
              </w:rPr>
              <w:t>Atención:</w:t>
            </w:r>
            <w:r w:rsidRPr="00EF65DA">
              <w:rPr>
                <w:sz w:val="20"/>
                <w:szCs w:val="20"/>
                <w:lang w:val="es-ES"/>
              </w:rPr>
              <w:t xml:space="preserve"> </w:t>
            </w:r>
            <w:r w:rsidRPr="00EF65DA">
              <w:rPr>
                <w:i/>
                <w:sz w:val="20"/>
                <w:szCs w:val="20"/>
                <w:lang w:val="es-ES"/>
              </w:rPr>
              <w:t>[indicar el nombre completo de la persona, si procede]</w:t>
            </w:r>
          </w:p>
          <w:p w14:paraId="36916564" w14:textId="77777777" w:rsidR="004D0292" w:rsidRPr="00EF65DA" w:rsidRDefault="004D0292" w:rsidP="00EF65DA">
            <w:pPr>
              <w:spacing w:after="120"/>
              <w:ind w:left="720"/>
              <w:jc w:val="both"/>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02EB7C88" w14:textId="77777777" w:rsidR="004D0292" w:rsidRPr="00EF65DA" w:rsidRDefault="004D0292" w:rsidP="00EF65DA">
            <w:pPr>
              <w:spacing w:after="120"/>
              <w:ind w:left="720"/>
              <w:jc w:val="both"/>
              <w:rPr>
                <w:sz w:val="20"/>
                <w:szCs w:val="20"/>
                <w:lang w:val="es-ES"/>
              </w:rPr>
            </w:pPr>
            <w:r w:rsidRPr="00EF65DA">
              <w:rPr>
                <w:b/>
                <w:sz w:val="20"/>
                <w:szCs w:val="20"/>
                <w:lang w:val="es-ES"/>
              </w:rPr>
              <w:t>Agencia:</w:t>
            </w:r>
            <w:r w:rsidRPr="00EF65DA">
              <w:rPr>
                <w:sz w:val="20"/>
                <w:szCs w:val="20"/>
                <w:lang w:val="es-ES"/>
              </w:rPr>
              <w:t xml:space="preserve"> </w:t>
            </w:r>
            <w:r w:rsidRPr="00EF65DA">
              <w:rPr>
                <w:i/>
                <w:sz w:val="20"/>
                <w:szCs w:val="20"/>
                <w:lang w:val="es-ES"/>
              </w:rPr>
              <w:t>[insertar el nombre del Contratante]</w:t>
            </w:r>
          </w:p>
          <w:p w14:paraId="1F1520A9" w14:textId="77777777" w:rsidR="004D0292" w:rsidRPr="00EF65DA" w:rsidRDefault="004D0292" w:rsidP="00EF65DA">
            <w:pPr>
              <w:spacing w:after="120"/>
              <w:ind w:left="720"/>
              <w:jc w:val="both"/>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E7D11A6" w14:textId="77777777" w:rsidR="004D0292" w:rsidRPr="00EF65DA" w:rsidRDefault="004D0292" w:rsidP="00EF65DA">
            <w:pPr>
              <w:spacing w:after="120"/>
              <w:jc w:val="both"/>
              <w:rPr>
                <w:sz w:val="20"/>
                <w:szCs w:val="20"/>
                <w:lang w:val="es-ES"/>
              </w:rPr>
            </w:pPr>
            <w:r w:rsidRPr="00EF65DA">
              <w:rPr>
                <w:sz w:val="20"/>
                <w:szCs w:val="20"/>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F1AF7B5" w14:textId="77777777" w:rsidR="004D0292" w:rsidRPr="00EF65DA" w:rsidRDefault="004D0292" w:rsidP="00EF65DA">
            <w:pPr>
              <w:spacing w:after="120"/>
              <w:jc w:val="both"/>
              <w:rPr>
                <w:sz w:val="20"/>
                <w:szCs w:val="20"/>
                <w:lang w:val="es-ES"/>
              </w:rPr>
            </w:pPr>
            <w:r w:rsidRPr="00EF65DA">
              <w:rPr>
                <w:sz w:val="20"/>
                <w:szCs w:val="20"/>
                <w:lang w:val="es-ES"/>
              </w:rPr>
              <w:t>En resumen, hay cuatro requisitos esenciales:</w:t>
            </w:r>
          </w:p>
          <w:p w14:paraId="689D8B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1.</w:t>
            </w:r>
            <w:r w:rsidRPr="00EF65DA">
              <w:rPr>
                <w:b/>
                <w:sz w:val="20"/>
                <w:szCs w:val="20"/>
                <w:lang w:val="es-ES"/>
              </w:rPr>
              <w:t xml:space="preserve"> </w:t>
            </w:r>
            <w:r w:rsidRPr="00EF65DA">
              <w:rPr>
                <w:b/>
                <w:sz w:val="20"/>
                <w:szCs w:val="20"/>
                <w:lang w:val="es-ES"/>
              </w:rPr>
              <w:tab/>
            </w:r>
            <w:r w:rsidRPr="00EF65DA">
              <w:rPr>
                <w:sz w:val="20"/>
                <w:szCs w:val="20"/>
                <w:lang w:val="es-ES"/>
              </w:rPr>
              <w:t>Usted debe ser una “parte interesada”. En este caso, significa un Oferente que presentó una Oferta en este proceso de licitación y es el destinatario de una Notificación de Intención de Adjudicación.</w:t>
            </w:r>
          </w:p>
          <w:p w14:paraId="7EFEC3C2"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2.</w:t>
            </w:r>
            <w:r w:rsidRPr="00EF65DA">
              <w:rPr>
                <w:b/>
                <w:sz w:val="20"/>
                <w:szCs w:val="20"/>
                <w:lang w:val="es-ES"/>
              </w:rPr>
              <w:t xml:space="preserve"> </w:t>
            </w:r>
            <w:r w:rsidRPr="00EF65DA">
              <w:rPr>
                <w:b/>
                <w:sz w:val="20"/>
                <w:szCs w:val="20"/>
                <w:lang w:val="es-ES"/>
              </w:rPr>
              <w:tab/>
            </w:r>
            <w:r w:rsidRPr="00EF65DA">
              <w:rPr>
                <w:sz w:val="20"/>
                <w:szCs w:val="20"/>
                <w:lang w:val="es-ES"/>
              </w:rPr>
              <w:t>La reclamación sólo puede impugnar la decisión de adjudicación del contrato.</w:t>
            </w:r>
          </w:p>
          <w:p w14:paraId="0EA8E423"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lastRenderedPageBreak/>
              <w:t>3.</w:t>
            </w:r>
            <w:r w:rsidRPr="00EF65DA">
              <w:rPr>
                <w:b/>
                <w:sz w:val="20"/>
                <w:szCs w:val="20"/>
                <w:lang w:val="es-ES"/>
              </w:rPr>
              <w:t xml:space="preserve"> </w:t>
            </w:r>
            <w:r w:rsidRPr="00EF65DA">
              <w:rPr>
                <w:b/>
                <w:sz w:val="20"/>
                <w:szCs w:val="20"/>
                <w:lang w:val="es-ES"/>
              </w:rPr>
              <w:tab/>
            </w:r>
            <w:r w:rsidRPr="00EF65DA">
              <w:rPr>
                <w:sz w:val="20"/>
                <w:szCs w:val="20"/>
                <w:lang w:val="es-ES"/>
              </w:rPr>
              <w:t>Debe presentar la queja en el plazo indicado anteriormente.</w:t>
            </w:r>
          </w:p>
          <w:p w14:paraId="0044D3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4.</w:t>
            </w:r>
            <w:r w:rsidRPr="00EF65DA">
              <w:rPr>
                <w:b/>
                <w:sz w:val="20"/>
                <w:szCs w:val="20"/>
                <w:lang w:val="es-ES"/>
              </w:rPr>
              <w:t xml:space="preserve"> </w:t>
            </w:r>
            <w:r w:rsidRPr="00EF65DA">
              <w:rPr>
                <w:b/>
                <w:sz w:val="20"/>
                <w:szCs w:val="20"/>
                <w:lang w:val="es-ES"/>
              </w:rPr>
              <w:tab/>
            </w:r>
            <w:r w:rsidRPr="00EF65DA">
              <w:rPr>
                <w:sz w:val="20"/>
                <w:szCs w:val="20"/>
                <w:lang w:val="es-ES"/>
              </w:rPr>
              <w:t>Debe presentar la queja de conformidad con los párrafos 2.77 a 2.81 de las Políticas y sus Apéndices 1 y 3.</w:t>
            </w:r>
          </w:p>
        </w:tc>
      </w:tr>
    </w:tbl>
    <w:p w14:paraId="52AAF6E3" w14:textId="77777777" w:rsidR="004D0292" w:rsidRPr="003F4443" w:rsidRDefault="004D0292" w:rsidP="004D0292">
      <w:pPr>
        <w:spacing w:before="200" w:after="120"/>
        <w:rPr>
          <w:b/>
          <w:lang w:val="es-ES"/>
        </w:rPr>
      </w:pPr>
      <w:r w:rsidRPr="003F4443">
        <w:rPr>
          <w:b/>
          <w:lang w:val="es-ES"/>
        </w:rPr>
        <w:lastRenderedPageBreak/>
        <w:t>7. Plazo Suspensivo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7FD45A9" w14:textId="77777777" w:rsidTr="00EF65DA">
        <w:tc>
          <w:tcPr>
            <w:tcW w:w="9776" w:type="dxa"/>
            <w:shd w:val="clear" w:color="auto" w:fill="auto"/>
          </w:tcPr>
          <w:p w14:paraId="03CE351D" w14:textId="77777777" w:rsidR="004D0292" w:rsidRPr="00EF65DA" w:rsidRDefault="004D0292" w:rsidP="00EF65DA">
            <w:pPr>
              <w:spacing w:after="160"/>
              <w:rPr>
                <w:b/>
                <w:i/>
                <w:sz w:val="20"/>
                <w:szCs w:val="20"/>
                <w:lang w:val="es-ES"/>
              </w:rPr>
            </w:pPr>
            <w:r w:rsidRPr="00EF65DA">
              <w:rPr>
                <w:b/>
                <w:sz w:val="20"/>
                <w:szCs w:val="20"/>
                <w:lang w:val="es-ES"/>
              </w:rPr>
              <w:t xml:space="preserve">FECHA LÍMITE: El Plazo Suspensivo termina a medianoche el </w:t>
            </w:r>
            <w:r w:rsidRPr="00EF65DA">
              <w:rPr>
                <w:b/>
                <w:i/>
                <w:sz w:val="20"/>
                <w:szCs w:val="20"/>
                <w:lang w:val="es-ES"/>
              </w:rPr>
              <w:t>[insertar fecha y hora local]</w:t>
            </w:r>
          </w:p>
          <w:p w14:paraId="18D85A6D" w14:textId="77777777" w:rsidR="004D0292" w:rsidRPr="00EF65DA" w:rsidRDefault="004D0292" w:rsidP="00EF65DA">
            <w:pPr>
              <w:spacing w:after="160"/>
              <w:rPr>
                <w:sz w:val="20"/>
                <w:szCs w:val="20"/>
                <w:lang w:val="es-ES"/>
              </w:rPr>
            </w:pPr>
            <w:r w:rsidRPr="00EF65DA">
              <w:rPr>
                <w:sz w:val="20"/>
                <w:szCs w:val="20"/>
                <w:lang w:val="es-ES"/>
              </w:rPr>
              <w:t>El Plazo Suspensivo dura diez (10) días hábiles después de la fecha de transmisión de esta Notificación de Intención de Adjudicación.</w:t>
            </w:r>
          </w:p>
          <w:p w14:paraId="3F11C69D" w14:textId="27953771" w:rsidR="004D0292" w:rsidRPr="00EF65DA" w:rsidRDefault="004D0292" w:rsidP="00EF65DA">
            <w:pPr>
              <w:spacing w:after="120"/>
              <w:rPr>
                <w:sz w:val="20"/>
                <w:szCs w:val="20"/>
                <w:lang w:val="es-ES"/>
              </w:rPr>
            </w:pPr>
            <w:r w:rsidRPr="00EF65DA">
              <w:rPr>
                <w:sz w:val="20"/>
                <w:szCs w:val="20"/>
                <w:lang w:val="es-ES"/>
              </w:rPr>
              <w:t>El Plazo Suspensivo puede extenderse como se indica en la Sección </w:t>
            </w:r>
            <w:r w:rsidR="00F212E4">
              <w:rPr>
                <w:sz w:val="20"/>
                <w:szCs w:val="20"/>
                <w:lang w:val="es-ES"/>
              </w:rPr>
              <w:t>5</w:t>
            </w:r>
            <w:r w:rsidRPr="00EF65DA">
              <w:rPr>
                <w:sz w:val="20"/>
                <w:szCs w:val="20"/>
                <w:lang w:val="es-ES"/>
              </w:rPr>
              <w:t xml:space="preserve"> anterior.</w:t>
            </w:r>
          </w:p>
        </w:tc>
      </w:tr>
    </w:tbl>
    <w:p w14:paraId="3A6628F4" w14:textId="77777777" w:rsidR="004D0292" w:rsidRPr="003F4443" w:rsidRDefault="004D0292" w:rsidP="004D0292">
      <w:pPr>
        <w:spacing w:before="200" w:after="240"/>
        <w:jc w:val="both"/>
        <w:rPr>
          <w:lang w:val="es-ES"/>
        </w:rPr>
      </w:pPr>
      <w:r w:rsidRPr="003F4443">
        <w:rPr>
          <w:lang w:val="es-ES"/>
        </w:rPr>
        <w:t>Si tiene alguna pregunta sobre esta Notificación, no dude en ponerse en contacto con nosotros.</w:t>
      </w:r>
    </w:p>
    <w:p w14:paraId="7C3DFA32" w14:textId="77777777" w:rsidR="004D0292" w:rsidRPr="003F4443" w:rsidRDefault="004D0292" w:rsidP="004D0292">
      <w:pPr>
        <w:spacing w:after="240"/>
        <w:rPr>
          <w:b/>
          <w:lang w:val="es-ES"/>
        </w:rPr>
      </w:pPr>
      <w:r w:rsidRPr="003F4443">
        <w:rPr>
          <w:lang w:val="es-ES"/>
        </w:rPr>
        <w:t>En nombre del Contratante</w:t>
      </w:r>
    </w:p>
    <w:p w14:paraId="70B43D08" w14:textId="77777777" w:rsidR="004D0292" w:rsidRPr="003F4443" w:rsidRDefault="004D0292" w:rsidP="004D0292">
      <w:pPr>
        <w:tabs>
          <w:tab w:val="right" w:leader="underscore" w:pos="6379"/>
        </w:tabs>
        <w:spacing w:after="240"/>
        <w:rPr>
          <w:lang w:val="es-ES"/>
        </w:rPr>
      </w:pPr>
      <w:r w:rsidRPr="003F4443">
        <w:rPr>
          <w:b/>
          <w:lang w:val="es-ES"/>
        </w:rPr>
        <w:t>Firma:</w:t>
      </w:r>
      <w:r w:rsidRPr="003F4443">
        <w:rPr>
          <w:lang w:val="es-ES"/>
        </w:rPr>
        <w:t xml:space="preserve"> </w:t>
      </w:r>
      <w:r w:rsidRPr="003F4443">
        <w:rPr>
          <w:lang w:val="es-ES"/>
        </w:rPr>
        <w:tab/>
      </w:r>
    </w:p>
    <w:p w14:paraId="4D965943" w14:textId="77777777" w:rsidR="004D0292" w:rsidRPr="003F4443" w:rsidRDefault="004D0292" w:rsidP="004D0292">
      <w:pPr>
        <w:tabs>
          <w:tab w:val="right" w:leader="underscore" w:pos="6379"/>
        </w:tabs>
        <w:spacing w:after="240"/>
        <w:rPr>
          <w:lang w:val="es-ES"/>
        </w:rPr>
      </w:pPr>
      <w:r w:rsidRPr="003F4443">
        <w:rPr>
          <w:b/>
          <w:lang w:val="es-ES"/>
        </w:rPr>
        <w:t>Nombre:</w:t>
      </w:r>
      <w:r w:rsidRPr="003F4443">
        <w:rPr>
          <w:lang w:val="es-ES"/>
        </w:rPr>
        <w:tab/>
      </w:r>
    </w:p>
    <w:p w14:paraId="1BEB34D6" w14:textId="77777777" w:rsidR="004D0292" w:rsidRPr="003F4443" w:rsidRDefault="004D0292" w:rsidP="004D0292">
      <w:pPr>
        <w:tabs>
          <w:tab w:val="right" w:leader="underscore" w:pos="6379"/>
        </w:tabs>
        <w:spacing w:after="240"/>
        <w:rPr>
          <w:lang w:val="es-ES"/>
        </w:rPr>
      </w:pPr>
      <w:r w:rsidRPr="003F4443">
        <w:rPr>
          <w:b/>
          <w:lang w:val="es-ES"/>
        </w:rPr>
        <w:t>Título / cargo:</w:t>
      </w:r>
      <w:r w:rsidRPr="003F4443">
        <w:rPr>
          <w:lang w:val="es-ES"/>
        </w:rPr>
        <w:t xml:space="preserve"> </w:t>
      </w:r>
      <w:r w:rsidRPr="003F4443">
        <w:rPr>
          <w:lang w:val="es-ES"/>
        </w:rPr>
        <w:tab/>
      </w:r>
    </w:p>
    <w:p w14:paraId="2956B2E3" w14:textId="77777777" w:rsidR="004D0292" w:rsidRPr="003F4443" w:rsidRDefault="004D0292" w:rsidP="004D0292">
      <w:pPr>
        <w:tabs>
          <w:tab w:val="right" w:leader="underscore" w:pos="6379"/>
        </w:tabs>
        <w:spacing w:after="240"/>
        <w:rPr>
          <w:lang w:val="es-ES"/>
        </w:rPr>
      </w:pPr>
      <w:r w:rsidRPr="003F4443">
        <w:rPr>
          <w:b/>
          <w:lang w:val="es-ES"/>
        </w:rPr>
        <w:t>Teléfono:</w:t>
      </w:r>
      <w:r w:rsidRPr="003F4443">
        <w:rPr>
          <w:lang w:val="es-ES"/>
        </w:rPr>
        <w:t xml:space="preserve"> </w:t>
      </w:r>
      <w:r w:rsidRPr="003F4443">
        <w:rPr>
          <w:lang w:val="es-ES"/>
        </w:rPr>
        <w:tab/>
      </w:r>
    </w:p>
    <w:p w14:paraId="7E196A54" w14:textId="77777777" w:rsidR="004D0292" w:rsidRPr="003F4443" w:rsidRDefault="004D0292" w:rsidP="004D0292">
      <w:pPr>
        <w:tabs>
          <w:tab w:val="right" w:leader="underscore" w:pos="6379"/>
        </w:tabs>
        <w:spacing w:after="200"/>
        <w:rPr>
          <w:lang w:val="es-ES"/>
        </w:rPr>
      </w:pPr>
      <w:r w:rsidRPr="003F4443">
        <w:rPr>
          <w:b/>
          <w:lang w:val="es-ES"/>
        </w:rPr>
        <w:t>Email:</w:t>
      </w:r>
      <w:r w:rsidRPr="003F4443">
        <w:rPr>
          <w:lang w:val="es-ES"/>
        </w:rPr>
        <w:tab/>
      </w:r>
    </w:p>
    <w:p w14:paraId="30111DBD" w14:textId="77777777" w:rsidR="004D0292" w:rsidRPr="003F4443" w:rsidRDefault="004D0292" w:rsidP="004D0292">
      <w:pPr>
        <w:tabs>
          <w:tab w:val="right" w:leader="underscore" w:pos="6379"/>
        </w:tabs>
        <w:spacing w:after="200"/>
        <w:rPr>
          <w:b/>
          <w:bCs/>
          <w:sz w:val="36"/>
          <w:lang w:val="es-ES"/>
        </w:rPr>
      </w:pPr>
      <w:r w:rsidRPr="003F4443">
        <w:rPr>
          <w:bCs/>
          <w:lang w:val="es-ES"/>
        </w:rPr>
        <w:br w:type="page"/>
      </w:r>
    </w:p>
    <w:p w14:paraId="1BAEB401" w14:textId="77777777" w:rsidR="004D0292" w:rsidRPr="003F4443" w:rsidRDefault="004D0292" w:rsidP="004D0292">
      <w:pPr>
        <w:pStyle w:val="Head02"/>
        <w:rPr>
          <w:lang w:val="es-ES"/>
        </w:rPr>
      </w:pPr>
      <w:bookmarkStart w:id="358" w:name="_Toc502819515"/>
      <w:bookmarkStart w:id="359" w:name="_Toc19112062"/>
      <w:bookmarkStart w:id="360" w:name="_Toc19612210"/>
      <w:bookmarkStart w:id="361" w:name="_Toc24713207"/>
      <w:bookmarkStart w:id="362" w:name="_Toc534710077"/>
      <w:bookmarkStart w:id="363" w:name="_Toc534797699"/>
      <w:bookmarkStart w:id="364" w:name="_Toc534813902"/>
      <w:bookmarkStart w:id="365" w:name="_Toc28179453"/>
      <w:r w:rsidRPr="003F4443">
        <w:rPr>
          <w:lang w:val="es-ES"/>
        </w:rPr>
        <w:lastRenderedPageBreak/>
        <w:t>Formulario de Divulgación de la Propiedad Efectiva</w:t>
      </w:r>
      <w:bookmarkEnd w:id="358"/>
      <w:bookmarkEnd w:id="359"/>
      <w:bookmarkEnd w:id="360"/>
      <w:bookmarkEnd w:id="361"/>
      <w:bookmarkEnd w:id="362"/>
      <w:bookmarkEnd w:id="363"/>
      <w:bookmarkEnd w:id="364"/>
      <w:bookmarkEnd w:id="365"/>
    </w:p>
    <w:p w14:paraId="183C43C3"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59113B3" w14:textId="77777777" w:rsidTr="00EF65DA">
        <w:tc>
          <w:tcPr>
            <w:tcW w:w="9776" w:type="dxa"/>
            <w:shd w:val="clear" w:color="auto" w:fill="auto"/>
          </w:tcPr>
          <w:p w14:paraId="5B00488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34EC830C" w14:textId="77777777" w:rsidR="004D0292" w:rsidRPr="00422C21" w:rsidRDefault="004D0292" w:rsidP="00EF65DA">
            <w:pPr>
              <w:jc w:val="both"/>
              <w:rPr>
                <w:i/>
                <w:sz w:val="21"/>
                <w:szCs w:val="21"/>
                <w:lang w:val="es-ES"/>
              </w:rPr>
            </w:pPr>
          </w:p>
          <w:p w14:paraId="706C28D1"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0066C261"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013BBECF" w14:textId="77777777" w:rsidR="004D0292" w:rsidRPr="00422C21" w:rsidRDefault="004D0292" w:rsidP="00F61F85">
            <w:pPr>
              <w:rPr>
                <w:rFonts w:ascii="Arial" w:hAnsi="Arial" w:cs="Arial"/>
                <w:color w:val="212121"/>
                <w:sz w:val="21"/>
                <w:szCs w:val="21"/>
                <w:shd w:val="clear" w:color="auto" w:fill="FFFFFF"/>
                <w:lang w:val="es-ES"/>
              </w:rPr>
            </w:pPr>
          </w:p>
          <w:p w14:paraId="6C13CE2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ED9D81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164503D7"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70B11C21" w14:textId="77777777" w:rsidR="004D0292" w:rsidRPr="00EF65DA" w:rsidRDefault="004D0292" w:rsidP="00EF65DA">
            <w:pPr>
              <w:tabs>
                <w:tab w:val="right" w:pos="9000"/>
              </w:tabs>
              <w:rPr>
                <w:b/>
                <w:sz w:val="20"/>
                <w:szCs w:val="20"/>
                <w:lang w:val="es-ES"/>
              </w:rPr>
            </w:pPr>
          </w:p>
        </w:tc>
      </w:tr>
    </w:tbl>
    <w:p w14:paraId="39ADA1A7" w14:textId="77777777" w:rsidR="004D0292" w:rsidRPr="003F4443" w:rsidRDefault="004D0292" w:rsidP="004D0292">
      <w:pPr>
        <w:tabs>
          <w:tab w:val="right" w:pos="9000"/>
        </w:tabs>
        <w:rPr>
          <w:b/>
          <w:lang w:val="es-ES"/>
        </w:rPr>
      </w:pPr>
    </w:p>
    <w:p w14:paraId="551F658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086A810"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8EA343F" w14:textId="77777777" w:rsidR="004D0292" w:rsidRPr="003F4443" w:rsidRDefault="004D0292" w:rsidP="00CB7A89">
      <w:pPr>
        <w:tabs>
          <w:tab w:val="right" w:pos="9000"/>
        </w:tabs>
        <w:rPr>
          <w:lang w:val="es-ES"/>
        </w:rPr>
      </w:pPr>
    </w:p>
    <w:p w14:paraId="0BE324D7"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2408F851"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72AF559"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6131A78" w14:textId="77777777" w:rsidR="004D0292" w:rsidRPr="003F4443" w:rsidRDefault="004D0292" w:rsidP="004D0292">
      <w:pPr>
        <w:tabs>
          <w:tab w:val="right" w:pos="9000"/>
        </w:tabs>
        <w:rPr>
          <w:i/>
          <w:lang w:val="es-ES"/>
        </w:rPr>
      </w:pPr>
    </w:p>
    <w:p w14:paraId="75EB3DD7"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5CB04F8C" w14:textId="77777777" w:rsidR="004D0292" w:rsidRPr="003F4443" w:rsidRDefault="004D0292" w:rsidP="004D0292">
      <w:pPr>
        <w:rPr>
          <w:lang w:val="es-ES"/>
        </w:rPr>
      </w:pPr>
    </w:p>
    <w:p w14:paraId="72E8A42B" w14:textId="77777777" w:rsidR="004D0292" w:rsidRPr="003F4443" w:rsidRDefault="004D0292" w:rsidP="004D0292">
      <w:pPr>
        <w:rPr>
          <w:b/>
          <w:lang w:val="es-ES"/>
        </w:rPr>
      </w:pPr>
      <w:r w:rsidRPr="003F4443">
        <w:rPr>
          <w:b/>
          <w:lang w:val="es-ES"/>
        </w:rPr>
        <w:t xml:space="preserve">Detalles de la Propiedad Efectiva </w:t>
      </w:r>
    </w:p>
    <w:p w14:paraId="61EEFE8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3140C616" w14:textId="77777777" w:rsidTr="00CB7A89">
        <w:trPr>
          <w:trHeight w:val="2542"/>
          <w:tblHeader/>
        </w:trPr>
        <w:tc>
          <w:tcPr>
            <w:tcW w:w="2251" w:type="dxa"/>
            <w:shd w:val="clear" w:color="auto" w:fill="auto"/>
            <w:vAlign w:val="center"/>
          </w:tcPr>
          <w:p w14:paraId="28A86E05"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609186E3"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9F0A0D5"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2F56FA93"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36D7A229"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0974C0AF"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5F10BF7B"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208EBD95"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1F0BC630"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21BED6BD"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138808FA" w14:textId="77777777" w:rsidTr="00CB7A89">
        <w:trPr>
          <w:trHeight w:val="1816"/>
        </w:trPr>
        <w:tc>
          <w:tcPr>
            <w:tcW w:w="2251" w:type="dxa"/>
            <w:shd w:val="clear" w:color="auto" w:fill="auto"/>
          </w:tcPr>
          <w:p w14:paraId="1CFC0107"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0AC02484"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08458D8F"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6F5463DD" w14:textId="77777777" w:rsidR="004D0292" w:rsidRPr="00CB7A89" w:rsidRDefault="004D0292" w:rsidP="00F61F85">
            <w:pPr>
              <w:pStyle w:val="Textoindependiente"/>
              <w:spacing w:before="40" w:after="160"/>
              <w:rPr>
                <w:sz w:val="22"/>
                <w:lang w:val="es-ES"/>
              </w:rPr>
            </w:pPr>
          </w:p>
        </w:tc>
      </w:tr>
    </w:tbl>
    <w:p w14:paraId="64CD23AD" w14:textId="77777777" w:rsidR="004D0292" w:rsidRPr="003F4443" w:rsidRDefault="004D0292" w:rsidP="004D0292">
      <w:pPr>
        <w:rPr>
          <w:lang w:val="es-ES"/>
        </w:rPr>
      </w:pPr>
    </w:p>
    <w:p w14:paraId="2CDEA147" w14:textId="77777777" w:rsidR="004D0292" w:rsidRPr="003F4443" w:rsidRDefault="004D0292" w:rsidP="004D0292">
      <w:pPr>
        <w:rPr>
          <w:b/>
          <w:i/>
          <w:lang w:val="es-ES"/>
        </w:rPr>
      </w:pPr>
      <w:r w:rsidRPr="003F4443">
        <w:rPr>
          <w:b/>
          <w:i/>
          <w:lang w:val="es-ES"/>
        </w:rPr>
        <w:t>O bien</w:t>
      </w:r>
    </w:p>
    <w:p w14:paraId="73DDFD2D" w14:textId="77777777" w:rsidR="004D0292" w:rsidRPr="00CB7A89" w:rsidRDefault="004D0292" w:rsidP="004D0292">
      <w:pPr>
        <w:rPr>
          <w:i/>
          <w:lang w:val="es-ES"/>
        </w:rPr>
      </w:pPr>
    </w:p>
    <w:p w14:paraId="2646A621" w14:textId="77777777" w:rsidR="004D0292" w:rsidRPr="003F4443" w:rsidRDefault="004D0292" w:rsidP="00CB7A89">
      <w:pPr>
        <w:ind w:left="284" w:hanging="284"/>
        <w:jc w:val="both"/>
        <w:rPr>
          <w:lang w:val="es-ES"/>
        </w:rPr>
      </w:pPr>
      <w:r w:rsidRPr="003F4443">
        <w:rPr>
          <w:lang w:val="es-ES"/>
        </w:rPr>
        <w:t>(</w:t>
      </w:r>
      <w:proofErr w:type="spellStart"/>
      <w:r w:rsidRPr="003F4443">
        <w:rPr>
          <w:lang w:val="es-ES"/>
        </w:rPr>
        <w:t>ii</w:t>
      </w:r>
      <w:proofErr w:type="spellEnd"/>
      <w:r w:rsidRPr="003F4443">
        <w:rPr>
          <w:lang w:val="es-ES"/>
        </w:rPr>
        <w:t>) Declaramos que no hay ningún Propietario Efectivo que cumpla una o más de las siguientes condiciones:</w:t>
      </w:r>
    </w:p>
    <w:p w14:paraId="7F60005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las acciones</w:t>
      </w:r>
    </w:p>
    <w:p w14:paraId="20FA57A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los derechos de voto</w:t>
      </w:r>
    </w:p>
    <w:p w14:paraId="3F01B5A7" w14:textId="77777777" w:rsidR="004D0292" w:rsidRPr="003F4443" w:rsidRDefault="004D0292" w:rsidP="000A4792">
      <w:pPr>
        <w:pStyle w:val="Prrafodelista"/>
        <w:numPr>
          <w:ilvl w:val="0"/>
          <w:numId w:val="48"/>
        </w:numPr>
        <w:rPr>
          <w:lang w:val="es-ES"/>
        </w:rPr>
      </w:pPr>
      <w:r w:rsidRPr="003F4443">
        <w:rPr>
          <w:lang w:val="es-ES"/>
        </w:rPr>
        <w:t>tiene directa o indirectamente el derecho de nombrar a la mayoría del consejo de administración, junta directiva u órgano de gobierno equivalente del Oferente</w:t>
      </w:r>
    </w:p>
    <w:p w14:paraId="3FA2978B" w14:textId="77777777" w:rsidR="004D0292" w:rsidRPr="003F4443" w:rsidRDefault="004D0292" w:rsidP="004D0292">
      <w:pPr>
        <w:rPr>
          <w:i/>
          <w:lang w:val="es-ES"/>
        </w:rPr>
      </w:pPr>
    </w:p>
    <w:p w14:paraId="5B9C7B19" w14:textId="77777777" w:rsidR="004D0292" w:rsidRPr="003F4443" w:rsidRDefault="004D0292" w:rsidP="004D0292">
      <w:pPr>
        <w:rPr>
          <w:b/>
          <w:i/>
          <w:lang w:val="es-ES"/>
        </w:rPr>
      </w:pPr>
      <w:r w:rsidRPr="003F4443">
        <w:rPr>
          <w:b/>
          <w:i/>
          <w:lang w:val="es-ES"/>
        </w:rPr>
        <w:t xml:space="preserve">O bien </w:t>
      </w:r>
    </w:p>
    <w:p w14:paraId="1D2B527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w:t>
      </w:r>
      <w:proofErr w:type="spellStart"/>
      <w:r w:rsidRPr="003F4443">
        <w:rPr>
          <w:lang w:val="es-ES"/>
        </w:rPr>
        <w:t>iii</w:t>
      </w:r>
      <w:proofErr w:type="spellEnd"/>
      <w:r w:rsidRPr="003F4443">
        <w:rPr>
          <w:lang w:val="es-ES"/>
        </w:rPr>
        <w:t xml:space="preserve">)  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208482C" w14:textId="77777777" w:rsidR="004D0292" w:rsidRPr="003F4443" w:rsidRDefault="004D0292" w:rsidP="004D0292">
      <w:pPr>
        <w:rPr>
          <w:rFonts w:ascii="Arial" w:hAnsi="Arial" w:cs="Arial"/>
          <w:color w:val="212121"/>
          <w:shd w:val="clear" w:color="auto" w:fill="FFFFFF"/>
          <w:lang w:val="es-ES"/>
        </w:rPr>
      </w:pPr>
    </w:p>
    <w:p w14:paraId="32C593C1" w14:textId="77777777" w:rsidR="004D0292" w:rsidRPr="003F4443" w:rsidRDefault="004D0292" w:rsidP="000A4792">
      <w:pPr>
        <w:pStyle w:val="Prrafodelista"/>
        <w:numPr>
          <w:ilvl w:val="0"/>
          <w:numId w:val="48"/>
        </w:numPr>
        <w:rPr>
          <w:lang w:val="es-ES"/>
        </w:rPr>
      </w:pPr>
      <w:r w:rsidRPr="003F4443">
        <w:rPr>
          <w:lang w:val="es-ES"/>
        </w:rPr>
        <w:t>que posea directa o indirectamente el 25% o más de las acciones</w:t>
      </w:r>
    </w:p>
    <w:p w14:paraId="60C22FCC" w14:textId="77777777" w:rsidR="004D0292" w:rsidRPr="003F4443" w:rsidRDefault="004D0292" w:rsidP="000A4792">
      <w:pPr>
        <w:pStyle w:val="Prrafodelista"/>
        <w:numPr>
          <w:ilvl w:val="0"/>
          <w:numId w:val="48"/>
        </w:numPr>
        <w:rPr>
          <w:lang w:val="es-ES"/>
        </w:rPr>
      </w:pPr>
      <w:r w:rsidRPr="003F4443">
        <w:rPr>
          <w:lang w:val="es-ES"/>
        </w:rPr>
        <w:t xml:space="preserve">que posea directa o indirectamente el 25% o más de los derechos de voto </w:t>
      </w:r>
    </w:p>
    <w:p w14:paraId="14B09967" w14:textId="77777777" w:rsidR="004D0292" w:rsidRPr="003F4443" w:rsidRDefault="004D0292" w:rsidP="000A4792">
      <w:pPr>
        <w:pStyle w:val="Prrafodelista"/>
        <w:numPr>
          <w:ilvl w:val="0"/>
          <w:numId w:val="48"/>
        </w:numPr>
        <w:rPr>
          <w:lang w:val="es-ES"/>
        </w:rPr>
      </w:pPr>
      <w:r w:rsidRPr="003F4443">
        <w:rPr>
          <w:lang w:val="es-ES"/>
        </w:rPr>
        <w:t>que tenga directa o indirectamente el derecho de designar a la mayoría del consejo de administración, junta directiva u órgano de gobierno equivalente del Oferente</w:t>
      </w:r>
    </w:p>
    <w:p w14:paraId="55F9B44C" w14:textId="77777777" w:rsidR="004D0292" w:rsidRPr="003F4443" w:rsidRDefault="004D0292" w:rsidP="004D0292">
      <w:pPr>
        <w:rPr>
          <w:lang w:val="es-ES"/>
        </w:rPr>
      </w:pPr>
    </w:p>
    <w:p w14:paraId="6786A412"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335125ED"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4B28B157"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732831F1"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6810D47F"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68B50658"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03C141A1" w14:textId="77777777" w:rsidR="004D0292" w:rsidRPr="003F4443" w:rsidRDefault="004D0292" w:rsidP="004D0292">
      <w:pPr>
        <w:jc w:val="both"/>
        <w:rPr>
          <w:sz w:val="20"/>
          <w:lang w:val="es-ES"/>
        </w:rPr>
      </w:pPr>
    </w:p>
    <w:p w14:paraId="27FF60EE"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B366115"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40371535"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p w14:paraId="1C355D09" w14:textId="77777777" w:rsidR="004D0292" w:rsidRPr="003F4443" w:rsidRDefault="004D0292" w:rsidP="004D0292">
      <w:pPr>
        <w:pStyle w:val="Head02"/>
        <w:rPr>
          <w:lang w:val="es-ES"/>
        </w:rPr>
      </w:pPr>
      <w:bookmarkStart w:id="366" w:name="_Toc19612211"/>
      <w:bookmarkStart w:id="367" w:name="_Toc24713208"/>
      <w:bookmarkStart w:id="368" w:name="_Toc534797700"/>
      <w:bookmarkStart w:id="369" w:name="_Toc7169851"/>
      <w:bookmarkStart w:id="370" w:name="_Toc28179454"/>
      <w:r w:rsidRPr="003F4443">
        <w:rPr>
          <w:lang w:val="es-ES"/>
        </w:rPr>
        <w:lastRenderedPageBreak/>
        <w:t>Carta de Aceptación</w:t>
      </w:r>
      <w:bookmarkEnd w:id="356"/>
      <w:bookmarkEnd w:id="357"/>
      <w:bookmarkEnd w:id="366"/>
      <w:bookmarkEnd w:id="367"/>
      <w:bookmarkEnd w:id="368"/>
      <w:bookmarkEnd w:id="369"/>
      <w:bookmarkEnd w:id="370"/>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A</w:t>
      </w:r>
      <w:proofErr w:type="gramStart"/>
      <w:r w:rsidRPr="003D6336">
        <w:rPr>
          <w:lang w:val="es-ES"/>
        </w:rPr>
        <w:t xml:space="preserve">:  </w:t>
      </w:r>
      <w:r w:rsidRPr="003D6336">
        <w:rPr>
          <w:i/>
          <w:lang w:val="es-ES"/>
        </w:rPr>
        <w:t>[</w:t>
      </w:r>
      <w:proofErr w:type="gramEnd"/>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D0292">
      <w:pPr>
        <w:pStyle w:val="Outline"/>
        <w:spacing w:before="0"/>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7"/>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8"/>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9"/>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D0292">
      <w:pPr>
        <w:pStyle w:val="Outline"/>
        <w:spacing w:before="0"/>
        <w:ind w:left="720" w:hanging="720"/>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50"/>
      </w:r>
      <w:r w:rsidRPr="003D6336">
        <w:rPr>
          <w:kern w:val="0"/>
          <w:lang w:val="es-ES"/>
        </w:rPr>
        <w:t xml:space="preserve"> </w:t>
      </w:r>
    </w:p>
    <w:p w14:paraId="62138299" w14:textId="77777777" w:rsidR="004D0292" w:rsidRPr="003D6336" w:rsidRDefault="004D0292" w:rsidP="004D0292">
      <w:pPr>
        <w:pStyle w:val="Outline"/>
        <w:spacing w:before="0"/>
        <w:ind w:left="720" w:hanging="720"/>
        <w:rPr>
          <w:kern w:val="0"/>
          <w:sz w:val="20"/>
          <w:lang w:val="es-ES"/>
        </w:rPr>
      </w:pPr>
    </w:p>
    <w:p w14:paraId="21861C19" w14:textId="6220C891" w:rsidR="004D0292" w:rsidRPr="003D6336" w:rsidRDefault="004D0292" w:rsidP="004D0292">
      <w:pPr>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 xml:space="preserve">1, es decir, dentro de los 21 días siguientes después de haber recibido esta Carta de Aceptación, y de conformidad con la </w:t>
      </w:r>
      <w:proofErr w:type="spellStart"/>
      <w:r w:rsidRPr="003D6336">
        <w:rPr>
          <w:lang w:val="es-ES"/>
        </w:rPr>
        <w:t>Subcláusula</w:t>
      </w:r>
      <w:proofErr w:type="spellEnd"/>
      <w:r w:rsidRPr="003D6336">
        <w:rPr>
          <w:lang w:val="es-ES"/>
        </w:rPr>
        <w:t xml:space="preserve">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371" w:name="_Toc112839693"/>
      <w:bookmarkStart w:id="372" w:name="_Toc534710068"/>
      <w:bookmarkStart w:id="373" w:name="_Toc7169852"/>
      <w:bookmarkStart w:id="374" w:name="_Toc28179455"/>
      <w:r w:rsidR="00FE09B3">
        <w:rPr>
          <w:lang w:val="es-ES"/>
        </w:rPr>
        <w:lastRenderedPageBreak/>
        <w:t>Convenio</w:t>
      </w:r>
      <w:bookmarkEnd w:id="371"/>
      <w:bookmarkEnd w:id="372"/>
      <w:bookmarkEnd w:id="373"/>
      <w:r w:rsidR="00FE09B3">
        <w:rPr>
          <w:lang w:val="es-ES"/>
        </w:rPr>
        <w:t xml:space="preserve"> Contractual</w:t>
      </w:r>
      <w:bookmarkEnd w:id="374"/>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t>Firma que compromete al Contratista</w:t>
      </w:r>
      <w:r w:rsidRPr="003D6336">
        <w:rPr>
          <w:i/>
          <w:lang w:val="es-ES"/>
        </w:rPr>
        <w:t xml:space="preserve"> [firma del representante autorizado del Contratista]</w:t>
      </w:r>
    </w:p>
    <w:p w14:paraId="3A198B27" w14:textId="77777777"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375" w:name="_Toc534710081"/>
      <w:bookmarkStart w:id="376" w:name="_Toc19612213"/>
      <w:bookmarkStart w:id="377" w:name="_Toc24713210"/>
      <w:bookmarkStart w:id="378" w:name="_Toc534797702"/>
      <w:bookmarkStart w:id="379" w:name="_Toc7169853"/>
      <w:bookmarkStart w:id="380" w:name="_Toc28179456"/>
      <w:r w:rsidRPr="003F4443">
        <w:rPr>
          <w:lang w:val="es-ES"/>
        </w:rPr>
        <w:t>Garantía de Cumplimiento (Garantía Bancaria)</w:t>
      </w:r>
      <w:bookmarkEnd w:id="375"/>
      <w:bookmarkEnd w:id="376"/>
      <w:bookmarkEnd w:id="377"/>
      <w:bookmarkEnd w:id="378"/>
      <w:bookmarkEnd w:id="379"/>
      <w:bookmarkEnd w:id="380"/>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Beneficiario</w:t>
      </w:r>
      <w:proofErr w:type="gramStart"/>
      <w:r w:rsidRPr="003D6336">
        <w:rPr>
          <w:b/>
          <w:lang w:val="es-ES"/>
        </w:rPr>
        <w:t xml:space="preserve">:  </w:t>
      </w:r>
      <w:r w:rsidRPr="003D6336">
        <w:rPr>
          <w:i/>
          <w:lang w:val="es-ES"/>
        </w:rPr>
        <w:t>[</w:t>
      </w:r>
      <w:proofErr w:type="gramEnd"/>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proofErr w:type="gramStart"/>
      <w:r w:rsidRPr="003D6336">
        <w:rPr>
          <w:b/>
          <w:lang w:val="es-ES"/>
        </w:rPr>
        <w:t>:</w:t>
      </w:r>
      <w:r w:rsidRPr="003D6336">
        <w:rPr>
          <w:i/>
          <w:lang w:val="es-ES"/>
        </w:rPr>
        <w:t xml:space="preserve">  [</w:t>
      </w:r>
      <w:proofErr w:type="gramEnd"/>
      <w:r w:rsidRPr="003D6336">
        <w:rPr>
          <w:i/>
          <w:lang w:val="es-ES"/>
        </w:rPr>
        <w:t>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 xml:space="preserve">(en adelante denominado “el Contratista”) ha celebrado el Contrato </w:t>
      </w:r>
      <w:proofErr w:type="gramStart"/>
      <w:r w:rsidRPr="003D6336">
        <w:rPr>
          <w:lang w:val="es-ES"/>
        </w:rPr>
        <w:t>No.</w:t>
      </w:r>
      <w:r w:rsidRPr="003D6336">
        <w:rPr>
          <w:i/>
          <w:lang w:val="es-ES"/>
        </w:rPr>
        <w:t>[</w:t>
      </w:r>
      <w:proofErr w:type="gramEnd"/>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51"/>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52"/>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proofErr w:type="spellStart"/>
      <w:r w:rsidRPr="003D6336">
        <w:rPr>
          <w:i/>
          <w:lang w:val="es-ES"/>
        </w:rPr>
        <w:t>Uniform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xml:space="preserve">), Publicación del CCI No. 758. </w:t>
      </w:r>
      <w:r w:rsidRPr="003D6336">
        <w:rPr>
          <w:i/>
          <w:sz w:val="22"/>
          <w:lang w:val="es-ES"/>
        </w:rPr>
        <w:t>(ICC, por sus siglas en inglés), excepto que el subpárrafo (</w:t>
      </w:r>
      <w:proofErr w:type="spellStart"/>
      <w:r w:rsidRPr="003D6336">
        <w:rPr>
          <w:i/>
          <w:sz w:val="22"/>
          <w:lang w:val="es-ES"/>
        </w:rPr>
        <w:t>ii</w:t>
      </w:r>
      <w:proofErr w:type="spellEnd"/>
      <w:r w:rsidRPr="003D6336">
        <w:rPr>
          <w:i/>
          <w:sz w:val="22"/>
          <w:lang w:val="es-ES"/>
        </w:rPr>
        <w:t xml:space="preserve">) del </w:t>
      </w:r>
      <w:proofErr w:type="spellStart"/>
      <w:r w:rsidRPr="003D6336">
        <w:rPr>
          <w:i/>
          <w:sz w:val="22"/>
          <w:lang w:val="es-ES"/>
        </w:rPr>
        <w:t>subartículo</w:t>
      </w:r>
      <w:proofErr w:type="spellEnd"/>
      <w:r w:rsidRPr="003D6336">
        <w:rPr>
          <w:i/>
          <w:sz w:val="22"/>
          <w:lang w:val="es-ES"/>
        </w:rPr>
        <w:t xml:space="preserve">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77777777" w:rsidR="004D0292" w:rsidRPr="003F4443" w:rsidRDefault="004D0292" w:rsidP="004D0292">
      <w:pPr>
        <w:pStyle w:val="Head02"/>
        <w:rPr>
          <w:bCs/>
          <w:lang w:val="es-ES"/>
        </w:rPr>
      </w:pPr>
      <w:r w:rsidRPr="003F4443">
        <w:rPr>
          <w:lang w:val="es-ES"/>
        </w:rPr>
        <w:br w:type="page"/>
      </w:r>
      <w:r w:rsidRPr="003F4443">
        <w:rPr>
          <w:lang w:val="es-ES"/>
        </w:rPr>
        <w:lastRenderedPageBreak/>
        <w:t xml:space="preserve"> </w:t>
      </w:r>
      <w:bookmarkStart w:id="381" w:name="_Toc534710082"/>
      <w:bookmarkStart w:id="382" w:name="_Toc19612214"/>
      <w:bookmarkStart w:id="383" w:name="_Toc24713211"/>
      <w:bookmarkStart w:id="384" w:name="_Toc534797703"/>
      <w:bookmarkStart w:id="385" w:name="_Toc7169854"/>
      <w:bookmarkStart w:id="386" w:name="_Toc28179457"/>
      <w:r w:rsidRPr="003F4443">
        <w:rPr>
          <w:lang w:val="es-ES"/>
        </w:rPr>
        <w:t>Garantía de Cumplimiento (Fianza)</w:t>
      </w:r>
      <w:bookmarkEnd w:id="381"/>
      <w:bookmarkEnd w:id="382"/>
      <w:bookmarkEnd w:id="383"/>
      <w:bookmarkEnd w:id="384"/>
      <w:bookmarkEnd w:id="385"/>
      <w:bookmarkEnd w:id="386"/>
    </w:p>
    <w:p w14:paraId="32B7649F" w14:textId="77777777" w:rsidR="004D0292" w:rsidRPr="003D6336" w:rsidRDefault="004D0292" w:rsidP="004D0292">
      <w:pPr>
        <w:jc w:val="center"/>
        <w:rPr>
          <w:b/>
          <w:lang w:val="es-ES"/>
        </w:rPr>
      </w:pPr>
    </w:p>
    <w:p w14:paraId="409BF3AA" w14:textId="77777777" w:rsidR="004D0292" w:rsidRPr="003D6336" w:rsidRDefault="004D0292" w:rsidP="004D0292">
      <w:pPr>
        <w:rPr>
          <w:i/>
          <w:lang w:val="es-ES"/>
        </w:rPr>
      </w:pPr>
      <w:r w:rsidRPr="003D6336">
        <w:rPr>
          <w:i/>
          <w:lang w:val="es-ES"/>
        </w:rPr>
        <w:t xml:space="preserve">[El </w:t>
      </w:r>
      <w:r w:rsidRPr="003D6336">
        <w:rPr>
          <w:b/>
          <w:i/>
          <w:lang w:val="es-ES"/>
        </w:rPr>
        <w:t>Garante/ Oferente seleccionado</w:t>
      </w:r>
      <w:r w:rsidRPr="003D6336">
        <w:rPr>
          <w:i/>
          <w:lang w:val="es-ES"/>
        </w:rPr>
        <w:t xml:space="preserve"> que presenta esta fianza deberá completar este formulario de acuerdo con las instrucciones indicadas en corchetes, si el Contratante solicita este tipo de garantía]</w:t>
      </w:r>
    </w:p>
    <w:p w14:paraId="39DF9AAC" w14:textId="77777777" w:rsidR="004D0292" w:rsidRPr="003D6336" w:rsidRDefault="004D0292" w:rsidP="004D0292">
      <w:pPr>
        <w:rPr>
          <w:i/>
          <w:lang w:val="es-ES"/>
        </w:rPr>
      </w:pPr>
    </w:p>
    <w:p w14:paraId="523D9120" w14:textId="77777777" w:rsidR="004D0292" w:rsidRPr="003D6336" w:rsidRDefault="004D0292" w:rsidP="004D0292">
      <w:pPr>
        <w:autoSpaceDE w:val="0"/>
        <w:autoSpaceDN w:val="0"/>
        <w:adjustRightInd w:val="0"/>
        <w:spacing w:line="240" w:lineRule="atLeast"/>
        <w:jc w:val="both"/>
        <w:rPr>
          <w:color w:val="000000"/>
          <w:lang w:val="es-ES"/>
        </w:rPr>
      </w:pPr>
      <w:r w:rsidRPr="003D6336">
        <w:rPr>
          <w:lang w:val="es-ES"/>
        </w:rPr>
        <w:t xml:space="preserve">Por esta Fianza </w:t>
      </w:r>
      <w:r w:rsidRPr="003D6336">
        <w:rPr>
          <w:i/>
          <w:lang w:val="es-ES"/>
        </w:rPr>
        <w:t xml:space="preserve">[indique el nombre y dirección del Contratista] </w:t>
      </w:r>
      <w:r w:rsidRPr="003D6336">
        <w:rPr>
          <w:lang w:val="es-ES"/>
        </w:rPr>
        <w:t xml:space="preserve">en calidad de Mandante (en adelante “el Contratista”) y </w:t>
      </w:r>
      <w:r w:rsidRPr="003D6336">
        <w:rPr>
          <w:i/>
          <w:lang w:val="es-ES"/>
        </w:rPr>
        <w:t xml:space="preserve">[indique el nombre, título legal y dirección del garante, compañía afianzadora o aseguradora] </w:t>
      </w:r>
      <w:r w:rsidRPr="003D6336">
        <w:rPr>
          <w:lang w:val="es-ES"/>
        </w:rPr>
        <w:t xml:space="preserve">en calidad de Garante (en adelante “el Garante”) </w:t>
      </w:r>
      <w:r w:rsidRPr="003D6336">
        <w:rPr>
          <w:color w:val="000000"/>
          <w:lang w:val="es-ES"/>
        </w:rPr>
        <w:t xml:space="preserve">se obligan y firmemente se comprometen con </w:t>
      </w:r>
      <w:r w:rsidRPr="003D6336">
        <w:rPr>
          <w:i/>
          <w:color w:val="000000"/>
          <w:lang w:val="es-ES"/>
        </w:rPr>
        <w:t>[indique el nombre y dirección del Contratante]</w:t>
      </w:r>
      <w:r w:rsidRPr="003D6336">
        <w:rPr>
          <w:color w:val="000000"/>
          <w:lang w:val="es-ES"/>
        </w:rPr>
        <w:t xml:space="preserve"> en calidad de Contratante (en adelante “el Contratante”) por el monto de </w:t>
      </w:r>
      <w:r w:rsidRPr="003D6336">
        <w:rPr>
          <w:i/>
          <w:color w:val="000000"/>
          <w:lang w:val="es-ES"/>
        </w:rPr>
        <w:t>[indique el monto de fianza] [indique el monto de la fianza en palabras]</w:t>
      </w:r>
      <w:r w:rsidRPr="003D6336">
        <w:rPr>
          <w:rStyle w:val="Refdenotaalpie"/>
          <w:i/>
          <w:color w:val="000000"/>
          <w:lang w:val="es-ES"/>
        </w:rPr>
        <w:footnoteReference w:id="53"/>
      </w:r>
      <w:r w:rsidRPr="003D6336">
        <w:rPr>
          <w:i/>
          <w:color w:val="000000"/>
          <w:lang w:val="es-ES"/>
        </w:rPr>
        <w:t xml:space="preserve">, </w:t>
      </w:r>
      <w:r w:rsidRPr="003D6336">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F54DE5" w14:textId="77777777" w:rsidR="004D0292" w:rsidRPr="003D6336" w:rsidRDefault="004D0292" w:rsidP="004D0292">
      <w:pPr>
        <w:rPr>
          <w:lang w:val="es-ES"/>
        </w:rPr>
      </w:pPr>
    </w:p>
    <w:p w14:paraId="43BA18CB" w14:textId="77777777" w:rsidR="004D0292" w:rsidRPr="003D6336" w:rsidRDefault="004D0292" w:rsidP="004D0292">
      <w:pPr>
        <w:suppressAutoHyphens/>
        <w:jc w:val="both"/>
        <w:rPr>
          <w:spacing w:val="-3"/>
          <w:lang w:val="es-ES"/>
        </w:rPr>
      </w:pPr>
      <w:r w:rsidRPr="003D6336">
        <w:rPr>
          <w:spacing w:val="-3"/>
          <w:lang w:val="es-ES"/>
        </w:rPr>
        <w:t>Considerando que el Contratista ha celebrado con el Contratante un Contrato con fecha</w:t>
      </w:r>
      <w:r w:rsidRPr="003D6336">
        <w:rPr>
          <w:rStyle w:val="Refdenotaalpie"/>
          <w:spacing w:val="-3"/>
          <w:lang w:val="es-ES"/>
        </w:rPr>
        <w:footnoteReference w:id="54"/>
      </w:r>
      <w:r w:rsidRPr="003D6336">
        <w:rPr>
          <w:spacing w:val="-3"/>
          <w:lang w:val="es-ES"/>
        </w:rPr>
        <w:t xml:space="preserve"> </w:t>
      </w:r>
      <w:proofErr w:type="gramStart"/>
      <w:r w:rsidRPr="003D6336">
        <w:rPr>
          <w:spacing w:val="-3"/>
          <w:lang w:val="es-ES"/>
        </w:rPr>
        <w:t>del</w:t>
      </w:r>
      <w:r w:rsidRPr="003D6336">
        <w:rPr>
          <w:spacing w:val="-3"/>
          <w:vertAlign w:val="superscript"/>
          <w:lang w:val="es-ES"/>
        </w:rPr>
        <w:t xml:space="preserve"> </w:t>
      </w:r>
      <w:r w:rsidRPr="003D6336">
        <w:rPr>
          <w:spacing w:val="-3"/>
          <w:lang w:val="es-ES"/>
        </w:rPr>
        <w:t xml:space="preserve"> </w:t>
      </w:r>
      <w:r w:rsidRPr="003D6336">
        <w:rPr>
          <w:i/>
          <w:spacing w:val="-3"/>
          <w:lang w:val="es-ES"/>
        </w:rPr>
        <w:t>[</w:t>
      </w:r>
      <w:proofErr w:type="gramEnd"/>
      <w:r w:rsidRPr="003D6336">
        <w:rPr>
          <w:i/>
          <w:spacing w:val="-3"/>
          <w:lang w:val="es-ES"/>
        </w:rPr>
        <w:t xml:space="preserve">indique el número] </w:t>
      </w:r>
      <w:r w:rsidRPr="003D6336">
        <w:rPr>
          <w:spacing w:val="-3"/>
          <w:lang w:val="es-ES"/>
        </w:rPr>
        <w:t>días</w:t>
      </w:r>
      <w:r w:rsidRPr="003D6336">
        <w:rPr>
          <w:i/>
          <w:spacing w:val="-3"/>
          <w:lang w:val="es-ES"/>
        </w:rPr>
        <w:t xml:space="preserve"> </w:t>
      </w:r>
      <w:r w:rsidRPr="003D6336">
        <w:rPr>
          <w:spacing w:val="-3"/>
          <w:lang w:val="es-ES"/>
        </w:rPr>
        <w:t xml:space="preserve">de </w:t>
      </w:r>
      <w:r w:rsidRPr="003D6336">
        <w:rPr>
          <w:i/>
          <w:spacing w:val="-3"/>
          <w:lang w:val="es-ES"/>
        </w:rPr>
        <w:t xml:space="preserve">[indique el mes] </w:t>
      </w:r>
      <w:r w:rsidRPr="003D6336">
        <w:rPr>
          <w:spacing w:val="-3"/>
          <w:lang w:val="es-ES"/>
        </w:rPr>
        <w:t xml:space="preserve">de </w:t>
      </w:r>
      <w:r w:rsidRPr="003D6336">
        <w:rPr>
          <w:i/>
          <w:spacing w:val="-3"/>
          <w:lang w:val="es-ES"/>
        </w:rPr>
        <w:t xml:space="preserve">[indique el año] </w:t>
      </w:r>
      <w:r w:rsidRPr="003D6336">
        <w:rPr>
          <w:spacing w:val="-3"/>
          <w:lang w:val="es-ES"/>
        </w:rPr>
        <w:t xml:space="preserve">para  </w:t>
      </w:r>
      <w:r w:rsidRPr="003D6336">
        <w:rPr>
          <w:i/>
          <w:spacing w:val="-3"/>
          <w:lang w:val="es-ES"/>
        </w:rPr>
        <w:t>[indique el nombre</w:t>
      </w:r>
      <w:r w:rsidRPr="003D6336">
        <w:rPr>
          <w:spacing w:val="-3"/>
          <w:lang w:val="es-ES"/>
        </w:rPr>
        <w:t xml:space="preserve"> </w:t>
      </w:r>
      <w:r w:rsidRPr="003D6336">
        <w:rPr>
          <w:i/>
          <w:spacing w:val="-3"/>
          <w:lang w:val="es-ES"/>
        </w:rPr>
        <w:t>del Contrato]</w:t>
      </w:r>
      <w:r w:rsidRPr="003D6336">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5555EBFA" w14:textId="77777777" w:rsidR="004D0292" w:rsidRPr="003D6336" w:rsidRDefault="004D0292" w:rsidP="004D0292">
      <w:pPr>
        <w:suppressAutoHyphens/>
        <w:jc w:val="both"/>
        <w:rPr>
          <w:spacing w:val="-3"/>
          <w:lang w:val="es-ES"/>
        </w:rPr>
      </w:pPr>
    </w:p>
    <w:p w14:paraId="5C4AB38E"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3D6336">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D73158"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8CBFE2"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(1)</w:t>
      </w:r>
      <w:r w:rsidRPr="003D6336">
        <w:rPr>
          <w:spacing w:val="-3"/>
          <w:lang w:val="es-ES"/>
        </w:rPr>
        <w:tab/>
        <w:t>llevar a término el Contrato de acuerdo con las condiciones del mismo, o</w:t>
      </w:r>
    </w:p>
    <w:p w14:paraId="5CA9FC71"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04675DD"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(2)</w:t>
      </w:r>
      <w:r w:rsidRPr="003D6336">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w:t>
      </w:r>
      <w:r w:rsidRPr="003D6336">
        <w:rPr>
          <w:spacing w:val="-3"/>
          <w:lang w:val="es-ES"/>
        </w:rPr>
        <w:lastRenderedPageBreak/>
        <w:t>Contrato" utilizada en este párrafo significará el monto total pagadero por el Contratante al Contratista en virtud del Contrato, menos el monto que el Contratante hubiera pagado debidamente al Contratista, o</w:t>
      </w:r>
    </w:p>
    <w:p w14:paraId="2A244799" w14:textId="77777777" w:rsidR="004D0292" w:rsidRPr="003D6336" w:rsidRDefault="004D0292" w:rsidP="004D0292">
      <w:pPr>
        <w:suppressAutoHyphens/>
        <w:jc w:val="both"/>
        <w:rPr>
          <w:spacing w:val="-3"/>
          <w:lang w:val="es-ES"/>
        </w:rPr>
      </w:pPr>
    </w:p>
    <w:p w14:paraId="4CDB87C8" w14:textId="77777777" w:rsidR="004D0292" w:rsidRPr="003D6336" w:rsidRDefault="004D0292" w:rsidP="004D0292">
      <w:pPr>
        <w:suppressAutoHyphens/>
        <w:ind w:left="1440" w:hanging="720"/>
        <w:jc w:val="both"/>
        <w:rPr>
          <w:spacing w:val="-3"/>
          <w:lang w:val="es-ES"/>
        </w:rPr>
      </w:pPr>
      <w:r w:rsidRPr="003D6336">
        <w:rPr>
          <w:spacing w:val="-3"/>
          <w:lang w:val="es-ES"/>
        </w:rPr>
        <w:t>(3)</w:t>
      </w:r>
      <w:r w:rsidRPr="003D6336">
        <w:rPr>
          <w:spacing w:val="-3"/>
          <w:lang w:val="es-ES"/>
        </w:rPr>
        <w:tab/>
        <w:t>pagar al Contratante el monto exigido por éste para llevar a cabo el Contrato de acuerdo con las Condiciones del mismo, hasta un total que no exceda el monto de esta fianza.</w:t>
      </w:r>
    </w:p>
    <w:p w14:paraId="1CF4EBA9" w14:textId="77777777" w:rsidR="004D0292" w:rsidRPr="003D6336" w:rsidRDefault="004D0292" w:rsidP="004D0292">
      <w:pPr>
        <w:suppressAutoHyphens/>
        <w:jc w:val="both"/>
        <w:rPr>
          <w:spacing w:val="-3"/>
          <w:lang w:val="es-ES"/>
        </w:rPr>
      </w:pPr>
    </w:p>
    <w:p w14:paraId="7B016A5D" w14:textId="77777777" w:rsidR="004D0292" w:rsidRPr="003D6336" w:rsidRDefault="004D0292" w:rsidP="004D0292">
      <w:pPr>
        <w:suppressAutoHyphens/>
        <w:jc w:val="both"/>
        <w:rPr>
          <w:spacing w:val="-3"/>
          <w:lang w:val="es-ES"/>
        </w:rPr>
      </w:pPr>
      <w:r w:rsidRPr="003D6336">
        <w:rPr>
          <w:spacing w:val="-3"/>
          <w:lang w:val="es-ES"/>
        </w:rPr>
        <w:t>El Garante no será responsable por una suma mayor que la penalización específica que constituye esta fianza.</w:t>
      </w:r>
    </w:p>
    <w:p w14:paraId="005A65EE" w14:textId="77777777" w:rsidR="004D0292" w:rsidRPr="003D6336" w:rsidRDefault="004D0292" w:rsidP="004D0292">
      <w:pPr>
        <w:suppressAutoHyphens/>
        <w:jc w:val="both"/>
        <w:rPr>
          <w:spacing w:val="-3"/>
          <w:lang w:val="es-ES"/>
        </w:rPr>
      </w:pPr>
    </w:p>
    <w:p w14:paraId="2704FD8E" w14:textId="77777777" w:rsidR="004D0292" w:rsidRPr="003D6336" w:rsidRDefault="004D0292" w:rsidP="004D0292">
      <w:pPr>
        <w:suppressAutoHyphens/>
        <w:jc w:val="both"/>
        <w:rPr>
          <w:spacing w:val="-3"/>
          <w:lang w:val="es-ES"/>
        </w:rPr>
      </w:pPr>
      <w:r w:rsidRPr="003D6336">
        <w:rPr>
          <w:spacing w:val="-3"/>
          <w:lang w:val="es-ES"/>
        </w:rPr>
        <w:t>Cualquier juicio que se entable en virtud de esta fianza deberá iniciarse antes de transcurrido un año a partir de la fecha de emisión del certificado de terminación de las obras.</w:t>
      </w:r>
    </w:p>
    <w:p w14:paraId="057FFCDE" w14:textId="77777777" w:rsidR="004D0292" w:rsidRPr="003D6336" w:rsidRDefault="004D0292" w:rsidP="004D0292">
      <w:pPr>
        <w:suppressAutoHyphens/>
        <w:jc w:val="both"/>
        <w:rPr>
          <w:spacing w:val="-3"/>
          <w:lang w:val="es-ES"/>
        </w:rPr>
      </w:pPr>
    </w:p>
    <w:p w14:paraId="1A148F11" w14:textId="77777777" w:rsidR="004D0292" w:rsidRPr="003D6336" w:rsidRDefault="004D0292" w:rsidP="004D0292">
      <w:pPr>
        <w:suppressAutoHyphens/>
        <w:jc w:val="both"/>
        <w:rPr>
          <w:spacing w:val="-3"/>
          <w:lang w:val="es-ES"/>
        </w:rPr>
      </w:pPr>
      <w:r w:rsidRPr="003D6336">
        <w:rPr>
          <w:spacing w:val="-3"/>
          <w:lang w:val="es-ES"/>
        </w:rPr>
        <w:t>Ninguna persona o empresa del Contratante mencionado en el presente documento o sus herederos, albaceas, administradores, sucesores y cesionarios podrá tener o ejercer derecho alguno en virtud de esta fianza.</w:t>
      </w:r>
    </w:p>
    <w:p w14:paraId="21C13E6B" w14:textId="77777777" w:rsidR="004D0292" w:rsidRPr="003D6336" w:rsidRDefault="004D0292" w:rsidP="004D0292">
      <w:pPr>
        <w:suppressAutoHyphens/>
        <w:jc w:val="both"/>
        <w:rPr>
          <w:spacing w:val="-3"/>
          <w:lang w:val="es-ES"/>
        </w:rPr>
      </w:pPr>
    </w:p>
    <w:p w14:paraId="0D844E0A" w14:textId="77777777" w:rsidR="004D0292" w:rsidRPr="003D6336" w:rsidRDefault="004D0292" w:rsidP="004D0292">
      <w:pPr>
        <w:suppressAutoHyphens/>
        <w:jc w:val="both"/>
        <w:rPr>
          <w:i/>
          <w:spacing w:val="-3"/>
          <w:lang w:val="es-ES"/>
        </w:rPr>
      </w:pPr>
      <w:r w:rsidRPr="003D6336">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3D6336">
        <w:rPr>
          <w:i/>
          <w:spacing w:val="-3"/>
          <w:lang w:val="es-ES"/>
        </w:rPr>
        <w:t>[indique el número]</w:t>
      </w:r>
      <w:r w:rsidRPr="003D6336">
        <w:rPr>
          <w:spacing w:val="-3"/>
          <w:lang w:val="es-ES"/>
        </w:rPr>
        <w:t xml:space="preserve"> días de </w:t>
      </w:r>
      <w:r w:rsidRPr="003D6336">
        <w:rPr>
          <w:i/>
          <w:spacing w:val="-3"/>
          <w:lang w:val="es-ES"/>
        </w:rPr>
        <w:t xml:space="preserve">[indique el mes] </w:t>
      </w:r>
      <w:r w:rsidRPr="003D6336">
        <w:rPr>
          <w:spacing w:val="-3"/>
          <w:lang w:val="es-ES"/>
        </w:rPr>
        <w:t xml:space="preserve">de </w:t>
      </w:r>
      <w:r w:rsidRPr="003D6336">
        <w:rPr>
          <w:i/>
          <w:spacing w:val="-3"/>
          <w:lang w:val="es-ES"/>
        </w:rPr>
        <w:t>[indique el año].</w:t>
      </w:r>
    </w:p>
    <w:p w14:paraId="27B28DD5" w14:textId="77777777" w:rsidR="004D0292" w:rsidRPr="003D6336" w:rsidRDefault="004D0292" w:rsidP="004D0292">
      <w:pPr>
        <w:suppressAutoHyphens/>
        <w:jc w:val="both"/>
        <w:rPr>
          <w:i/>
          <w:spacing w:val="-3"/>
          <w:lang w:val="es-ES"/>
        </w:rPr>
      </w:pPr>
    </w:p>
    <w:p w14:paraId="07F7E0B3"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 xml:space="preserve">[indique la(s) firma(s) del (de los) representante(s) autorizado(s) </w:t>
      </w:r>
    </w:p>
    <w:p w14:paraId="4B73EEF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Contratista] </w:t>
      </w:r>
      <w:r w:rsidRPr="003D6336">
        <w:rPr>
          <w:spacing w:val="-3"/>
          <w:lang w:val="es-ES"/>
        </w:rPr>
        <w:t xml:space="preserve">en calidad de </w:t>
      </w:r>
      <w:r w:rsidRPr="003D6336">
        <w:rPr>
          <w:i/>
          <w:spacing w:val="-3"/>
          <w:lang w:val="es-ES"/>
        </w:rPr>
        <w:t>[indicar el cargo)]</w:t>
      </w:r>
    </w:p>
    <w:p w14:paraId="39A385EC" w14:textId="77777777" w:rsidR="004D0292" w:rsidRPr="003D6336" w:rsidRDefault="004D0292" w:rsidP="004D0292">
      <w:pPr>
        <w:pStyle w:val="Normali"/>
        <w:keepLines w:val="0"/>
        <w:tabs>
          <w:tab w:val="clear" w:pos="1843"/>
        </w:tabs>
        <w:suppressAutoHyphens/>
        <w:spacing w:after="0"/>
        <w:rPr>
          <w:i/>
          <w:spacing w:val="-3"/>
          <w:lang w:val="es-ES"/>
        </w:rPr>
      </w:pPr>
    </w:p>
    <w:p w14:paraId="515582CE"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5887EB0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715075B5" w14:textId="77777777" w:rsidR="004D0292" w:rsidRPr="003D6336" w:rsidRDefault="004D0292" w:rsidP="004D0292">
      <w:pPr>
        <w:pStyle w:val="Normali"/>
        <w:keepLines w:val="0"/>
        <w:tabs>
          <w:tab w:val="clear" w:pos="1843"/>
        </w:tabs>
        <w:suppressAutoHyphens/>
        <w:spacing w:after="0"/>
        <w:rPr>
          <w:i/>
          <w:spacing w:val="-3"/>
          <w:lang w:val="es-ES"/>
        </w:rPr>
      </w:pPr>
    </w:p>
    <w:p w14:paraId="36C09EDC"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[indique la(s) firma(s) del (de los) representante(s) autorizado(s) del Fiador]</w:t>
      </w:r>
    </w:p>
    <w:p w14:paraId="169B2C60"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Fiador] </w:t>
      </w:r>
      <w:r w:rsidRPr="003D6336">
        <w:rPr>
          <w:spacing w:val="-3"/>
          <w:lang w:val="es-ES"/>
        </w:rPr>
        <w:t xml:space="preserve">en calidad de </w:t>
      </w:r>
      <w:r w:rsidRPr="003D6336">
        <w:rPr>
          <w:i/>
          <w:spacing w:val="-3"/>
          <w:lang w:val="es-ES"/>
        </w:rPr>
        <w:t>[indicar el cargo)]</w:t>
      </w:r>
    </w:p>
    <w:p w14:paraId="5A02192B" w14:textId="77777777" w:rsidR="004D0292" w:rsidRPr="003D6336" w:rsidRDefault="004D0292" w:rsidP="004D0292">
      <w:pPr>
        <w:pStyle w:val="Normali"/>
        <w:keepLines w:val="0"/>
        <w:tabs>
          <w:tab w:val="clear" w:pos="1843"/>
        </w:tabs>
        <w:suppressAutoHyphens/>
        <w:spacing w:after="0"/>
        <w:rPr>
          <w:i/>
          <w:spacing w:val="-3"/>
          <w:lang w:val="es-ES"/>
        </w:rPr>
      </w:pPr>
    </w:p>
    <w:p w14:paraId="1D8C6C9A"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2F2F0B97"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3ADC69CF"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p>
    <w:p w14:paraId="34D40EC1" w14:textId="77777777" w:rsidR="004D0292" w:rsidRPr="003F4443" w:rsidRDefault="004D0292" w:rsidP="004D0292">
      <w:pPr>
        <w:pStyle w:val="Head02"/>
        <w:rPr>
          <w:lang w:val="es-ES"/>
        </w:rPr>
      </w:pPr>
      <w:r w:rsidRPr="003F4443">
        <w:rPr>
          <w:spacing w:val="-3"/>
          <w:lang w:val="es-ES"/>
        </w:rPr>
        <w:br w:type="page"/>
      </w:r>
      <w:bookmarkStart w:id="387" w:name="_Toc534710083"/>
      <w:bookmarkStart w:id="388" w:name="_Toc19612215"/>
      <w:bookmarkStart w:id="389" w:name="_Toc24713212"/>
      <w:bookmarkStart w:id="390" w:name="_Toc534797704"/>
      <w:bookmarkStart w:id="391" w:name="_Toc7169855"/>
      <w:bookmarkStart w:id="392" w:name="_Toc28179458"/>
      <w:r w:rsidRPr="003F4443">
        <w:rPr>
          <w:lang w:val="es-ES"/>
        </w:rPr>
        <w:lastRenderedPageBreak/>
        <w:t>Garantía Bancaria por Pago de Anticipo</w:t>
      </w:r>
      <w:bookmarkEnd w:id="387"/>
      <w:bookmarkEnd w:id="388"/>
      <w:bookmarkEnd w:id="389"/>
      <w:bookmarkEnd w:id="390"/>
      <w:bookmarkEnd w:id="391"/>
      <w:bookmarkEnd w:id="392"/>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dará al Contratista un anticipo contra una garantía por pago de anticipo por la suma o </w:t>
      </w:r>
      <w:proofErr w:type="gramStart"/>
      <w:r w:rsidRPr="003D6336">
        <w:rPr>
          <w:lang w:val="es-ES"/>
        </w:rPr>
        <w:t>sumas indicada</w:t>
      </w:r>
      <w:proofErr w:type="gramEnd"/>
      <w:r w:rsidRPr="003D6336">
        <w:rPr>
          <w:lang w:val="es-ES"/>
        </w:rPr>
        <w:t>(s)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55"/>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w:t>
      </w:r>
      <w:r w:rsidRPr="003D6336">
        <w:rPr>
          <w:lang w:val="es-ES"/>
        </w:rPr>
        <w:lastRenderedPageBreak/>
        <w:t xml:space="preserve">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56"/>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w:t>
      </w:r>
      <w:proofErr w:type="spellStart"/>
      <w:r w:rsidRPr="003D6336">
        <w:rPr>
          <w:lang w:val="es-ES"/>
        </w:rPr>
        <w:t>U</w:t>
      </w:r>
      <w:r w:rsidRPr="003D6336">
        <w:rPr>
          <w:i/>
          <w:lang w:val="es-ES"/>
        </w:rPr>
        <w:t>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0FFB1E87" w14:textId="77777777" w:rsidR="004D0292" w:rsidRPr="003D6336" w:rsidRDefault="004D0292" w:rsidP="004D0292">
      <w:pPr>
        <w:numPr>
          <w:ilvl w:val="12"/>
          <w:numId w:val="0"/>
        </w:numPr>
        <w:jc w:val="both"/>
        <w:rPr>
          <w:u w:val="single"/>
          <w:lang w:val="es-ES"/>
        </w:rPr>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2FCEEA19" w14:textId="77777777" w:rsidR="004D0292" w:rsidRPr="003D6336" w:rsidRDefault="004D0292" w:rsidP="004D0292">
      <w:pPr>
        <w:numPr>
          <w:ilvl w:val="12"/>
          <w:numId w:val="0"/>
        </w:numPr>
        <w:tabs>
          <w:tab w:val="left" w:pos="8640"/>
        </w:tabs>
        <w:jc w:val="both"/>
        <w:rPr>
          <w:rFonts w:ascii="Times New Roman Bold" w:hAnsi="Times New Roman Bold"/>
          <w:b/>
          <w:i/>
          <w:lang w:val="es-ES"/>
        </w:rPr>
        <w:sectPr w:rsidR="004D0292" w:rsidRPr="003D6336">
          <w:headerReference w:type="even" r:id="rId46"/>
          <w:headerReference w:type="default" r:id="rId47"/>
          <w:headerReference w:type="first" r:id="rId48"/>
          <w:footnotePr>
            <w:numRestart w:val="eachSect"/>
          </w:footnotePr>
          <w:endnotePr>
            <w:numFmt w:val="decimal"/>
          </w:endnotePr>
          <w:type w:val="oddPage"/>
          <w:pgSz w:w="12240" w:h="15840" w:code="1"/>
          <w:pgMar w:top="1440" w:right="1440" w:bottom="1440" w:left="1440" w:header="720" w:footer="720" w:gutter="0"/>
          <w:cols w:space="720"/>
          <w:titlePg/>
        </w:sectPr>
      </w:pPr>
    </w:p>
    <w:p w14:paraId="2FF79EBE" w14:textId="77777777" w:rsidR="004D0292" w:rsidRPr="003D6336" w:rsidRDefault="004D0292" w:rsidP="004D0292">
      <w:pPr>
        <w:pStyle w:val="Ttulo1"/>
        <w:rPr>
          <w:lang w:val="es-ES"/>
        </w:rPr>
      </w:pPr>
      <w:bookmarkStart w:id="393" w:name="_Toc19612216"/>
      <w:bookmarkStart w:id="394" w:name="_Toc24713213"/>
      <w:bookmarkStart w:id="395" w:name="_Toc534797705"/>
      <w:bookmarkStart w:id="396" w:name="_Toc7169856"/>
      <w:r w:rsidRPr="003D6336">
        <w:rPr>
          <w:lang w:val="es-ES"/>
        </w:rPr>
        <w:lastRenderedPageBreak/>
        <w:t>Llamado a Licitaci</w:t>
      </w:r>
      <w:r w:rsidRPr="003D6336">
        <w:rPr>
          <w:rFonts w:hint="eastAsia"/>
          <w:lang w:val="es-ES"/>
        </w:rPr>
        <w:t>ó</w:t>
      </w:r>
      <w:r w:rsidRPr="003D6336">
        <w:rPr>
          <w:lang w:val="es-ES"/>
        </w:rPr>
        <w:t>n</w:t>
      </w:r>
      <w:bookmarkEnd w:id="393"/>
      <w:bookmarkEnd w:id="394"/>
      <w:bookmarkEnd w:id="395"/>
      <w:bookmarkEnd w:id="396"/>
    </w:p>
    <w:p w14:paraId="4991BACF" w14:textId="77777777" w:rsidR="004D0292" w:rsidRPr="003D6336" w:rsidRDefault="004D0292" w:rsidP="004D0292">
      <w:pPr>
        <w:jc w:val="center"/>
        <w:rPr>
          <w:b/>
          <w:sz w:val="36"/>
          <w:lang w:val="es-ES"/>
        </w:rPr>
      </w:pPr>
    </w:p>
    <w:p w14:paraId="76B88497" w14:textId="13768E76" w:rsidR="004D0292" w:rsidRPr="003D6336" w:rsidRDefault="004D0292" w:rsidP="004D0292">
      <w:pPr>
        <w:pStyle w:val="Textoindependiente2"/>
        <w:jc w:val="both"/>
        <w:rPr>
          <w:lang w:val="es-ES"/>
        </w:rPr>
      </w:pPr>
      <w:r w:rsidRPr="003D6336">
        <w:rPr>
          <w:lang w:val="es-ES"/>
        </w:rPr>
        <w:t>[</w:t>
      </w:r>
      <w:r w:rsidR="00860AE0">
        <w:rPr>
          <w:iCs w:val="0"/>
        </w:rPr>
        <w:t>El llamado a licitación</w:t>
      </w:r>
      <w:r w:rsidRPr="00E22759">
        <w:rPr>
          <w:iCs w:val="0"/>
          <w:lang w:val="es-ES"/>
        </w:rPr>
        <w:t xml:space="preserve"> y publicidad de la </w:t>
      </w:r>
      <w:r w:rsidRPr="003F4443">
        <w:rPr>
          <w:iCs w:val="0"/>
          <w:lang w:val="es-ES"/>
        </w:rPr>
        <w:t>Solicitud</w:t>
      </w:r>
      <w:r w:rsidRPr="00E22759">
        <w:rPr>
          <w:iCs w:val="0"/>
          <w:lang w:val="es-ES"/>
        </w:rPr>
        <w:t xml:space="preserve"> de Ofertas (SDO</w:t>
      </w:r>
      <w:r w:rsidRPr="003D6336">
        <w:rPr>
          <w:lang w:val="es-ES"/>
        </w:rPr>
        <w:t xml:space="preserve">) (véase </w:t>
      </w:r>
      <w:r w:rsidRPr="00E22759">
        <w:rPr>
          <w:iCs w:val="0"/>
          <w:lang w:val="es-ES"/>
        </w:rPr>
        <w:t>los párrafos</w:t>
      </w:r>
      <w:r w:rsidRPr="003D6336">
        <w:rPr>
          <w:lang w:val="es-ES"/>
        </w:rPr>
        <w:t xml:space="preserve"> 2.</w:t>
      </w:r>
      <w:r w:rsidRPr="00E22759">
        <w:rPr>
          <w:iCs w:val="0"/>
          <w:lang w:val="es-ES"/>
        </w:rPr>
        <w:t>6 y 2.</w:t>
      </w:r>
      <w:r w:rsidRPr="003F4443">
        <w:rPr>
          <w:iCs w:val="0"/>
          <w:lang w:val="es-ES"/>
        </w:rPr>
        <w:t>7</w:t>
      </w:r>
      <w:r w:rsidRPr="003D6336">
        <w:rPr>
          <w:lang w:val="es-ES"/>
        </w:rPr>
        <w:t xml:space="preserve"> de las Políticas para la Adquisición de Obras y Bienes financiados por el BID</w:t>
      </w:r>
      <w:r w:rsidRPr="003F4443">
        <w:rPr>
          <w:iCs w:val="0"/>
          <w:lang w:val="es-ES"/>
        </w:rPr>
        <w:t>)</w:t>
      </w:r>
      <w:r w:rsidRPr="003D6336">
        <w:rPr>
          <w:lang w:val="es-ES"/>
        </w:rPr>
        <w:t xml:space="preserve"> deberá ser emitido como:</w:t>
      </w:r>
    </w:p>
    <w:p w14:paraId="1FC39C8E" w14:textId="77777777" w:rsidR="004D0292" w:rsidRPr="003D6336" w:rsidRDefault="004D0292" w:rsidP="004D0292">
      <w:pPr>
        <w:pStyle w:val="Textoindependiente2"/>
        <w:jc w:val="both"/>
        <w:rPr>
          <w:lang w:val="es-ES"/>
        </w:rPr>
      </w:pPr>
    </w:p>
    <w:p w14:paraId="2E59A544" w14:textId="77777777" w:rsidR="004D0292" w:rsidRPr="003D6336" w:rsidRDefault="004D0292" w:rsidP="004D0292">
      <w:pPr>
        <w:ind w:left="540" w:hanging="540"/>
        <w:jc w:val="both"/>
        <w:rPr>
          <w:i/>
          <w:lang w:val="es-ES"/>
        </w:rPr>
      </w:pPr>
      <w:r w:rsidRPr="003D6336">
        <w:rPr>
          <w:i/>
          <w:lang w:val="es-ES"/>
        </w:rPr>
        <w:t>(a)</w:t>
      </w:r>
      <w:r w:rsidRPr="003D6336">
        <w:rPr>
          <w:i/>
          <w:lang w:val="es-ES"/>
        </w:rPr>
        <w:tab/>
        <w:t>un aviso en por lo menos un periódico de circulación nacional en el país del Prestatario o en la gaceta oficial (si se encuentra disponible en Internet), o en un portal único electrónico de libre acceso si los hubiere, en donde el País publique todas sus oportunidades de negocios, y</w:t>
      </w:r>
    </w:p>
    <w:p w14:paraId="4025E597" w14:textId="77777777" w:rsidR="004D0292" w:rsidRPr="003D6336" w:rsidRDefault="004D0292" w:rsidP="004D0292">
      <w:pPr>
        <w:ind w:left="540" w:hanging="540"/>
        <w:jc w:val="both"/>
        <w:rPr>
          <w:i/>
          <w:lang w:val="es-ES"/>
        </w:rPr>
      </w:pPr>
    </w:p>
    <w:p w14:paraId="08E59B10" w14:textId="77777777" w:rsidR="004D0292" w:rsidRPr="003D6336" w:rsidRDefault="004D0292" w:rsidP="004D0292">
      <w:pPr>
        <w:ind w:left="540" w:hanging="540"/>
        <w:jc w:val="both"/>
        <w:rPr>
          <w:i/>
          <w:lang w:val="es-ES"/>
        </w:rPr>
      </w:pPr>
      <w:r w:rsidRPr="003D6336">
        <w:rPr>
          <w:i/>
          <w:lang w:val="es-ES"/>
        </w:rPr>
        <w:t>(b)</w:t>
      </w:r>
      <w:r w:rsidRPr="003D6336">
        <w:rPr>
          <w:i/>
          <w:lang w:val="es-ES"/>
        </w:rPr>
        <w:tab/>
        <w:t>un aviso en la publicación de las Naciones Unidas denominada “</w:t>
      </w:r>
      <w:proofErr w:type="spellStart"/>
      <w:r w:rsidRPr="003D6336">
        <w:rPr>
          <w:i/>
          <w:lang w:val="es-ES"/>
        </w:rPr>
        <w:t>Development</w:t>
      </w:r>
      <w:proofErr w:type="spellEnd"/>
      <w:r w:rsidRPr="003D6336">
        <w:rPr>
          <w:i/>
          <w:lang w:val="es-ES"/>
        </w:rPr>
        <w:t xml:space="preserve"> Business online</w:t>
      </w:r>
      <w:r w:rsidRPr="003D6336">
        <w:rPr>
          <w:lang w:val="es-ES"/>
        </w:rPr>
        <w:t xml:space="preserve">”, </w:t>
      </w:r>
      <w:r w:rsidRPr="003D6336">
        <w:rPr>
          <w:i/>
          <w:lang w:val="es-ES"/>
        </w:rPr>
        <w:t>y en el sitio de Internet del Banco y/o en revistas técnicas reconocidas (este último será obligatorio si así se estipula en el Contrato de Préstamo).</w:t>
      </w:r>
    </w:p>
    <w:p w14:paraId="6B7A7A0B" w14:textId="77777777" w:rsidR="004D0292" w:rsidRPr="003D6336" w:rsidRDefault="004D0292" w:rsidP="004D0292">
      <w:pPr>
        <w:ind w:left="540" w:hanging="540"/>
        <w:jc w:val="both"/>
        <w:rPr>
          <w:i/>
          <w:lang w:val="es-ES"/>
        </w:rPr>
      </w:pPr>
    </w:p>
    <w:p w14:paraId="54A8F1E7" w14:textId="389CB711" w:rsidR="004D0292" w:rsidRPr="003D6336" w:rsidRDefault="004D0292" w:rsidP="004D0292">
      <w:pPr>
        <w:ind w:left="1415"/>
        <w:jc w:val="both"/>
        <w:rPr>
          <w:i/>
          <w:lang w:val="es-ES"/>
        </w:rPr>
      </w:pPr>
      <w:r w:rsidRPr="003D6336">
        <w:rPr>
          <w:i/>
          <w:lang w:val="es-ES"/>
        </w:rPr>
        <w:t>[Consultas sobre la publicación de los avisos en el “</w:t>
      </w:r>
      <w:proofErr w:type="spellStart"/>
      <w:r w:rsidRPr="003D6336">
        <w:rPr>
          <w:i/>
          <w:lang w:val="es-ES"/>
        </w:rPr>
        <w:t>Development</w:t>
      </w:r>
      <w:proofErr w:type="spellEnd"/>
      <w:r w:rsidRPr="003D6336">
        <w:rPr>
          <w:i/>
          <w:lang w:val="es-ES"/>
        </w:rPr>
        <w:t xml:space="preserve"> Business</w:t>
      </w:r>
      <w:r w:rsidRPr="003D6336">
        <w:rPr>
          <w:lang w:val="es-ES"/>
        </w:rPr>
        <w:t>”</w:t>
      </w:r>
      <w:r w:rsidRPr="003D6336">
        <w:rPr>
          <w:i/>
          <w:lang w:val="es-ES"/>
        </w:rPr>
        <w:t xml:space="preserve"> pueden dirigirse a: </w:t>
      </w:r>
      <w:proofErr w:type="spellStart"/>
      <w:r w:rsidRPr="003D6336">
        <w:rPr>
          <w:i/>
          <w:lang w:val="es-ES"/>
        </w:rPr>
        <w:t>Development</w:t>
      </w:r>
      <w:proofErr w:type="spellEnd"/>
      <w:r w:rsidRPr="003D6336">
        <w:rPr>
          <w:i/>
          <w:lang w:val="es-ES"/>
        </w:rPr>
        <w:t xml:space="preserve"> Business, </w:t>
      </w:r>
      <w:r w:rsidRPr="00E22759">
        <w:rPr>
          <w:i/>
          <w:lang w:val="es-ES"/>
        </w:rPr>
        <w:t>Tel</w:t>
      </w:r>
      <w:r w:rsidRPr="003F4443">
        <w:rPr>
          <w:i/>
          <w:lang w:val="es-ES"/>
        </w:rPr>
        <w:t>éfono</w:t>
      </w:r>
      <w:r w:rsidRPr="003D6336">
        <w:rPr>
          <w:i/>
          <w:lang w:val="es-ES"/>
        </w:rPr>
        <w:t xml:space="preserve">: 1-212-963-1516; </w:t>
      </w:r>
      <w:proofErr w:type="spellStart"/>
      <w:r w:rsidRPr="003D6336">
        <w:rPr>
          <w:i/>
          <w:lang w:val="es-ES"/>
        </w:rPr>
        <w:t>Facsimile</w:t>
      </w:r>
      <w:proofErr w:type="spellEnd"/>
      <w:r w:rsidRPr="003D6336">
        <w:rPr>
          <w:i/>
          <w:lang w:val="es-ES"/>
        </w:rPr>
        <w:t>: 1-212-963-1381; Internet:</w:t>
      </w:r>
      <w:hyperlink r:id="rId49" w:history="1">
        <w:r w:rsidRPr="003D6336">
          <w:rPr>
            <w:rStyle w:val="Hipervnculo"/>
            <w:i/>
            <w:lang w:val="es-ES"/>
          </w:rPr>
          <w:t>www.devbusiness.com</w:t>
        </w:r>
      </w:hyperlink>
      <w:r w:rsidRPr="003D6336">
        <w:rPr>
          <w:i/>
          <w:lang w:val="es-ES"/>
        </w:rPr>
        <w:t xml:space="preserve"> ]</w:t>
      </w:r>
    </w:p>
    <w:p w14:paraId="70551923" w14:textId="77777777" w:rsidR="004D0292" w:rsidRPr="003D6336" w:rsidRDefault="004D0292" w:rsidP="004D0292">
      <w:pPr>
        <w:ind w:left="540"/>
        <w:rPr>
          <w:i/>
          <w:lang w:val="es-ES"/>
        </w:rPr>
      </w:pPr>
      <w:r w:rsidRPr="003D6336">
        <w:rPr>
          <w:i/>
          <w:lang w:val="es-ES"/>
        </w:rPr>
        <w:t xml:space="preserve"> </w:t>
      </w:r>
    </w:p>
    <w:p w14:paraId="0BB234FA" w14:textId="00D82287" w:rsidR="004D0292" w:rsidRPr="003D6336" w:rsidRDefault="00860AE0" w:rsidP="004D0292">
      <w:pPr>
        <w:pStyle w:val="Textoindependiente2"/>
        <w:jc w:val="both"/>
        <w:rPr>
          <w:lang w:val="es-ES"/>
        </w:rPr>
      </w:pPr>
      <w:r>
        <w:rPr>
          <w:iCs w:val="0"/>
        </w:rPr>
        <w:t>El llamado a licitación</w:t>
      </w:r>
      <w:r w:rsidR="004D0292" w:rsidRPr="003D6336">
        <w:rPr>
          <w:lang w:val="es-ES"/>
        </w:rPr>
        <w:t xml:space="preserve"> deberá proporcionar información para permitir a los posibles Oferentes decidir si participan </w:t>
      </w:r>
      <w:r w:rsidR="004D0292" w:rsidRPr="00E22759">
        <w:rPr>
          <w:iCs w:val="0"/>
          <w:lang w:val="es-ES"/>
        </w:rPr>
        <w:t>la licitación.</w:t>
      </w:r>
      <w:r w:rsidR="004D0292" w:rsidRPr="003D6336">
        <w:rPr>
          <w:lang w:val="es-ES"/>
        </w:rPr>
        <w:t xml:space="preserve"> </w:t>
      </w:r>
      <w:r w:rsidRPr="003D6336">
        <w:rPr>
          <w:lang w:val="es-ES"/>
        </w:rPr>
        <w:t xml:space="preserve">El </w:t>
      </w:r>
      <w:r>
        <w:rPr>
          <w:iCs w:val="0"/>
          <w:lang w:val="es-ES"/>
        </w:rPr>
        <w:t>llamado a licitación</w:t>
      </w:r>
      <w:r w:rsidR="004D0292" w:rsidRPr="003D6336">
        <w:rPr>
          <w:lang w:val="es-ES"/>
        </w:rPr>
        <w:t xml:space="preserve">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14:paraId="4EA7059B" w14:textId="77777777" w:rsidR="004D0292" w:rsidRPr="003D6336" w:rsidRDefault="004D0292" w:rsidP="004D0292">
      <w:pPr>
        <w:jc w:val="both"/>
        <w:rPr>
          <w:i/>
          <w:lang w:val="es-ES"/>
        </w:rPr>
      </w:pPr>
    </w:p>
    <w:p w14:paraId="788EDA48" w14:textId="4E002037" w:rsidR="004D0292" w:rsidRPr="003D6336" w:rsidRDefault="004D0292" w:rsidP="004D0292">
      <w:pPr>
        <w:jc w:val="both"/>
        <w:rPr>
          <w:i/>
          <w:lang w:val="es-ES"/>
        </w:rPr>
      </w:pPr>
      <w:r w:rsidRPr="003D6336">
        <w:rPr>
          <w:i/>
          <w:lang w:val="es-ES"/>
        </w:rPr>
        <w:t xml:space="preserve">El Llamado no formará parte </w:t>
      </w:r>
      <w:r w:rsidRPr="00E22759">
        <w:rPr>
          <w:i/>
          <w:lang w:val="es-ES"/>
        </w:rPr>
        <w:t xml:space="preserve">del documento </w:t>
      </w:r>
      <w:r w:rsidRPr="003D6336">
        <w:rPr>
          <w:i/>
          <w:lang w:val="es-ES"/>
        </w:rPr>
        <w:t xml:space="preserve">de </w:t>
      </w:r>
      <w:r w:rsidRPr="00E22759">
        <w:rPr>
          <w:i/>
          <w:lang w:val="es-ES"/>
        </w:rPr>
        <w:t>licitación.</w:t>
      </w:r>
      <w:r w:rsidRPr="003D6336">
        <w:rPr>
          <w:i/>
          <w:lang w:val="es-ES"/>
        </w:rPr>
        <w:t xml:space="preserve"> Sin embargo, la información contenida en el Llamado deberá coincidir con </w:t>
      </w:r>
      <w:r w:rsidRPr="00E22759">
        <w:rPr>
          <w:i/>
          <w:lang w:val="es-ES"/>
        </w:rPr>
        <w:t>el documento</w:t>
      </w:r>
      <w:r w:rsidRPr="003D6336">
        <w:rPr>
          <w:i/>
          <w:lang w:val="es-ES"/>
        </w:rPr>
        <w:t xml:space="preserve"> de </w:t>
      </w:r>
      <w:r w:rsidRPr="00E22759">
        <w:rPr>
          <w:i/>
          <w:lang w:val="es-ES"/>
        </w:rPr>
        <w:t>licitación</w:t>
      </w:r>
      <w:r w:rsidRPr="003D6336">
        <w:rPr>
          <w:i/>
          <w:lang w:val="es-ES"/>
        </w:rPr>
        <w:t xml:space="preserve"> y en particular con la información en la Datos de la Licitación.</w:t>
      </w:r>
    </w:p>
    <w:p w14:paraId="1B58E73B" w14:textId="77777777" w:rsidR="004D0292" w:rsidRPr="003D6336" w:rsidRDefault="004D0292" w:rsidP="004D0292">
      <w:pPr>
        <w:jc w:val="center"/>
        <w:rPr>
          <w:i/>
          <w:lang w:val="es-ES"/>
        </w:rPr>
        <w:sectPr w:rsidR="004D0292" w:rsidRPr="003D6336">
          <w:headerReference w:type="even" r:id="rId50"/>
          <w:headerReference w:type="default" r:id="rId51"/>
          <w:headerReference w:type="first" r:id="rId52"/>
          <w:endnotePr>
            <w:numFmt w:val="decimal"/>
          </w:endnotePr>
          <w:type w:val="oddPage"/>
          <w:pgSz w:w="12240" w:h="15840" w:code="1"/>
          <w:pgMar w:top="1440" w:right="1440" w:bottom="1296" w:left="1440" w:header="720" w:footer="720" w:gutter="0"/>
          <w:paperSrc w:first="15" w:other="15"/>
          <w:cols w:space="720"/>
          <w:noEndnote/>
          <w:titlePg/>
        </w:sectPr>
      </w:pPr>
      <w:r w:rsidRPr="003D6336">
        <w:rPr>
          <w:i/>
          <w:lang w:val="es-ES"/>
        </w:rPr>
        <w:br w:type="page"/>
      </w:r>
    </w:p>
    <w:p w14:paraId="3CAB8BA4" w14:textId="4C06A1C9" w:rsidR="004D0292" w:rsidRPr="003D6336" w:rsidRDefault="004D0292" w:rsidP="004D0292">
      <w:pPr>
        <w:jc w:val="center"/>
        <w:rPr>
          <w:b/>
          <w:lang w:val="es-ES"/>
        </w:rPr>
      </w:pPr>
      <w:r w:rsidRPr="003D6336">
        <w:rPr>
          <w:b/>
          <w:lang w:val="es-ES"/>
        </w:rPr>
        <w:lastRenderedPageBreak/>
        <w:t xml:space="preserve">MODELO DE LLAMADO </w:t>
      </w:r>
    </w:p>
    <w:p w14:paraId="1C18D7D0" w14:textId="77777777" w:rsidR="004D0292" w:rsidRPr="003D6336" w:rsidRDefault="004D0292" w:rsidP="004D0292">
      <w:pPr>
        <w:jc w:val="center"/>
        <w:rPr>
          <w:lang w:val="es-ES"/>
        </w:rPr>
      </w:pPr>
    </w:p>
    <w:p w14:paraId="001C1A1D" w14:textId="77777777" w:rsidR="004D0292" w:rsidRPr="00E22759" w:rsidRDefault="004D0292" w:rsidP="004D0292">
      <w:pPr>
        <w:pStyle w:val="SectionVIHeader"/>
        <w:spacing w:before="0" w:after="0"/>
        <w:rPr>
          <w:bCs/>
          <w:i/>
          <w:szCs w:val="24"/>
          <w:lang w:val="es-ES"/>
        </w:rPr>
      </w:pPr>
      <w:r w:rsidRPr="00E22759">
        <w:rPr>
          <w:bCs/>
          <w:szCs w:val="24"/>
          <w:lang w:val="es-ES"/>
        </w:rPr>
        <w:t>Solicitud de Ofertas (SDO)</w:t>
      </w:r>
    </w:p>
    <w:p w14:paraId="51226BF4" w14:textId="77777777" w:rsidR="004D0292" w:rsidRPr="003D6336" w:rsidRDefault="004D0292" w:rsidP="004D0292">
      <w:pPr>
        <w:rPr>
          <w:i/>
          <w:lang w:val="es-ES"/>
        </w:rPr>
      </w:pPr>
    </w:p>
    <w:p w14:paraId="4735F72E" w14:textId="77777777" w:rsidR="00AF6D8B" w:rsidRPr="00731D66" w:rsidRDefault="00AF6D8B" w:rsidP="00AF6D8B">
      <w:pPr>
        <w:spacing w:after="120"/>
        <w:jc w:val="center"/>
        <w:rPr>
          <w:rFonts w:ascii="Arial Narrow" w:hAnsi="Arial Narrow"/>
          <w:i/>
          <w:lang w:val="es-MX"/>
        </w:rPr>
      </w:pPr>
      <w:r w:rsidRPr="00731D66">
        <w:rPr>
          <w:rFonts w:ascii="Arial Narrow" w:hAnsi="Arial Narrow"/>
          <w:i/>
          <w:lang w:val="es-MX"/>
        </w:rPr>
        <w:t>APOYO AL AVANCE DEL CAMBIO DE LA MATRIZ ENERGÉTICA</w:t>
      </w:r>
    </w:p>
    <w:p w14:paraId="7C587640" w14:textId="77777777" w:rsidR="00AF6D8B" w:rsidRPr="00731D66" w:rsidRDefault="00AF6D8B" w:rsidP="00AF6D8B">
      <w:pPr>
        <w:spacing w:after="120"/>
        <w:jc w:val="center"/>
        <w:rPr>
          <w:rFonts w:ascii="Arial Narrow" w:hAnsi="Arial Narrow"/>
          <w:lang w:val="es-MX"/>
        </w:rPr>
      </w:pPr>
      <w:r w:rsidRPr="00731D66">
        <w:rPr>
          <w:rFonts w:ascii="Arial Narrow" w:hAnsi="Arial Narrow"/>
          <w:i/>
          <w:iCs/>
          <w:lang w:val="es-MX"/>
        </w:rPr>
        <w:t xml:space="preserve"> EC-L1223: Fecha 04-Mar-2020</w:t>
      </w:r>
    </w:p>
    <w:p w14:paraId="68BD6D95" w14:textId="6D261C6F" w:rsidR="00AF6D8B" w:rsidRPr="009D669D" w:rsidRDefault="00AF6D8B" w:rsidP="00AF6D8B">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195FE0" w:rsidRPr="009D669D">
        <w:rPr>
          <w:rFonts w:ascii="Candara" w:hAnsi="Candara"/>
          <w:b/>
          <w:lang w:val="es-MX"/>
        </w:rPr>
        <w:t>Construcción de las adecuaciones para la Subestación Norte, 69/13.8 kV</w:t>
      </w:r>
    </w:p>
    <w:p w14:paraId="4621E28B" w14:textId="1555C27E" w:rsidR="00AF6D8B" w:rsidRPr="009D669D" w:rsidRDefault="00AF6D8B" w:rsidP="00AF6D8B">
      <w:pPr>
        <w:spacing w:after="120"/>
        <w:jc w:val="center"/>
        <w:rPr>
          <w:rFonts w:ascii="Candara" w:hAnsi="Candara"/>
          <w:b/>
          <w:color w:val="4472C4" w:themeColor="accent1"/>
          <w:lang w:val="es-MX"/>
        </w:rPr>
      </w:pPr>
      <w:r w:rsidRPr="009D669D">
        <w:rPr>
          <w:rFonts w:ascii="Candara" w:hAnsi="Candara"/>
          <w:b/>
          <w:i/>
          <w:lang w:val="es-MX"/>
        </w:rPr>
        <w:t>Identificador SEPA:</w:t>
      </w:r>
      <w:r w:rsidRPr="009D669D">
        <w:rPr>
          <w:rFonts w:ascii="Candara" w:hAnsi="Candara"/>
          <w:b/>
          <w:lang w:val="es-MX"/>
        </w:rPr>
        <w:t xml:space="preserve"> BID V-</w:t>
      </w:r>
      <w:r w:rsidR="00584EAA" w:rsidRPr="009D669D">
        <w:rPr>
          <w:rFonts w:ascii="Candara" w:hAnsi="Candara"/>
          <w:b/>
          <w:lang w:val="es-MX"/>
        </w:rPr>
        <w:t>301</w:t>
      </w:r>
      <w:r w:rsidRPr="009D669D">
        <w:rPr>
          <w:rFonts w:ascii="Candara" w:hAnsi="Candara"/>
          <w:b/>
          <w:lang w:val="es-MX"/>
        </w:rPr>
        <w:t>-LPN-O-JICA-L1223-RSND-EESUR-ST-OB-00</w:t>
      </w:r>
      <w:r w:rsidR="00584EAA" w:rsidRPr="009D669D">
        <w:rPr>
          <w:rFonts w:ascii="Candara" w:hAnsi="Candara"/>
          <w:b/>
          <w:lang w:val="es-MX"/>
        </w:rPr>
        <w:t>4</w:t>
      </w:r>
    </w:p>
    <w:p w14:paraId="4617D438" w14:textId="7830AE65" w:rsidR="004D0292" w:rsidRPr="009D669D" w:rsidRDefault="00AF6D8B" w:rsidP="00AF6D8B">
      <w:pPr>
        <w:jc w:val="center"/>
        <w:rPr>
          <w:i/>
          <w:lang w:val="es-ES"/>
        </w:rPr>
      </w:pPr>
      <w:r w:rsidRPr="009D669D">
        <w:rPr>
          <w:rFonts w:ascii="Candara" w:hAnsi="Candara"/>
          <w:b/>
          <w:i/>
          <w:iCs/>
          <w:lang w:val="es-MX"/>
        </w:rPr>
        <w:t>LPN No:</w:t>
      </w:r>
      <w:r w:rsidRPr="009D669D">
        <w:rPr>
          <w:rFonts w:ascii="Candara" w:hAnsi="Candara"/>
          <w:b/>
          <w:lang w:val="es-MX"/>
        </w:rPr>
        <w:t xml:space="preserve"> BID-EC-L1223-RSND-EESUR-ST-OB-00</w:t>
      </w:r>
      <w:r w:rsidR="00584EAA" w:rsidRPr="009D669D">
        <w:rPr>
          <w:rFonts w:ascii="Candara" w:hAnsi="Candara"/>
          <w:b/>
          <w:lang w:val="es-MX"/>
        </w:rPr>
        <w:t>4</w:t>
      </w:r>
    </w:p>
    <w:p w14:paraId="1B3554B1" w14:textId="77777777" w:rsidR="004D0292" w:rsidRPr="009D669D" w:rsidRDefault="004D0292" w:rsidP="004D0292">
      <w:pPr>
        <w:jc w:val="both"/>
        <w:rPr>
          <w:i/>
          <w:lang w:val="es-ES"/>
        </w:rPr>
      </w:pPr>
    </w:p>
    <w:p w14:paraId="67FED6CD" w14:textId="799550A9" w:rsidR="004D0292" w:rsidRPr="009D669D" w:rsidRDefault="004D0292" w:rsidP="004D0292">
      <w:pPr>
        <w:spacing w:after="200"/>
        <w:jc w:val="both"/>
        <w:rPr>
          <w:i/>
          <w:lang w:val="es-ES"/>
        </w:rPr>
      </w:pPr>
      <w:r w:rsidRPr="009D669D">
        <w:rPr>
          <w:lang w:val="es-ES"/>
        </w:rPr>
        <w:t>1.</w:t>
      </w:r>
      <w:r w:rsidRPr="009D669D">
        <w:rPr>
          <w:lang w:val="es-ES"/>
        </w:rPr>
        <w:tab/>
        <w:t xml:space="preserve">Esta </w:t>
      </w:r>
      <w:r w:rsidR="00474B3D" w:rsidRPr="009D669D">
        <w:rPr>
          <w:lang w:val="es-ES"/>
        </w:rPr>
        <w:t>Llamado de Licitación</w:t>
      </w:r>
      <w:r w:rsidRPr="009D669D">
        <w:rPr>
          <w:lang w:val="es-ES"/>
        </w:rPr>
        <w:t xml:space="preserve"> se emite </w:t>
      </w:r>
      <w:r w:rsidR="00474B3D" w:rsidRPr="009D669D">
        <w:rPr>
          <w:lang w:val="es-ES"/>
        </w:rPr>
        <w:t>en seguimiento</w:t>
      </w:r>
      <w:r w:rsidRPr="009D669D">
        <w:rPr>
          <w:lang w:val="es-ES"/>
        </w:rPr>
        <w:t xml:space="preserve"> del Aviso General de Adquisiciones que para este Proyecto fuese publicado en el </w:t>
      </w:r>
      <w:proofErr w:type="spellStart"/>
      <w:r w:rsidRPr="009D669D">
        <w:rPr>
          <w:i/>
          <w:lang w:val="es-ES"/>
        </w:rPr>
        <w:t>Development</w:t>
      </w:r>
      <w:proofErr w:type="spellEnd"/>
      <w:r w:rsidRPr="009D669D">
        <w:rPr>
          <w:i/>
          <w:lang w:val="es-ES"/>
        </w:rPr>
        <w:t xml:space="preserve"> Business,</w:t>
      </w:r>
      <w:r w:rsidRPr="009D669D">
        <w:rPr>
          <w:lang w:val="es-ES"/>
        </w:rPr>
        <w:t xml:space="preserve"> edición No. </w:t>
      </w:r>
      <w:r w:rsidR="00195FE0" w:rsidRPr="009D669D">
        <w:rPr>
          <w:i/>
          <w:lang w:val="es-ES"/>
        </w:rPr>
        <w:t>IDB-P501435-03/20 de 04 de marzo del 2020.</w:t>
      </w:r>
    </w:p>
    <w:p w14:paraId="368361C5" w14:textId="1D569E2B" w:rsidR="004D0292" w:rsidRPr="009D669D" w:rsidRDefault="004D0292" w:rsidP="004D0292">
      <w:pPr>
        <w:spacing w:after="200"/>
        <w:jc w:val="both"/>
        <w:rPr>
          <w:lang w:val="es-ES"/>
        </w:rPr>
      </w:pPr>
      <w:r w:rsidRPr="009D669D">
        <w:rPr>
          <w:lang w:val="es-ES"/>
        </w:rPr>
        <w:t>2.</w:t>
      </w:r>
      <w:r w:rsidRPr="009D669D">
        <w:rPr>
          <w:lang w:val="es-ES"/>
        </w:rPr>
        <w:tab/>
      </w:r>
      <w:proofErr w:type="gramStart"/>
      <w:r w:rsidR="00195FE0" w:rsidRPr="009D669D">
        <w:rPr>
          <w:lang w:val="es-ES"/>
        </w:rPr>
        <w:t>La  República</w:t>
      </w:r>
      <w:proofErr w:type="gramEnd"/>
      <w:r w:rsidR="00195FE0" w:rsidRPr="009D669D">
        <w:rPr>
          <w:lang w:val="es-ES"/>
        </w:rPr>
        <w:t xml:space="preserve"> del Ecuador </w:t>
      </w:r>
      <w:r w:rsidRPr="009D669D">
        <w:rPr>
          <w:i/>
          <w:lang w:val="es-ES"/>
        </w:rPr>
        <w:t>ha recibido</w:t>
      </w:r>
      <w:r w:rsidR="00195FE0" w:rsidRPr="009D669D">
        <w:rPr>
          <w:i/>
          <w:lang w:val="es-ES"/>
        </w:rPr>
        <w:t xml:space="preserve"> </w:t>
      </w:r>
      <w:r w:rsidRPr="009D669D">
        <w:rPr>
          <w:lang w:val="es-ES"/>
        </w:rPr>
        <w:t>un préstamo del Banco Interamericano de Desarrollo</w:t>
      </w:r>
      <w:r w:rsidRPr="009D669D">
        <w:rPr>
          <w:i/>
          <w:lang w:val="es-ES"/>
        </w:rPr>
        <w:t xml:space="preserve"> </w:t>
      </w:r>
      <w:r w:rsidRPr="009D669D">
        <w:rPr>
          <w:lang w:val="es-ES"/>
        </w:rPr>
        <w:t xml:space="preserve">para financiar parcialmente el costo del </w:t>
      </w:r>
      <w:r w:rsidR="00195FE0" w:rsidRPr="009D669D">
        <w:rPr>
          <w:i/>
          <w:lang w:val="es-ES"/>
        </w:rPr>
        <w:t>APOYO AL AVANCE DEL CAMBIO DE LA MATRIZ ENERGÉTICA</w:t>
      </w:r>
      <w:r w:rsidRPr="009D669D">
        <w:rPr>
          <w:lang w:val="es-ES"/>
        </w:rPr>
        <w:t xml:space="preserve">, y se propone utilizar parte de los fondos de este préstamo para efectuar los pagos bajo el Contrato </w:t>
      </w:r>
      <w:r w:rsidR="00195FE0" w:rsidRPr="009D669D">
        <w:rPr>
          <w:i/>
          <w:lang w:val="es-ES"/>
        </w:rPr>
        <w:t xml:space="preserve">correspondiente al proceso </w:t>
      </w:r>
      <w:r w:rsidR="00584EAA" w:rsidRPr="009D669D">
        <w:rPr>
          <w:i/>
          <w:lang w:val="es-ES"/>
        </w:rPr>
        <w:t xml:space="preserve">BID V-301-LPN-O-JICA-L1223-RSND-EESUR-ST-OB-004 </w:t>
      </w:r>
      <w:r w:rsidR="00195FE0" w:rsidRPr="009D669D">
        <w:rPr>
          <w:i/>
          <w:lang w:val="es-ES"/>
        </w:rPr>
        <w:t>Construcción de las adecuaciones para la Subestación Norte, 69/13.8 kV</w:t>
      </w:r>
      <w:r w:rsidRPr="009D669D">
        <w:rPr>
          <w:lang w:val="es-ES"/>
        </w:rPr>
        <w:t>.</w:t>
      </w:r>
      <w:r w:rsidRPr="009D669D">
        <w:rPr>
          <w:i/>
          <w:lang w:val="es-ES"/>
        </w:rPr>
        <w:t xml:space="preserve"> </w:t>
      </w:r>
      <w:r w:rsidRPr="009D669D">
        <w:rPr>
          <w:lang w:val="es-ES"/>
        </w:rPr>
        <w:t xml:space="preserve"> </w:t>
      </w:r>
    </w:p>
    <w:p w14:paraId="694AA099" w14:textId="1F0A8E34" w:rsidR="004D0292" w:rsidRPr="003D6336" w:rsidRDefault="004D0292" w:rsidP="004D0292">
      <w:pPr>
        <w:spacing w:after="200"/>
        <w:jc w:val="both"/>
        <w:rPr>
          <w:lang w:val="es-ES"/>
        </w:rPr>
      </w:pPr>
      <w:r w:rsidRPr="009D669D">
        <w:rPr>
          <w:lang w:val="es-ES"/>
        </w:rPr>
        <w:t>3.</w:t>
      </w:r>
      <w:r w:rsidRPr="009D669D">
        <w:rPr>
          <w:lang w:val="es-ES"/>
        </w:rPr>
        <w:tab/>
      </w:r>
      <w:r w:rsidR="00195FE0" w:rsidRPr="009D669D">
        <w:rPr>
          <w:lang w:val="es-ES"/>
        </w:rPr>
        <w:t>La Empresa Eléctrica Regional del Sur S.A.,</w:t>
      </w:r>
      <w:r w:rsidRPr="009D669D">
        <w:rPr>
          <w:lang w:val="es-ES"/>
        </w:rPr>
        <w:t xml:space="preserve"> invita a los Oferentes elegibles a presentar ofertas cerradas para</w:t>
      </w:r>
      <w:r w:rsidR="00195FE0" w:rsidRPr="009D669D">
        <w:rPr>
          <w:lang w:val="es-ES"/>
        </w:rPr>
        <w:t xml:space="preserve"> la</w:t>
      </w:r>
      <w:r w:rsidRPr="009D669D">
        <w:rPr>
          <w:lang w:val="es-ES"/>
        </w:rPr>
        <w:t xml:space="preserve"> </w:t>
      </w:r>
      <w:r w:rsidR="00195FE0" w:rsidRPr="009D669D">
        <w:rPr>
          <w:i/>
          <w:lang w:val="es-ES"/>
        </w:rPr>
        <w:t>Construcción de las adecuaciones para la Subestación Norte, 69/13.8 kV</w:t>
      </w:r>
      <w:r w:rsidRPr="009D669D">
        <w:rPr>
          <w:i/>
          <w:lang w:val="es-ES"/>
        </w:rPr>
        <w:t xml:space="preserve">. </w:t>
      </w:r>
      <w:r w:rsidR="00195FE0" w:rsidRPr="009D669D">
        <w:rPr>
          <w:i/>
          <w:lang w:val="es-ES"/>
        </w:rPr>
        <w:t xml:space="preserve">El presupuesto referencial de la obra es de USD </w:t>
      </w:r>
      <w:r w:rsidR="00584EAA" w:rsidRPr="009D669D">
        <w:rPr>
          <w:i/>
          <w:lang w:val="es-ES"/>
        </w:rPr>
        <w:t>904</w:t>
      </w:r>
      <w:r w:rsidR="00195FE0" w:rsidRPr="009D669D">
        <w:rPr>
          <w:i/>
          <w:lang w:val="es-ES"/>
        </w:rPr>
        <w:t>,</w:t>
      </w:r>
      <w:r w:rsidR="00584EAA" w:rsidRPr="009D669D">
        <w:rPr>
          <w:i/>
          <w:lang w:val="es-ES"/>
        </w:rPr>
        <w:t>808</w:t>
      </w:r>
      <w:r w:rsidR="00195FE0" w:rsidRPr="009D669D">
        <w:rPr>
          <w:i/>
          <w:lang w:val="es-ES"/>
        </w:rPr>
        <w:t>.</w:t>
      </w:r>
      <w:r w:rsidR="00584EAA" w:rsidRPr="009D669D">
        <w:rPr>
          <w:i/>
          <w:lang w:val="es-ES"/>
        </w:rPr>
        <w:t>51</w:t>
      </w:r>
      <w:r w:rsidR="00195FE0" w:rsidRPr="009D669D">
        <w:rPr>
          <w:i/>
          <w:lang w:val="es-ES"/>
        </w:rPr>
        <w:t xml:space="preserve"> dólares</w:t>
      </w:r>
      <w:r w:rsidR="00195FE0" w:rsidRPr="00195FE0">
        <w:rPr>
          <w:i/>
          <w:lang w:val="es-ES"/>
        </w:rPr>
        <w:t xml:space="preserve"> de los Estados Unidos de América, incluido el valor del IVA. El plazo de entrega de la obra es 365 días</w:t>
      </w:r>
      <w:r w:rsidR="00195FE0">
        <w:rPr>
          <w:i/>
          <w:lang w:val="es-ES"/>
        </w:rPr>
        <w:t xml:space="preserve"> calendario</w:t>
      </w:r>
      <w:r w:rsidR="00195FE0" w:rsidRPr="00195FE0">
        <w:rPr>
          <w:i/>
          <w:lang w:val="es-ES"/>
        </w:rPr>
        <w:t xml:space="preserve"> contados a partir de la fecha de entrega del anticipo.</w:t>
      </w:r>
    </w:p>
    <w:p w14:paraId="6F000C35" w14:textId="5D3D6566" w:rsidR="004D0292" w:rsidRPr="003D6336" w:rsidRDefault="004D0292" w:rsidP="004D0292">
      <w:pPr>
        <w:spacing w:after="200"/>
        <w:jc w:val="both"/>
        <w:rPr>
          <w:i/>
          <w:lang w:val="es-ES"/>
        </w:rPr>
      </w:pPr>
      <w:r w:rsidRPr="003D6336">
        <w:rPr>
          <w:lang w:val="es-ES"/>
        </w:rPr>
        <w:t>4.</w:t>
      </w:r>
      <w:r w:rsidRPr="003D6336">
        <w:rPr>
          <w:lang w:val="es-ES"/>
        </w:rPr>
        <w:tab/>
        <w:t xml:space="preserve">La </w:t>
      </w:r>
      <w:r w:rsidRPr="00E22759">
        <w:rPr>
          <w:lang w:val="es-ES"/>
        </w:rPr>
        <w:t>Solicitud de Ofertas (SDO)</w:t>
      </w:r>
      <w:r w:rsidRPr="003D6336">
        <w:rPr>
          <w:lang w:val="es-ES"/>
        </w:rPr>
        <w:t xml:space="preserve"> se efectuará conforme a los procedimientos de Licitación Pública Internacional (LPI) establecidos en la publicación del Banco Interamericano de Desarrollo titulada </w:t>
      </w:r>
      <w:r w:rsidRPr="003D6336">
        <w:rPr>
          <w:i/>
          <w:lang w:val="es-ES"/>
        </w:rPr>
        <w:t>Políticas para la Adquisición de Obras y Bienes financiados por el Banco Interamericano de Desarrollo (BID</w:t>
      </w:r>
      <w:r w:rsidRPr="00E22759">
        <w:rPr>
          <w:i/>
          <w:iCs/>
          <w:lang w:val="es-ES"/>
        </w:rPr>
        <w:t xml:space="preserve">) </w:t>
      </w:r>
      <w:r w:rsidRPr="00E22759">
        <w:rPr>
          <w:lang w:val="es-ES"/>
        </w:rPr>
        <w:t xml:space="preserve">GN-2349-15 aprobada </w:t>
      </w:r>
      <w:r w:rsidR="00CE306C">
        <w:rPr>
          <w:lang w:val="es-ES"/>
        </w:rPr>
        <w:t>por el Directorio Ejecutivo del Banco el 2 de</w:t>
      </w:r>
      <w:r w:rsidRPr="00E22759">
        <w:rPr>
          <w:lang w:val="es-ES"/>
        </w:rPr>
        <w:t xml:space="preserve"> julio 2019</w:t>
      </w:r>
      <w:r w:rsidR="00CE306C">
        <w:rPr>
          <w:lang w:val="es-ES"/>
        </w:rPr>
        <w:t xml:space="preserve"> y efectiva el 1 de enero de 2020</w:t>
      </w:r>
      <w:r w:rsidRPr="00E22759">
        <w:rPr>
          <w:lang w:val="es-ES"/>
        </w:rPr>
        <w:t>,</w:t>
      </w:r>
      <w:r w:rsidRPr="003D6336">
        <w:rPr>
          <w:lang w:val="es-ES"/>
        </w:rPr>
        <w:t xml:space="preserve"> y está abierta a todos los Oferentes de países elegibles, según se definen en </w:t>
      </w:r>
      <w:r w:rsidRPr="00E22759">
        <w:rPr>
          <w:lang w:val="es-ES"/>
        </w:rPr>
        <w:t>el documentos</w:t>
      </w:r>
      <w:r w:rsidRPr="003D6336">
        <w:rPr>
          <w:lang w:val="es-ES"/>
        </w:rPr>
        <w:t xml:space="preserve"> de </w:t>
      </w:r>
      <w:r w:rsidRPr="00E22759">
        <w:rPr>
          <w:lang w:val="es-ES"/>
        </w:rPr>
        <w:t>licitación</w:t>
      </w:r>
      <w:r w:rsidRPr="003D6336">
        <w:rPr>
          <w:i/>
          <w:lang w:val="es-ES"/>
        </w:rPr>
        <w:t>.</w:t>
      </w:r>
    </w:p>
    <w:p w14:paraId="6FE14C68" w14:textId="7907AE27" w:rsidR="004D0292" w:rsidRPr="003D6336" w:rsidRDefault="004D0292" w:rsidP="004D0292">
      <w:pPr>
        <w:spacing w:after="200"/>
        <w:jc w:val="both"/>
        <w:rPr>
          <w:vertAlign w:val="superscript"/>
          <w:lang w:val="es-ES"/>
        </w:rPr>
      </w:pPr>
      <w:r w:rsidRPr="003D6336">
        <w:rPr>
          <w:lang w:val="es-ES"/>
        </w:rPr>
        <w:t>5.</w:t>
      </w:r>
      <w:r w:rsidRPr="003D6336">
        <w:rPr>
          <w:lang w:val="es-ES"/>
        </w:rPr>
        <w:tab/>
        <w:t>Los Oferentes elegibles que estén interesados podrán obtener información adicional de</w:t>
      </w:r>
      <w:r w:rsidR="00195FE0" w:rsidRPr="00195FE0">
        <w:t xml:space="preserve"> </w:t>
      </w:r>
      <w:r w:rsidR="00195FE0" w:rsidRPr="00195FE0">
        <w:rPr>
          <w:i/>
          <w:lang w:val="es-ES"/>
        </w:rPr>
        <w:t>EMPRESA ELÉCTRICA REGIONAL DEL SUR S.A.; correo electrónico bidv_bidvi@eerssa.gob.ec</w:t>
      </w:r>
      <w:r w:rsidRPr="003D6336">
        <w:rPr>
          <w:lang w:val="es-ES"/>
        </w:rPr>
        <w:t xml:space="preserve"> y revisar los documentos de licitación en la dirección indicada al final de este Llamado</w:t>
      </w:r>
      <w:r w:rsidR="00195FE0">
        <w:rPr>
          <w:lang w:val="es-ES"/>
        </w:rPr>
        <w:t>.</w:t>
      </w:r>
    </w:p>
    <w:p w14:paraId="0F5DD437" w14:textId="26F7232A" w:rsidR="004D0292" w:rsidRPr="00D41EC9" w:rsidRDefault="004D0292" w:rsidP="004D0292">
      <w:pPr>
        <w:spacing w:after="200"/>
        <w:jc w:val="both"/>
        <w:rPr>
          <w:lang w:val="es-ES"/>
        </w:rPr>
      </w:pPr>
      <w:r w:rsidRPr="003D6336">
        <w:rPr>
          <w:lang w:val="es-ES"/>
        </w:rPr>
        <w:t>6.</w:t>
      </w:r>
      <w:r w:rsidRPr="003D6336">
        <w:rPr>
          <w:lang w:val="es-ES"/>
        </w:rPr>
        <w:tab/>
        <w:t xml:space="preserve">Los requisitos de calificación incluyen </w:t>
      </w:r>
      <w:r w:rsidR="00195FE0" w:rsidRPr="00195FE0">
        <w:rPr>
          <w:i/>
          <w:lang w:val="es-ES"/>
        </w:rPr>
        <w:t xml:space="preserve">presentación de todos los formularios solicitados en estos DDL, monto total facturado por la construcción de obras, experiencia en obras de similar naturaleza y magnitud, disponibilidad de equipo mínimo, personal técnico clave, estado financiero, acceso a línea(s) de crédito y disponibilidad de otros recursos </w:t>
      </w:r>
      <w:proofErr w:type="gramStart"/>
      <w:r w:rsidR="00195FE0" w:rsidRPr="00195FE0">
        <w:rPr>
          <w:i/>
          <w:lang w:val="es-ES"/>
        </w:rPr>
        <w:t>financieros,  y</w:t>
      </w:r>
      <w:proofErr w:type="gramEnd"/>
      <w:r w:rsidR="00195FE0" w:rsidRPr="00195FE0">
        <w:rPr>
          <w:i/>
          <w:lang w:val="es-ES"/>
        </w:rPr>
        <w:t xml:space="preserve"> lo que se solicita en los DDL</w:t>
      </w:r>
      <w:r w:rsidRPr="003D6336">
        <w:rPr>
          <w:i/>
          <w:lang w:val="es-ES"/>
        </w:rPr>
        <w:t xml:space="preserve">. </w:t>
      </w:r>
      <w:r w:rsidRPr="003D6336">
        <w:rPr>
          <w:lang w:val="es-ES"/>
        </w:rPr>
        <w:t>No se otorgará un Margen de Preferencia a co</w:t>
      </w:r>
      <w:r w:rsidR="00195FE0">
        <w:rPr>
          <w:lang w:val="es-ES"/>
        </w:rPr>
        <w:t xml:space="preserve">ntratistas o </w:t>
      </w:r>
      <w:proofErr w:type="spellStart"/>
      <w:r w:rsidR="00195FE0">
        <w:rPr>
          <w:lang w:val="es-ES"/>
        </w:rPr>
        <w:t>APCAs</w:t>
      </w:r>
      <w:proofErr w:type="spellEnd"/>
      <w:r w:rsidR="00195FE0">
        <w:rPr>
          <w:lang w:val="es-ES"/>
        </w:rPr>
        <w:t xml:space="preserve"> nacionales.</w:t>
      </w:r>
    </w:p>
    <w:p w14:paraId="13559126" w14:textId="181C99B7" w:rsidR="004D0292" w:rsidRPr="00D41EC9" w:rsidRDefault="00D41EC9" w:rsidP="004D0292">
      <w:pPr>
        <w:spacing w:after="200"/>
        <w:jc w:val="both"/>
        <w:rPr>
          <w:i/>
          <w:lang w:val="es-ES"/>
        </w:rPr>
      </w:pPr>
      <w:r>
        <w:rPr>
          <w:lang w:val="es-ES"/>
        </w:rPr>
        <w:t>7</w:t>
      </w:r>
      <w:r w:rsidR="004D0292" w:rsidRPr="003D6336">
        <w:rPr>
          <w:lang w:val="es-ES"/>
        </w:rPr>
        <w:t>.</w:t>
      </w:r>
      <w:r w:rsidR="004D0292" w:rsidRPr="003D6336">
        <w:rPr>
          <w:lang w:val="es-ES"/>
        </w:rPr>
        <w:tab/>
      </w:r>
      <w:r w:rsidR="00584EAA" w:rsidRPr="00584EAA">
        <w:rPr>
          <w:lang w:val="es-ES"/>
        </w:rPr>
        <w:t xml:space="preserve">Las ofertas deberán hacerse llegar a la dirección indicada abajo a más tardar a las 10h00 del </w:t>
      </w:r>
      <w:r w:rsidR="002B10EA">
        <w:rPr>
          <w:lang w:val="es-ES"/>
        </w:rPr>
        <w:t xml:space="preserve">01 de agosto </w:t>
      </w:r>
      <w:r w:rsidR="00584EAA" w:rsidRPr="00584EAA">
        <w:rPr>
          <w:lang w:val="es-ES"/>
        </w:rPr>
        <w:t xml:space="preserve">del 2022 hora local. Los Oferentes no podrán presentar Ofertas electrónicamente. </w:t>
      </w:r>
      <w:r w:rsidR="00584EAA" w:rsidRPr="00584EAA">
        <w:rPr>
          <w:lang w:val="es-ES"/>
        </w:rPr>
        <w:lastRenderedPageBreak/>
        <w:t xml:space="preserve">Las ofertas que se reciban fuera del plazo serán rechazadas. Las ofertas se abrirán físicamente en presencia de los representantes de los Oferentes que deseen asistir en persona, en la dirección indicada al final de este llamado a las 11H00 del </w:t>
      </w:r>
      <w:r w:rsidR="002B10EA">
        <w:rPr>
          <w:lang w:val="es-ES"/>
        </w:rPr>
        <w:t xml:space="preserve">01 de agosto del </w:t>
      </w:r>
      <w:r w:rsidR="00584EAA" w:rsidRPr="00584EAA">
        <w:rPr>
          <w:lang w:val="es-ES"/>
        </w:rPr>
        <w:t xml:space="preserve">2022. Para ingresar a la apertura de ofertas el oferente o su delegado deberá entregar el certificado de vacunación de tercera dosis contra el COVID </w:t>
      </w:r>
      <w:proofErr w:type="gramStart"/>
      <w:r w:rsidR="00584EAA" w:rsidRPr="00584EAA">
        <w:rPr>
          <w:lang w:val="es-ES"/>
        </w:rPr>
        <w:t>19.</w:t>
      </w:r>
      <w:r>
        <w:rPr>
          <w:i/>
          <w:lang w:val="es-ES"/>
        </w:rPr>
        <w:t>.</w:t>
      </w:r>
      <w:proofErr w:type="gramEnd"/>
      <w:r>
        <w:rPr>
          <w:i/>
          <w:lang w:val="es-ES"/>
        </w:rPr>
        <w:t xml:space="preserve"> </w:t>
      </w:r>
    </w:p>
    <w:p w14:paraId="54AE1534" w14:textId="6C56C5F3" w:rsidR="000E7F90" w:rsidRDefault="00D41EC9" w:rsidP="003D6336">
      <w:pPr>
        <w:rPr>
          <w:lang w:val="es-ES"/>
        </w:rPr>
      </w:pPr>
      <w:r>
        <w:rPr>
          <w:lang w:val="es-ES"/>
        </w:rPr>
        <w:t>8</w:t>
      </w:r>
      <w:r w:rsidR="004D0292" w:rsidRPr="003D6336">
        <w:rPr>
          <w:lang w:val="es-ES"/>
        </w:rPr>
        <w:t>.</w:t>
      </w:r>
      <w:r w:rsidR="004D0292" w:rsidRPr="003D6336">
        <w:rPr>
          <w:lang w:val="es-ES"/>
        </w:rPr>
        <w:tab/>
        <w:t>La(s) dirección(e</w:t>
      </w:r>
      <w:r w:rsidR="00195FE0">
        <w:rPr>
          <w:lang w:val="es-ES"/>
        </w:rPr>
        <w:t>s) referida(s) arriba es (son):</w:t>
      </w:r>
    </w:p>
    <w:p w14:paraId="6668A772" w14:textId="77777777" w:rsidR="00195FE0" w:rsidRDefault="00195FE0" w:rsidP="003D6336">
      <w:pPr>
        <w:rPr>
          <w:lang w:val="es-ES"/>
        </w:rPr>
      </w:pPr>
    </w:p>
    <w:p w14:paraId="250133B5"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Agencia Ejecutora: EMPRESA ELÉCTRICA REGIONAL DEL SUR S.A.</w:t>
      </w:r>
    </w:p>
    <w:p w14:paraId="3A29791A"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Oficina designada, Secretaría General de la EERSSA, segundo piso del edificio central de la EERSSA.</w:t>
      </w:r>
    </w:p>
    <w:p w14:paraId="6417A5D2" w14:textId="6F98BCA0"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Oficial encargado: Comisión Técnica del proceso</w:t>
      </w:r>
      <w:r w:rsidRPr="00731D66">
        <w:rPr>
          <w:rFonts w:ascii="Arial Narrow" w:hAnsi="Arial Narrow"/>
        </w:rPr>
        <w:t xml:space="preserve"> </w:t>
      </w:r>
      <w:r w:rsidRPr="007A1431">
        <w:rPr>
          <w:rFonts w:ascii="Arial Narrow" w:hAnsi="Arial Narrow"/>
          <w:i/>
          <w:lang w:val="es-MX"/>
        </w:rPr>
        <w:t>BID-EC-L1223-RSND-EESUR-ST-OB-00</w:t>
      </w:r>
      <w:r w:rsidR="009D669D">
        <w:rPr>
          <w:rFonts w:ascii="Arial Narrow" w:hAnsi="Arial Narrow"/>
          <w:i/>
          <w:lang w:val="es-MX"/>
        </w:rPr>
        <w:t>4</w:t>
      </w:r>
      <w:r w:rsidRPr="00731D66">
        <w:rPr>
          <w:rFonts w:ascii="Arial Narrow" w:hAnsi="Arial Narrow"/>
          <w:i/>
          <w:lang w:val="es-MX"/>
        </w:rPr>
        <w:t>.</w:t>
      </w:r>
    </w:p>
    <w:p w14:paraId="7A415F26"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calle: Rocafuerte 162-26 y Olmedo.</w:t>
      </w:r>
    </w:p>
    <w:p w14:paraId="38EC2A4B" w14:textId="1F33203D"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Ciudad (código postal)</w:t>
      </w:r>
      <w:r>
        <w:rPr>
          <w:rFonts w:ascii="Arial Narrow" w:hAnsi="Arial Narrow"/>
          <w:i/>
          <w:lang w:val="es-MX"/>
        </w:rPr>
        <w:t>:</w:t>
      </w:r>
      <w:r w:rsidRPr="00731D66">
        <w:rPr>
          <w:rFonts w:ascii="Arial Narrow" w:hAnsi="Arial Narrow"/>
          <w:i/>
          <w:lang w:val="es-MX"/>
        </w:rPr>
        <w:t xml:space="preserve"> 110150</w:t>
      </w:r>
    </w:p>
    <w:p w14:paraId="571F51E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País: Ecuador</w:t>
      </w:r>
    </w:p>
    <w:p w14:paraId="67957F1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 xml:space="preserve">Dirección electrónica para descarga de documentos de licitación: </w:t>
      </w:r>
      <w:r w:rsidRPr="007A1431">
        <w:rPr>
          <w:rFonts w:ascii="Arial Narrow" w:hAnsi="Arial Narrow"/>
          <w:i/>
          <w:lang w:val="es-MX"/>
        </w:rPr>
        <w:t>https://www.eerssa.gob.ec/procesos-de-contratacion-bid-v-vi/</w:t>
      </w:r>
    </w:p>
    <w:p w14:paraId="6D3907A4" w14:textId="77777777" w:rsidR="00195FE0" w:rsidRPr="001532AD" w:rsidRDefault="00195FE0" w:rsidP="00195FE0">
      <w:pPr>
        <w:spacing w:after="120"/>
        <w:jc w:val="both"/>
        <w:rPr>
          <w:rFonts w:ascii="Arial Narrow" w:hAnsi="Arial Narrow"/>
          <w:i/>
          <w:lang w:val="es-MX"/>
        </w:rPr>
      </w:pPr>
      <w:r w:rsidRPr="00731D66">
        <w:rPr>
          <w:rFonts w:ascii="Arial Narrow" w:hAnsi="Arial Narrow"/>
          <w:i/>
          <w:lang w:val="es-MX"/>
        </w:rPr>
        <w:t>Dirección para apertura de ofertas: Salas de reuniones de la Gerencia de Ingeniería y Construcción, tercer piso del edificio central de la EERSSA, ubicado en las calles Rocafuerte 162-26 y Olmedo en la ciudad de Loja.</w:t>
      </w:r>
    </w:p>
    <w:p w14:paraId="2B061FDD" w14:textId="77777777" w:rsidR="00195FE0" w:rsidRPr="003D6336" w:rsidRDefault="00195FE0" w:rsidP="003D6336"/>
    <w:sectPr w:rsidR="00195FE0" w:rsidRPr="003D6336" w:rsidSect="003D6336">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8EDD" w14:textId="77777777" w:rsidR="00157131" w:rsidRDefault="00157131" w:rsidP="004D0292">
      <w:r>
        <w:separator/>
      </w:r>
    </w:p>
  </w:endnote>
  <w:endnote w:type="continuationSeparator" w:id="0">
    <w:p w14:paraId="558DD3C6" w14:textId="77777777" w:rsidR="00157131" w:rsidRDefault="00157131" w:rsidP="004D0292">
      <w:r>
        <w:continuationSeparator/>
      </w:r>
    </w:p>
  </w:endnote>
  <w:endnote w:type="continuationNotice" w:id="1">
    <w:p w14:paraId="18344AF7" w14:textId="77777777" w:rsidR="00157131" w:rsidRDefault="0015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81C9" w14:textId="77777777" w:rsidR="00E85CF5" w:rsidRDefault="00E85C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E886" w14:textId="77777777" w:rsidR="00157131" w:rsidRDefault="00157131" w:rsidP="004D0292">
      <w:r>
        <w:separator/>
      </w:r>
    </w:p>
  </w:footnote>
  <w:footnote w:type="continuationSeparator" w:id="0">
    <w:p w14:paraId="655B6F93" w14:textId="77777777" w:rsidR="00157131" w:rsidRDefault="00157131" w:rsidP="004D0292">
      <w:r>
        <w:continuationSeparator/>
      </w:r>
    </w:p>
  </w:footnote>
  <w:footnote w:type="continuationNotice" w:id="1">
    <w:p w14:paraId="0E5498A0" w14:textId="77777777" w:rsidR="00157131" w:rsidRDefault="00157131"/>
  </w:footnote>
  <w:footnote w:id="2">
    <w:p w14:paraId="357040C9" w14:textId="77777777" w:rsidR="00E85CF5" w:rsidRDefault="00E85CF5" w:rsidP="004D0292">
      <w:pPr>
        <w:pStyle w:val="Textonotapie"/>
        <w:jc w:val="both"/>
      </w:pPr>
      <w:r>
        <w:rPr>
          <w:rStyle w:val="Refdenotaalpie"/>
        </w:rPr>
        <w:footnoteRef/>
      </w:r>
      <w:r>
        <w:t xml:space="preserve"> </w:t>
      </w:r>
      <w:r>
        <w:tab/>
        <w:t>La expresión</w:t>
      </w:r>
      <w:r>
        <w:rPr>
          <w:lang w:val="es-ES"/>
        </w:rPr>
        <w:t xml:space="preserve"> “Banco” utilizada en este documento comprende al Banco Interamericano de Desarrollo (BID). Los requerimientos del Banco y de </w:t>
      </w:r>
      <w:r>
        <w:t xml:space="preserve">los fondos administrados son idénticos con excepción de los países elegibles en donde la membresía es diferente (Ver Sección Países Elegibles). Las referencias en este documento a </w:t>
      </w:r>
      <w:r>
        <w:rPr>
          <w:i/>
        </w:rPr>
        <w:t>“préstamos”</w:t>
      </w:r>
      <w:r>
        <w:t xml:space="preserve"> abarca los instrumentos y métodos de financiamiento, las cooperaciones técnicas (CT), y los financiamientos de operaciones. Las referencias a los “Contratos de Préstamo” comprenden todos los instrumentos legales por medio de los cuales se formalizar las operaciones del Banco.</w:t>
      </w:r>
    </w:p>
  </w:footnote>
  <w:footnote w:id="3">
    <w:p w14:paraId="2E723124" w14:textId="77777777" w:rsidR="00E85CF5" w:rsidRPr="00C07DE1" w:rsidRDefault="00E85CF5" w:rsidP="004D0292">
      <w:pPr>
        <w:pStyle w:val="NormalWeb"/>
        <w:ind w:left="142" w:hanging="142"/>
        <w:contextualSpacing/>
        <w:jc w:val="both"/>
        <w:rPr>
          <w:rFonts w:ascii="Times New Roman" w:eastAsia="Times New Roman" w:hAnsi="Times New Roman"/>
          <w:sz w:val="24"/>
          <w:lang w:val="es-ES"/>
        </w:rPr>
      </w:pPr>
      <w:r>
        <w:rPr>
          <w:rStyle w:val="Refdenotaalpie"/>
        </w:rPr>
        <w:footnoteRef/>
      </w:r>
      <w:r w:rsidRPr="00C07DE1">
        <w:rPr>
          <w:lang w:val="es-ES"/>
        </w:rPr>
        <w:t xml:space="preserve"> </w:t>
      </w:r>
      <w:r w:rsidRPr="00071011">
        <w:rPr>
          <w:rFonts w:ascii="Times New Roman" w:eastAsia="Times New Roman" w:hAnsi="Times New Roman"/>
          <w:szCs w:val="20"/>
          <w:lang w:val="es-ES_tradnl" w:eastAsia="x-none"/>
        </w:rPr>
        <w:t>El Banco dispone de dos tipos de documentos de licitación pública internacional (LPI): Solicitud de Ofertas (SDO) que debe utilizarse cuando el Prestatario puede especificar en detalle la totalidad de los requisitos, lo que permite que las firmas presenten ofertas que cumplan los requisitos establecidos en el documento de licitación y donde los criterios de evaluación normalmente se expresan en términos monetarios; y la Solicitud de Propuestas (SDP) que debe utilizarse cuando el Prestatario no puede especificar claramente sus requisitos (en general, se utiliza para adquisiciones complejas e innovadoras), lo que permite que las firmas presenten propuestas que varíen en el grado de cumplimiento de los requisitos establecidos en el documento de licitación; en tal caso, los criterios de evaluación normalmente incluyen criterios de calificación por puntaje.</w:t>
      </w:r>
    </w:p>
  </w:footnote>
  <w:footnote w:id="4">
    <w:p w14:paraId="6DD40EE9" w14:textId="77777777" w:rsidR="00E85CF5" w:rsidRPr="003D6336" w:rsidRDefault="00E85CF5" w:rsidP="003D6336">
      <w:pPr>
        <w:pStyle w:val="Textonotapie"/>
        <w:ind w:left="142" w:hanging="142"/>
        <w:jc w:val="both"/>
        <w:rPr>
          <w:sz w:val="18"/>
          <w:lang w:val="es-ES"/>
        </w:rPr>
      </w:pPr>
      <w:r w:rsidRPr="003D6336">
        <w:rPr>
          <w:rStyle w:val="Refdenotaalpie"/>
          <w:sz w:val="18"/>
        </w:rPr>
        <w:footnoteRef/>
      </w:r>
      <w:r w:rsidRPr="003C0F8C">
        <w:rPr>
          <w:sz w:val="18"/>
          <w:szCs w:val="18"/>
        </w:rPr>
        <w:t xml:space="preserve"> </w:t>
      </w:r>
      <w:r w:rsidRPr="003D6336">
        <w:rPr>
          <w:sz w:val="18"/>
        </w:rPr>
        <w:t xml:space="preserve"> </w:t>
      </w:r>
      <w:r w:rsidRPr="003D6336">
        <w:rPr>
          <w:spacing w:val="-2"/>
          <w:sz w:val="18"/>
        </w:rPr>
        <w:t>Suma alzada</w:t>
      </w:r>
      <w:r w:rsidRPr="003D6336">
        <w:rPr>
          <w:b/>
          <w:spacing w:val="-2"/>
          <w:sz w:val="18"/>
        </w:rPr>
        <w:t>:</w:t>
      </w:r>
      <w:r w:rsidRPr="003D6336">
        <w:rPr>
          <w:spacing w:val="-2"/>
          <w:sz w:val="18"/>
        </w:rPr>
        <w:t> es contrato en que se acuerda que el Contratista hará la totalidad de la obra cobrando un monto fijo. Por tanto, el máximo riesgo recae sobre el Contratista. Su ventaja es que el Contratante conoce desde el inicio el costo total de la obra.</w:t>
      </w:r>
    </w:p>
  </w:footnote>
  <w:footnote w:id="5">
    <w:p w14:paraId="7B4D02DE" w14:textId="6644FE8E" w:rsidR="00E85CF5" w:rsidRDefault="00E85CF5" w:rsidP="003D6336">
      <w:pPr>
        <w:pStyle w:val="Textonotapie"/>
        <w:ind w:left="142" w:hanging="142"/>
        <w:jc w:val="both"/>
      </w:pPr>
      <w:r w:rsidRPr="003D6336">
        <w:rPr>
          <w:rStyle w:val="Refdenotaalpie"/>
          <w:sz w:val="18"/>
        </w:rPr>
        <w:footnoteRef/>
      </w:r>
      <w:r w:rsidRPr="003D6336">
        <w:rPr>
          <w:sz w:val="18"/>
        </w:rPr>
        <w:t xml:space="preserve"> </w:t>
      </w:r>
      <w:r w:rsidRPr="003D6336">
        <w:rPr>
          <w:sz w:val="18"/>
        </w:rPr>
        <w:tab/>
      </w:r>
      <w:r w:rsidRPr="003D6336">
        <w:rPr>
          <w:spacing w:val="-2"/>
          <w:sz w:val="18"/>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w:t>
      </w:r>
      <w:r>
        <w:rPr>
          <w:spacing w:val="-2"/>
          <w:sz w:val="18"/>
        </w:rPr>
        <w:t>Lista</w:t>
      </w:r>
      <w:r w:rsidRPr="003D6336">
        <w:rPr>
          <w:spacing w:val="-2"/>
          <w:sz w:val="18"/>
        </w:rPr>
        <w:t xml:space="preserve"> de </w:t>
      </w:r>
      <w:r>
        <w:rPr>
          <w:spacing w:val="-2"/>
          <w:sz w:val="18"/>
        </w:rPr>
        <w:t>Actividades</w:t>
      </w:r>
      <w:r w:rsidRPr="003D6336">
        <w:rPr>
          <w:spacing w:val="-2"/>
          <w:sz w:val="18"/>
        </w:rPr>
        <w:t>” valoradas, para permitir que se efectúen pagos a medida que se completen las "actividades".  Los pagos también pueden realizarse en base al porcentaje de avance de cada actividad.</w:t>
      </w:r>
    </w:p>
  </w:footnote>
  <w:footnote w:id="6">
    <w:p w14:paraId="5473F329" w14:textId="7FE67E20" w:rsidR="00E85CF5" w:rsidRPr="003D6336" w:rsidRDefault="00E85CF5"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7">
    <w:p w14:paraId="7F44571D" w14:textId="2CC18F67" w:rsidR="00E85CF5" w:rsidRPr="003D6336" w:rsidRDefault="00E85CF5"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8">
    <w:p w14:paraId="7BCEF0F6" w14:textId="292CF810" w:rsidR="00E85CF5" w:rsidRPr="003D6336" w:rsidRDefault="00E85CF5"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4CFF1044" w14:textId="77777777" w:rsidR="00E85CF5" w:rsidRPr="003D6336" w:rsidRDefault="00E85CF5"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10">
    <w:p w14:paraId="701FE721" w14:textId="77777777" w:rsidR="00E85CF5" w:rsidRPr="003D6336" w:rsidRDefault="00E85CF5"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11">
    <w:p w14:paraId="12F2C272" w14:textId="77777777"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2">
    <w:p w14:paraId="061A40CC" w14:textId="77777777" w:rsidR="00E85CF5" w:rsidRPr="003D6336" w:rsidRDefault="00E85CF5"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13">
    <w:p w14:paraId="38347A1F" w14:textId="3E2384DF"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4">
    <w:p w14:paraId="503DD0F3" w14:textId="73AD3DDE"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5">
    <w:p w14:paraId="6E85E460" w14:textId="582B6C34" w:rsidR="00E85CF5" w:rsidRPr="003D6336" w:rsidRDefault="00E85CF5"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6">
    <w:p w14:paraId="21971882" w14:textId="5DA38550"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7">
    <w:p w14:paraId="3C9400C7" w14:textId="653E3649" w:rsidR="00E85CF5" w:rsidRPr="003D6336" w:rsidRDefault="00E85CF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8">
    <w:p w14:paraId="14EEAC0F" w14:textId="1EB581C3" w:rsidR="00E85CF5" w:rsidRPr="003D6336" w:rsidRDefault="00E85CF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9">
    <w:p w14:paraId="234B8628" w14:textId="77777777" w:rsidR="00E85CF5" w:rsidRPr="003D6336" w:rsidRDefault="00E85CF5"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20">
    <w:p w14:paraId="236663AE" w14:textId="77777777" w:rsidR="00E85CF5" w:rsidRPr="003D6336" w:rsidRDefault="00E85CF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1">
    <w:p w14:paraId="2A0AD810" w14:textId="77777777" w:rsidR="00E85CF5" w:rsidRPr="003D6336" w:rsidRDefault="00E85CF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2">
    <w:p w14:paraId="7D0FAD15" w14:textId="77777777" w:rsidR="00E85CF5" w:rsidRPr="003D6336" w:rsidRDefault="00E85CF5"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23">
    <w:p w14:paraId="5D700593" w14:textId="77777777" w:rsidR="00E85CF5" w:rsidRPr="003D6336" w:rsidRDefault="00E85CF5">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4">
    <w:p w14:paraId="2D92B77D" w14:textId="77777777" w:rsidR="00E85CF5" w:rsidRPr="003D6336" w:rsidRDefault="00E85CF5">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5">
    <w:p w14:paraId="7095FD24" w14:textId="77777777"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51D39E6" w14:textId="77777777"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7">
    <w:p w14:paraId="0D431515" w14:textId="1031A20C" w:rsidR="00E85CF5" w:rsidRPr="003D6336" w:rsidRDefault="00E85CF5"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8">
    <w:p w14:paraId="618C8903" w14:textId="2DE3BB76" w:rsidR="00E85CF5" w:rsidRPr="003D6336" w:rsidRDefault="00E85CF5"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9">
    <w:p w14:paraId="677135BE" w14:textId="1BACAEC4" w:rsidR="00E85CF5" w:rsidRPr="003D6336" w:rsidRDefault="00E85CF5"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30">
    <w:p w14:paraId="7D27AB50" w14:textId="1FD924E3" w:rsidR="00E85CF5" w:rsidRPr="003D6336" w:rsidRDefault="00E85CF5"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  "En caso de que existan varios lotes, de acuerdo con la IAO 30.2 (d), el Contratante determinará la aplicación de los descuentos a fin de minimizar el costo combinado de todos los lotes."</w:t>
      </w:r>
    </w:p>
  </w:footnote>
  <w:footnote w:id="31">
    <w:p w14:paraId="75E40E7A" w14:textId="77777777" w:rsidR="00E85CF5" w:rsidRPr="003D6336" w:rsidRDefault="00E85CF5"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32">
    <w:p w14:paraId="490C463F"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33">
    <w:p w14:paraId="76EFB653"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4">
    <w:p w14:paraId="7E367973" w14:textId="77777777" w:rsidR="002F1F91" w:rsidRPr="00B14098" w:rsidRDefault="002F1F91" w:rsidP="002F1F91">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5">
    <w:p w14:paraId="65328D61"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6">
    <w:p w14:paraId="5F66AC8F" w14:textId="77777777" w:rsidR="00E85CF5" w:rsidRPr="003D6336" w:rsidRDefault="00E85CF5"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7">
    <w:p w14:paraId="00F6E07D" w14:textId="414E4B13"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8">
    <w:p w14:paraId="1A0EDC87" w14:textId="47626E11" w:rsidR="00E85CF5" w:rsidRPr="003D6336" w:rsidRDefault="00E85CF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las </w:t>
      </w:r>
      <w:proofErr w:type="spellStart"/>
      <w:r w:rsidRPr="003D6336">
        <w:rPr>
          <w:spacing w:val="-2"/>
          <w:sz w:val="18"/>
        </w:rPr>
        <w:t>Subcláusulas</w:t>
      </w:r>
      <w:proofErr w:type="spellEnd"/>
      <w:r w:rsidRPr="003D6336">
        <w:rPr>
          <w:spacing w:val="-2"/>
          <w:sz w:val="18"/>
        </w:rPr>
        <w:t xml:space="preserve"> 37.1 y 37.2 por las siguientes:</w:t>
      </w:r>
    </w:p>
    <w:p w14:paraId="472ED49A" w14:textId="050DD72F" w:rsidR="00E85CF5" w:rsidRPr="003D6336" w:rsidRDefault="00E85CF5"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E85CF5" w:rsidRPr="003D6336" w:rsidRDefault="00E85CF5"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9">
    <w:p w14:paraId="6D2BDF1F" w14:textId="061887D6" w:rsidR="00E85CF5" w:rsidRPr="003D6336" w:rsidRDefault="00E85CF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toda la Cláusula 38 con la siguiente </w:t>
      </w:r>
      <w:proofErr w:type="spellStart"/>
      <w:r w:rsidRPr="003D6336">
        <w:rPr>
          <w:spacing w:val="-2"/>
          <w:sz w:val="18"/>
        </w:rPr>
        <w:t>Subcláusula</w:t>
      </w:r>
      <w:proofErr w:type="spellEnd"/>
      <w:r w:rsidRPr="003D6336">
        <w:rPr>
          <w:spacing w:val="-2"/>
          <w:sz w:val="18"/>
        </w:rPr>
        <w:t xml:space="preserve"> 38.1:</w:t>
      </w:r>
    </w:p>
    <w:p w14:paraId="471B9655" w14:textId="1EA2C957" w:rsidR="00E85CF5" w:rsidRPr="003D6336" w:rsidRDefault="00E85CF5"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40">
    <w:p w14:paraId="08630E47" w14:textId="7DB1577D"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41">
    <w:p w14:paraId="5B2773A3"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Suprimir esta </w:t>
      </w:r>
      <w:proofErr w:type="spellStart"/>
      <w:r w:rsidRPr="003D6336">
        <w:rPr>
          <w:spacing w:val="-2"/>
          <w:sz w:val="18"/>
        </w:rPr>
        <w:t>Subcláusula</w:t>
      </w:r>
      <w:proofErr w:type="spellEnd"/>
      <w:r w:rsidRPr="003D6336">
        <w:rPr>
          <w:spacing w:val="-2"/>
          <w:sz w:val="18"/>
        </w:rPr>
        <w:t xml:space="preserve"> en los contratos a suma alzada.</w:t>
      </w:r>
    </w:p>
  </w:footnote>
  <w:footnote w:id="42">
    <w:p w14:paraId="138C16C0" w14:textId="31BA78A6"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43">
    <w:p w14:paraId="005171C3" w14:textId="77777777" w:rsidR="00E85CF5" w:rsidRPr="003D6336" w:rsidRDefault="00E85CF5"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E85CF5" w:rsidRPr="003D6336" w:rsidRDefault="00E85CF5"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44">
    <w:p w14:paraId="5F02C965"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w:t>
      </w:r>
      <w:proofErr w:type="spellStart"/>
      <w:r w:rsidRPr="003D6336">
        <w:rPr>
          <w:spacing w:val="-2"/>
          <w:sz w:val="18"/>
        </w:rPr>
        <w:t>B</w:t>
      </w:r>
      <w:r w:rsidRPr="003D6336">
        <w:rPr>
          <w:spacing w:val="-2"/>
          <w:sz w:val="18"/>
          <w:vertAlign w:val="subscript"/>
        </w:rPr>
        <w:t>c</w:t>
      </w:r>
      <w:proofErr w:type="spellEnd"/>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08F50F52" w14:textId="58F49996" w:rsidR="00E85CF5" w:rsidRPr="003D6336" w:rsidRDefault="00E85CF5"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6">
    <w:p w14:paraId="4F684489" w14:textId="3AB4FDF1" w:rsidR="00E85CF5" w:rsidRPr="003D6336" w:rsidRDefault="00E85CF5" w:rsidP="004D0292">
      <w:pPr>
        <w:pStyle w:val="Ttulo1"/>
        <w:jc w:val="left"/>
        <w:rPr>
          <w:rFonts w:ascii="Times New Roman" w:hAnsi="Times New Roman"/>
          <w:b w:val="0"/>
          <w:sz w:val="18"/>
        </w:rPr>
      </w:pPr>
      <w:r w:rsidRPr="003D6336">
        <w:rPr>
          <w:rStyle w:val="Refdenotaalpie"/>
          <w:sz w:val="18"/>
        </w:rPr>
        <w:footnoteRef/>
      </w:r>
      <w:r w:rsidRPr="003D6336">
        <w:rPr>
          <w:rFonts w:ascii="Times New Roman" w:hAnsi="Times New Roman"/>
          <w:b w:val="0"/>
          <w:sz w:val="18"/>
        </w:rPr>
        <w:t xml:space="preserve"> En los contratos por suma alzada, la “Lista de Cantidades” se prepara para información solamente y no forma parte del contrato. El documento contractual preparado por el Oferente será </w:t>
      </w:r>
      <w:r w:rsidRPr="000B1BC2">
        <w:rPr>
          <w:rFonts w:ascii="Times New Roman" w:hAnsi="Times New Roman"/>
          <w:b w:val="0"/>
          <w:sz w:val="18"/>
        </w:rPr>
        <w:t>un</w:t>
      </w:r>
      <w:r>
        <w:rPr>
          <w:rFonts w:ascii="Times New Roman" w:hAnsi="Times New Roman"/>
          <w:b w:val="0"/>
          <w:sz w:val="18"/>
        </w:rPr>
        <w:t>a</w:t>
      </w:r>
      <w:r w:rsidRPr="000B1BC2">
        <w:rPr>
          <w:rFonts w:ascii="Times New Roman" w:hAnsi="Times New Roman"/>
          <w:b w:val="0"/>
          <w:sz w:val="18"/>
        </w:rPr>
        <w:t xml:space="preserve"> “</w:t>
      </w:r>
      <w:r>
        <w:rPr>
          <w:rFonts w:ascii="Times New Roman" w:hAnsi="Times New Roman"/>
          <w:b w:val="0"/>
          <w:sz w:val="18"/>
        </w:rPr>
        <w:t>Lista</w:t>
      </w:r>
      <w:r w:rsidRPr="003D6336">
        <w:rPr>
          <w:rFonts w:ascii="Times New Roman" w:hAnsi="Times New Roman"/>
          <w:b w:val="0"/>
          <w:sz w:val="18"/>
        </w:rPr>
        <w:t xml:space="preserve"> de Actividades”</w:t>
      </w:r>
      <w:r w:rsidRPr="003D6336">
        <w:rPr>
          <w:rFonts w:ascii="Times New Roman" w:hAnsi="Times New Roman"/>
          <w:b w:val="0"/>
          <w:spacing w:val="-3"/>
          <w:sz w:val="18"/>
        </w:rPr>
        <w:t>.</w:t>
      </w:r>
    </w:p>
    <w:p w14:paraId="6E1A2890" w14:textId="77777777" w:rsidR="00E85CF5" w:rsidRPr="003D6336" w:rsidRDefault="00E85CF5" w:rsidP="004D0292">
      <w:pPr>
        <w:pStyle w:val="Textonotapie"/>
        <w:rPr>
          <w:sz w:val="18"/>
        </w:rPr>
      </w:pPr>
    </w:p>
  </w:footnote>
  <w:footnote w:id="47">
    <w:p w14:paraId="7C93129F" w14:textId="77777777" w:rsidR="00E85CF5" w:rsidRPr="003D6336" w:rsidRDefault="00E85CF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8">
    <w:p w14:paraId="313E56C6" w14:textId="77777777" w:rsidR="00E85CF5" w:rsidRPr="003D6336" w:rsidRDefault="00E85CF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9">
    <w:p w14:paraId="3F93AAE5" w14:textId="77777777" w:rsidR="00E85CF5" w:rsidRPr="003D6336" w:rsidRDefault="00E85CF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0">
    <w:p w14:paraId="1F0FD92D" w14:textId="77777777" w:rsidR="00E85CF5" w:rsidRPr="003D6336" w:rsidRDefault="00E85CF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51">
    <w:p w14:paraId="3E0B5FDA" w14:textId="77777777"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568F321" w14:textId="77777777" w:rsidR="00E85CF5" w:rsidRPr="003D6336" w:rsidRDefault="00E85CF5"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3D6336">
        <w:rPr>
          <w:sz w:val="18"/>
        </w:rPr>
        <w:t>/[</w:t>
      </w:r>
      <w:proofErr w:type="gramEnd"/>
      <w:r w:rsidRPr="003D6336">
        <w:rPr>
          <w:sz w:val="18"/>
        </w:rPr>
        <w:t xml:space="preserve"> un año], en respuesta a una solicitud por escrito del Contratante de dicha extensión, la que será presentada al Garante antes de que expire la Garantía.”</w:t>
      </w:r>
    </w:p>
  </w:footnote>
  <w:footnote w:id="53">
    <w:p w14:paraId="36441706"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54">
    <w:p w14:paraId="6D341971" w14:textId="77777777" w:rsidR="00E85CF5" w:rsidRPr="003D6336" w:rsidRDefault="00E85CF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55">
    <w:p w14:paraId="02C10335" w14:textId="77777777" w:rsidR="00E85CF5" w:rsidRPr="003D6336" w:rsidRDefault="00E85CF5"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56">
    <w:p w14:paraId="41A4C52C" w14:textId="77777777" w:rsidR="00E85CF5" w:rsidRPr="003D6336" w:rsidRDefault="00E85CF5"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E85CF5" w:rsidRPr="003D6336" w:rsidRDefault="00E85CF5" w:rsidP="004D0292">
      <w:pPr>
        <w:pStyle w:val="Textonotapie"/>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0FD7" w14:textId="77777777" w:rsidR="00E85CF5" w:rsidRDefault="00E85CF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ii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6E8F" w14:textId="77777777" w:rsidR="00E85CF5" w:rsidRDefault="00E85CF5" w:rsidP="00F61F85">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1FEC3027" w14:textId="77777777" w:rsidR="00E85CF5" w:rsidRDefault="00E85CF5" w:rsidP="003D6336">
    <w:pPr>
      <w:pStyle w:val="Encabezado"/>
      <w:pBdr>
        <w:bottom w:val="single" w:sz="4" w:space="1" w:color="auto"/>
      </w:pBdr>
      <w:tabs>
        <w:tab w:val="clear" w:pos="4320"/>
      </w:tabs>
    </w:pPr>
    <w:r>
      <w:t>Sección I.  Instrucciones a los Oferentes (IAO)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A5F"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50</w:t>
    </w:r>
    <w:r>
      <w:rPr>
        <w:rStyle w:val="Nmerodepgina"/>
      </w:rPr>
      <w:fldChar w:fldCharType="end"/>
    </w:r>
    <w:r>
      <w:rPr>
        <w:rStyle w:val="Nmerodepgina"/>
      </w:rPr>
      <w:tab/>
    </w:r>
    <w:r>
      <w:t>Sección II. Datos de la Licitación (DDL)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E99C" w14:textId="77777777" w:rsidR="00E85CF5" w:rsidRDefault="00E85CF5">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41</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68A5"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52</w:t>
    </w:r>
    <w:r>
      <w:rPr>
        <w:rStyle w:val="Nmerodepgina"/>
      </w:rPr>
      <w:fldChar w:fldCharType="end"/>
    </w:r>
    <w:r>
      <w:rPr>
        <w:rStyle w:val="Nmerodepgina"/>
      </w:rPr>
      <w:tab/>
    </w:r>
    <w:r>
      <w:t>Sección III. Países Elegibles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6000" w14:textId="77777777" w:rsidR="00E85CF5" w:rsidRDefault="00E85CF5">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53</w:t>
    </w:r>
    <w:r>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99E1"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482">
      <w:rPr>
        <w:rStyle w:val="Nmerodepgina"/>
        <w:noProof/>
      </w:rPr>
      <w:t>51</w:t>
    </w:r>
    <w:r>
      <w:rPr>
        <w:rStyle w:val="Nmerodepgina"/>
      </w:rPr>
      <w:fldChar w:fldCharType="end"/>
    </w:r>
  </w:p>
  <w:p w14:paraId="646740A7" w14:textId="77777777" w:rsidR="00E85CF5" w:rsidRDefault="00E85CF5" w:rsidP="00F61F85">
    <w:pPr>
      <w:pStyle w:val="Encabezado"/>
      <w:numPr>
        <w:ilvl w:val="12"/>
        <w:numId w:val="0"/>
      </w:numPr>
      <w:pBdr>
        <w:bottom w:val="single" w:sz="4" w:space="1" w:color="auto"/>
      </w:pBdr>
      <w:tabs>
        <w:tab w:val="clear" w:pos="4320"/>
      </w:tabs>
      <w:ind w:right="360"/>
    </w:pPr>
    <w:r>
      <w:rPr>
        <w:rStyle w:val="Nmerodepgina"/>
      </w:rPr>
      <w:t>Sección III. Países Elegibles</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D07"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62</w:t>
    </w:r>
    <w:r>
      <w:rPr>
        <w:rStyle w:val="Nmerodepgina"/>
      </w:rPr>
      <w:fldChar w:fldCharType="end"/>
    </w:r>
    <w:r>
      <w:rPr>
        <w:rStyle w:val="Nmerodepgina"/>
      </w:rPr>
      <w:tab/>
    </w:r>
    <w:r w:rsidRPr="00B65354">
      <w:t>Sección IV. Formulario de la Oferta</w:t>
    </w:r>
  </w:p>
  <w:p w14:paraId="1A0DA30E" w14:textId="77777777" w:rsidR="00E85CF5" w:rsidRDefault="00E85CF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4F76" w14:textId="77777777" w:rsidR="00E85CF5" w:rsidRDefault="00E85CF5">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61</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14C9"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FE0">
      <w:rPr>
        <w:rStyle w:val="Nmerodepgina"/>
        <w:noProof/>
      </w:rPr>
      <w:t>55</w:t>
    </w:r>
    <w:r>
      <w:rPr>
        <w:rStyle w:val="Nmerodepgina"/>
      </w:rPr>
      <w:fldChar w:fldCharType="end"/>
    </w:r>
  </w:p>
  <w:p w14:paraId="0F334926" w14:textId="77777777" w:rsidR="00E85CF5" w:rsidRDefault="00E85CF5"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778B"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96</w:t>
    </w:r>
    <w:r>
      <w:rPr>
        <w:rStyle w:val="Nmerodepgina"/>
      </w:rPr>
      <w:fldChar w:fldCharType="end"/>
    </w:r>
    <w:r>
      <w:rPr>
        <w:rStyle w:val="Nmerodepgina"/>
      </w:rPr>
      <w:tab/>
    </w:r>
    <w:r>
      <w:t>Sección V. Condiciones Generales del Contrato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226A" w14:textId="77777777" w:rsidR="00E85CF5" w:rsidRDefault="00E85CF5">
    <w:pPr>
      <w:pStyle w:val="Encabezado"/>
      <w:pBdr>
        <w:bottom w:val="single" w:sz="4" w:space="1" w:color="auto"/>
      </w:pBdr>
      <w:tabs>
        <w:tab w:val="clear" w:pos="43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B1A" w14:textId="77777777" w:rsidR="00E85CF5" w:rsidRDefault="00E85CF5">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105</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7FDC"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FE0">
      <w:rPr>
        <w:rStyle w:val="Nmerodepgina"/>
        <w:noProof/>
      </w:rPr>
      <w:t>73</w:t>
    </w:r>
    <w:r>
      <w:rPr>
        <w:rStyle w:val="Nmerodepgina"/>
      </w:rPr>
      <w:fldChar w:fldCharType="end"/>
    </w:r>
  </w:p>
  <w:p w14:paraId="2757E733" w14:textId="77777777" w:rsidR="00E85CF5" w:rsidRDefault="00E85CF5"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D2C6"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108</w:t>
    </w:r>
    <w:r>
      <w:rPr>
        <w:rStyle w:val="Nmerodepgina"/>
      </w:rPr>
      <w:fldChar w:fldCharType="end"/>
    </w:r>
    <w:r>
      <w:rPr>
        <w:rStyle w:val="Nmerodepgina"/>
      </w:rPr>
      <w:tab/>
    </w:r>
    <w:r>
      <w:rPr>
        <w:bCs/>
      </w:rPr>
      <w:t>Sección VI. Condiciones Especiales del Contrato</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511C" w14:textId="77777777" w:rsidR="00E85CF5" w:rsidRDefault="00E85CF5">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113</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8356" w14:textId="77777777" w:rsidR="00E85CF5" w:rsidRDefault="00E85CF5"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107</w:t>
    </w:r>
    <w:r>
      <w:rPr>
        <w:rStyle w:val="Nmerodepgina"/>
      </w:rPr>
      <w:fldChar w:fldCharType="end"/>
    </w:r>
    <w:r>
      <w:rPr>
        <w:rStyle w:val="Nmerodepgina"/>
      </w:rPr>
      <w:tab/>
    </w:r>
    <w:r>
      <w:rPr>
        <w:bCs/>
      </w:rPr>
      <w:t>Sección VI. Condiciones Especiales del Contrato</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C1A8"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116</w:t>
    </w:r>
    <w:r>
      <w:rPr>
        <w:rStyle w:val="Nmerodepgina"/>
      </w:rPr>
      <w:fldChar w:fldCharType="end"/>
    </w:r>
    <w:r>
      <w:rPr>
        <w:rStyle w:val="Nmerodepgina"/>
      </w:rPr>
      <w:tab/>
    </w:r>
    <w:r>
      <w:rPr>
        <w:bCs/>
      </w:rPr>
      <w:t>Sección VII. Especificaciones y Condiciones de Cumplimiento</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5202"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FE0">
      <w:rPr>
        <w:rStyle w:val="Nmerodepgina"/>
        <w:noProof/>
      </w:rPr>
      <w:t>117</w:t>
    </w:r>
    <w:r>
      <w:rPr>
        <w:rStyle w:val="Nmerodepgina"/>
      </w:rPr>
      <w:fldChar w:fldCharType="end"/>
    </w:r>
  </w:p>
  <w:p w14:paraId="2E6EBA8B" w14:textId="77777777" w:rsidR="00E85CF5" w:rsidRDefault="00E85CF5" w:rsidP="00F61F85">
    <w:pPr>
      <w:pStyle w:val="Encabezado"/>
      <w:numPr>
        <w:ilvl w:val="12"/>
        <w:numId w:val="0"/>
      </w:numPr>
      <w:pBdr>
        <w:bottom w:val="single" w:sz="4" w:space="1" w:color="auto"/>
      </w:pBdr>
      <w:tabs>
        <w:tab w:val="clear" w:pos="4320"/>
      </w:tabs>
      <w:ind w:right="360"/>
    </w:pPr>
    <w:r>
      <w:rPr>
        <w:bCs/>
      </w:rPr>
      <w:t>Sección VIII. Planos</w:t>
    </w:r>
    <w:r>
      <w:rPr>
        <w:rStyle w:val="Nmerodepgina"/>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78E"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118</w:t>
    </w:r>
    <w:r>
      <w:rPr>
        <w:rStyle w:val="Nmerodepgina"/>
      </w:rPr>
      <w:fldChar w:fldCharType="end"/>
    </w:r>
    <w:r>
      <w:rPr>
        <w:rStyle w:val="Nmerodepgina"/>
      </w:rPr>
      <w:tab/>
    </w:r>
    <w:r>
      <w:rPr>
        <w:spacing w:val="-3"/>
      </w:rPr>
      <w:t>Sección IX. Lista de Cantidades o Programa de Actividades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779E" w14:textId="77777777" w:rsidR="00E85CF5" w:rsidRDefault="00E85CF5">
    <w:pPr>
      <w:pStyle w:val="Encabezado"/>
      <w:pBdr>
        <w:bottom w:val="single" w:sz="4" w:space="1" w:color="auto"/>
      </w:pBdr>
      <w:tabs>
        <w:tab w:val="clear" w:pos="4320"/>
      </w:tabs>
    </w:pPr>
    <w:r>
      <w:rPr>
        <w:spacing w:val="-3"/>
      </w:rPr>
      <w:t>Sección IX. Lista de Cantidades o Programa de Actividades</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119</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411C"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136</w:t>
    </w:r>
    <w:r>
      <w:rPr>
        <w:rStyle w:val="Nmerodepgina"/>
      </w:rPr>
      <w:fldChar w:fldCharType="end"/>
    </w:r>
    <w:r>
      <w:rPr>
        <w:rStyle w:val="Nmerodepgina"/>
      </w:rPr>
      <w:tab/>
    </w:r>
    <w:r>
      <w:t>Sección X.  Formularios de Contrato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BD79" w14:textId="77777777" w:rsidR="00E85CF5" w:rsidRDefault="00E85CF5" w:rsidP="00F61F85">
    <w:pPr>
      <w:pStyle w:val="Encabezado"/>
      <w:numPr>
        <w:ilvl w:val="12"/>
        <w:numId w:val="0"/>
      </w:numPr>
      <w:tabs>
        <w:tab w:val="clear" w:pos="4320"/>
        <w:tab w:val="clear" w:pos="9360"/>
        <w:tab w:val="left" w:pos="305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189" w14:textId="77777777" w:rsidR="00E85CF5" w:rsidRDefault="00E85CF5">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135</w:t>
    </w:r>
    <w:r>
      <w:rPr>
        <w:rStyle w:val="Nmerodepgin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045"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1EC9">
      <w:rPr>
        <w:rStyle w:val="Nmerodepgina"/>
        <w:noProof/>
      </w:rPr>
      <w:t>121</w:t>
    </w:r>
    <w:r>
      <w:rPr>
        <w:rStyle w:val="Nmerodepgina"/>
      </w:rPr>
      <w:fldChar w:fldCharType="end"/>
    </w:r>
  </w:p>
  <w:p w14:paraId="17DC5519" w14:textId="77777777" w:rsidR="00E85CF5" w:rsidRDefault="00E85CF5" w:rsidP="00F61F85">
    <w:pPr>
      <w:pStyle w:val="Encabezado"/>
      <w:numPr>
        <w:ilvl w:val="12"/>
        <w:numId w:val="0"/>
      </w:numPr>
      <w:pBdr>
        <w:bottom w:val="single" w:sz="4" w:space="1" w:color="auto"/>
      </w:pBdr>
      <w:tabs>
        <w:tab w:val="clear" w:pos="4320"/>
      </w:tabs>
      <w:ind w:right="360"/>
    </w:pPr>
    <w:r>
      <w:rPr>
        <w:bCs/>
      </w:rPr>
      <w:t>Sección X. Formularios de Contrato</w:t>
    </w:r>
    <w:r>
      <w:rPr>
        <w:rStyle w:val="Nmerodepgina"/>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C3F6" w14:textId="77777777" w:rsidR="00E85CF5" w:rsidRDefault="00E85CF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140</w:t>
    </w:r>
    <w:r>
      <w:rPr>
        <w:rStyle w:val="Nmerodepgina"/>
      </w:rPr>
      <w:fldChar w:fldCharType="end"/>
    </w:r>
    <w:r>
      <w:rPr>
        <w:rStyle w:val="Nmerodepgina"/>
      </w:rPr>
      <w:tab/>
    </w:r>
    <w:r>
      <w:rPr>
        <w:bCs/>
      </w:rPr>
      <w:t>Llamado a Licitación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4B7B" w14:textId="77777777" w:rsidR="00E85CF5" w:rsidRDefault="00E85CF5">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139</w:t>
    </w:r>
    <w:r>
      <w:rPr>
        <w:rStyle w:val="Nmerodepgin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FFBA" w14:textId="77777777" w:rsidR="00E85CF5" w:rsidRDefault="00E85CF5"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1EC9">
      <w:rPr>
        <w:rStyle w:val="Nmerodepgina"/>
        <w:noProof/>
      </w:rPr>
      <w:t>138</w:t>
    </w:r>
    <w:r>
      <w:rPr>
        <w:rStyle w:val="Nmerodepgina"/>
      </w:rPr>
      <w:fldChar w:fldCharType="end"/>
    </w:r>
  </w:p>
  <w:p w14:paraId="00163959" w14:textId="77777777" w:rsidR="00E85CF5" w:rsidRDefault="00E85CF5"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FCE5" w14:textId="77777777" w:rsidR="00E85CF5" w:rsidRDefault="00E85CF5" w:rsidP="00F61F8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ix</w:t>
    </w:r>
    <w:r>
      <w:rPr>
        <w:rStyle w:val="Nmerodepgina"/>
      </w:rPr>
      <w:fldChar w:fldCharType="end"/>
    </w:r>
  </w:p>
  <w:p w14:paraId="5620D66D" w14:textId="77777777" w:rsidR="00E85CF5" w:rsidRDefault="00E85CF5" w:rsidP="00F61F85">
    <w:pPr>
      <w:pStyle w:val="Encabezado"/>
      <w:numPr>
        <w:ilvl w:val="12"/>
        <w:numId w:val="0"/>
      </w:numPr>
      <w:tabs>
        <w:tab w:val="clear" w:pos="4320"/>
        <w:tab w:val="clear" w:pos="9360"/>
        <w:tab w:val="left" w:pos="305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ADAD" w14:textId="77CA385F" w:rsidR="00E85CF5" w:rsidRDefault="00E85CF5" w:rsidP="003D633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34B3" w14:textId="20551F54" w:rsidR="00E85CF5" w:rsidRDefault="00E85CF5" w:rsidP="003D6336">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1363" w14:textId="5DB938C6" w:rsidR="00E85CF5" w:rsidRDefault="00E85CF5" w:rsidP="003D633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3A15" w14:textId="77777777" w:rsidR="00E85CF5" w:rsidRDefault="00E85CF5" w:rsidP="003D633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95FE0">
      <w:rPr>
        <w:rStyle w:val="Nmerodepgina"/>
        <w:noProof/>
      </w:rPr>
      <w:t>16</w:t>
    </w:r>
    <w:r>
      <w:rPr>
        <w:rStyle w:val="Nmerodepgina"/>
      </w:rPr>
      <w:fldChar w:fldCharType="end"/>
    </w:r>
    <w:r>
      <w:rPr>
        <w:rStyle w:val="Nmerodepgina"/>
      </w:rPr>
      <w:tab/>
    </w:r>
    <w:r>
      <w:t>Sección I.  Instrucciones a los Oferentes (IAO)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143F" w14:textId="77777777" w:rsidR="00E85CF5" w:rsidRDefault="00E85CF5" w:rsidP="003D6336">
    <w:pPr>
      <w:pStyle w:val="Encabezado"/>
      <w:pBdr>
        <w:bottom w:val="single" w:sz="4" w:space="1" w:color="auto"/>
      </w:pBdr>
      <w:tabs>
        <w:tab w:val="clear" w:pos="4320"/>
      </w:tabs>
    </w:pPr>
    <w:r>
      <w:t>Sección I.  Instrucciones a los Oferentes (IAO)</w:t>
    </w:r>
    <w:r>
      <w:tab/>
    </w:r>
    <w:r>
      <w:rPr>
        <w:rStyle w:val="Nmerodepgina"/>
      </w:rPr>
      <w:fldChar w:fldCharType="begin"/>
    </w:r>
    <w:r>
      <w:rPr>
        <w:rStyle w:val="Nmerodepgina"/>
      </w:rPr>
      <w:instrText xml:space="preserve"> PAGE </w:instrText>
    </w:r>
    <w:r>
      <w:rPr>
        <w:rStyle w:val="Nmerodepgina"/>
      </w:rPr>
      <w:fldChar w:fldCharType="separate"/>
    </w:r>
    <w:r w:rsidR="00D41EC9">
      <w:rPr>
        <w:rStyle w:val="Nmerodepgina"/>
        <w:noProof/>
      </w:rPr>
      <w:t>37</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F3FF3"/>
    <w:multiLevelType w:val="hybridMultilevel"/>
    <w:tmpl w:val="32AC4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3D994463"/>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19F319D"/>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BA743C"/>
    <w:multiLevelType w:val="hybridMultilevel"/>
    <w:tmpl w:val="FD8C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4026B54"/>
    <w:multiLevelType w:val="hybridMultilevel"/>
    <w:tmpl w:val="735AE12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5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9"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2"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7"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732528">
    <w:abstractNumId w:val="55"/>
  </w:num>
  <w:num w:numId="2" w16cid:durableId="457997072">
    <w:abstractNumId w:val="13"/>
  </w:num>
  <w:num w:numId="3" w16cid:durableId="666445886">
    <w:abstractNumId w:val="64"/>
  </w:num>
  <w:num w:numId="4" w16cid:durableId="515310514">
    <w:abstractNumId w:val="12"/>
  </w:num>
  <w:num w:numId="5" w16cid:durableId="799423364">
    <w:abstractNumId w:val="61"/>
  </w:num>
  <w:num w:numId="6" w16cid:durableId="410279440">
    <w:abstractNumId w:val="5"/>
  </w:num>
  <w:num w:numId="7" w16cid:durableId="833763700">
    <w:abstractNumId w:val="41"/>
  </w:num>
  <w:num w:numId="8" w16cid:durableId="1094402507">
    <w:abstractNumId w:val="58"/>
  </w:num>
  <w:num w:numId="9" w16cid:durableId="1168054745">
    <w:abstractNumId w:val="36"/>
  </w:num>
  <w:num w:numId="10" w16cid:durableId="765686853">
    <w:abstractNumId w:val="24"/>
  </w:num>
  <w:num w:numId="11" w16cid:durableId="772744516">
    <w:abstractNumId w:val="22"/>
  </w:num>
  <w:num w:numId="12" w16cid:durableId="1096513673">
    <w:abstractNumId w:val="15"/>
  </w:num>
  <w:num w:numId="13" w16cid:durableId="1935283404">
    <w:abstractNumId w:val="1"/>
  </w:num>
  <w:num w:numId="14" w16cid:durableId="1239945953">
    <w:abstractNumId w:val="46"/>
  </w:num>
  <w:num w:numId="15" w16cid:durableId="970358145">
    <w:abstractNumId w:val="33"/>
  </w:num>
  <w:num w:numId="16" w16cid:durableId="1729264247">
    <w:abstractNumId w:val="7"/>
  </w:num>
  <w:num w:numId="17" w16cid:durableId="340594449">
    <w:abstractNumId w:val="60"/>
  </w:num>
  <w:num w:numId="18" w16cid:durableId="650258745">
    <w:abstractNumId w:val="19"/>
  </w:num>
  <w:num w:numId="19" w16cid:durableId="251353929">
    <w:abstractNumId w:val="35"/>
  </w:num>
  <w:num w:numId="20" w16cid:durableId="855773544">
    <w:abstractNumId w:val="48"/>
  </w:num>
  <w:num w:numId="21" w16cid:durableId="2029403743">
    <w:abstractNumId w:val="43"/>
  </w:num>
  <w:num w:numId="22" w16cid:durableId="1350988971">
    <w:abstractNumId w:val="28"/>
  </w:num>
  <w:num w:numId="23" w16cid:durableId="733623449">
    <w:abstractNumId w:val="14"/>
  </w:num>
  <w:num w:numId="24" w16cid:durableId="920530662">
    <w:abstractNumId w:val="37"/>
  </w:num>
  <w:num w:numId="25" w16cid:durableId="1270551337">
    <w:abstractNumId w:val="21"/>
  </w:num>
  <w:num w:numId="26" w16cid:durableId="712921625">
    <w:abstractNumId w:val="59"/>
  </w:num>
  <w:num w:numId="27" w16cid:durableId="97801430">
    <w:abstractNumId w:val="10"/>
  </w:num>
  <w:num w:numId="28" w16cid:durableId="51660465">
    <w:abstractNumId w:val="66"/>
  </w:num>
  <w:num w:numId="29" w16cid:durableId="624582662">
    <w:abstractNumId w:val="11"/>
  </w:num>
  <w:num w:numId="30" w16cid:durableId="400451332">
    <w:abstractNumId w:val="52"/>
  </w:num>
  <w:num w:numId="31" w16cid:durableId="696851989">
    <w:abstractNumId w:val="26"/>
  </w:num>
  <w:num w:numId="32" w16cid:durableId="930432395">
    <w:abstractNumId w:val="56"/>
  </w:num>
  <w:num w:numId="33" w16cid:durableId="1616447835">
    <w:abstractNumId w:val="9"/>
  </w:num>
  <w:num w:numId="34" w16cid:durableId="849030209">
    <w:abstractNumId w:val="47"/>
  </w:num>
  <w:num w:numId="35" w16cid:durableId="52394499">
    <w:abstractNumId w:val="17"/>
  </w:num>
  <w:num w:numId="36" w16cid:durableId="1477524290">
    <w:abstractNumId w:val="6"/>
  </w:num>
  <w:num w:numId="37" w16cid:durableId="506403645">
    <w:abstractNumId w:val="23"/>
  </w:num>
  <w:num w:numId="38" w16cid:durableId="2145461958">
    <w:abstractNumId w:val="30"/>
  </w:num>
  <w:num w:numId="39" w16cid:durableId="1652363019">
    <w:abstractNumId w:val="16"/>
  </w:num>
  <w:num w:numId="40" w16cid:durableId="274748825">
    <w:abstractNumId w:val="18"/>
  </w:num>
  <w:num w:numId="41" w16cid:durableId="1377312586">
    <w:abstractNumId w:val="4"/>
  </w:num>
  <w:num w:numId="42" w16cid:durableId="811365480">
    <w:abstractNumId w:val="20"/>
  </w:num>
  <w:num w:numId="43" w16cid:durableId="1134059625">
    <w:abstractNumId w:val="39"/>
  </w:num>
  <w:num w:numId="44" w16cid:durableId="121003957">
    <w:abstractNumId w:val="31"/>
  </w:num>
  <w:num w:numId="45" w16cid:durableId="1659649132">
    <w:abstractNumId w:val="54"/>
  </w:num>
  <w:num w:numId="46" w16cid:durableId="2101177553">
    <w:abstractNumId w:val="67"/>
  </w:num>
  <w:num w:numId="47" w16cid:durableId="72166966">
    <w:abstractNumId w:val="40"/>
  </w:num>
  <w:num w:numId="48" w16cid:durableId="273442955">
    <w:abstractNumId w:val="42"/>
  </w:num>
  <w:num w:numId="49" w16cid:durableId="1607612097">
    <w:abstractNumId w:val="0"/>
  </w:num>
  <w:num w:numId="50" w16cid:durableId="39672447">
    <w:abstractNumId w:val="34"/>
  </w:num>
  <w:num w:numId="51" w16cid:durableId="656152554">
    <w:abstractNumId w:val="50"/>
  </w:num>
  <w:num w:numId="52" w16cid:durableId="230508055">
    <w:abstractNumId w:val="2"/>
  </w:num>
  <w:num w:numId="53" w16cid:durableId="1243636047">
    <w:abstractNumId w:val="44"/>
  </w:num>
  <w:num w:numId="54" w16cid:durableId="403912881">
    <w:abstractNumId w:val="49"/>
  </w:num>
  <w:num w:numId="55" w16cid:durableId="1852526746">
    <w:abstractNumId w:val="27"/>
  </w:num>
  <w:num w:numId="56" w16cid:durableId="1026642229">
    <w:abstractNumId w:val="8"/>
  </w:num>
  <w:num w:numId="57" w16cid:durableId="2003270884">
    <w:abstractNumId w:val="45"/>
  </w:num>
  <w:num w:numId="58" w16cid:durableId="1090391646">
    <w:abstractNumId w:val="57"/>
  </w:num>
  <w:num w:numId="59" w16cid:durableId="1449810862">
    <w:abstractNumId w:val="3"/>
  </w:num>
  <w:num w:numId="60" w16cid:durableId="1891842275">
    <w:abstractNumId w:val="63"/>
  </w:num>
  <w:num w:numId="61" w16cid:durableId="1728067332">
    <w:abstractNumId w:val="65"/>
  </w:num>
  <w:num w:numId="62" w16cid:durableId="738092842">
    <w:abstractNumId w:val="29"/>
  </w:num>
  <w:num w:numId="63" w16cid:durableId="389693841">
    <w:abstractNumId w:val="62"/>
  </w:num>
  <w:num w:numId="64" w16cid:durableId="697320342">
    <w:abstractNumId w:val="38"/>
  </w:num>
  <w:num w:numId="65" w16cid:durableId="1197549560">
    <w:abstractNumId w:val="53"/>
  </w:num>
  <w:num w:numId="66" w16cid:durableId="262763033">
    <w:abstractNumId w:val="32"/>
  </w:num>
  <w:num w:numId="67" w16cid:durableId="1246501350">
    <w:abstractNumId w:val="25"/>
  </w:num>
  <w:num w:numId="68" w16cid:durableId="1993559551">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D3"/>
    <w:rsid w:val="0001082F"/>
    <w:rsid w:val="00025AFF"/>
    <w:rsid w:val="000367E6"/>
    <w:rsid w:val="00040F6B"/>
    <w:rsid w:val="0004682C"/>
    <w:rsid w:val="000512B8"/>
    <w:rsid w:val="000606D7"/>
    <w:rsid w:val="0006158A"/>
    <w:rsid w:val="00067D54"/>
    <w:rsid w:val="0007074B"/>
    <w:rsid w:val="00071A16"/>
    <w:rsid w:val="00074815"/>
    <w:rsid w:val="0008358B"/>
    <w:rsid w:val="00090496"/>
    <w:rsid w:val="00097659"/>
    <w:rsid w:val="000A012D"/>
    <w:rsid w:val="000A11F7"/>
    <w:rsid w:val="000A2157"/>
    <w:rsid w:val="000A3250"/>
    <w:rsid w:val="000A4792"/>
    <w:rsid w:val="000A62E6"/>
    <w:rsid w:val="000B1BC2"/>
    <w:rsid w:val="000B247A"/>
    <w:rsid w:val="000B4FAD"/>
    <w:rsid w:val="000C0FF9"/>
    <w:rsid w:val="000C1524"/>
    <w:rsid w:val="000D4EAF"/>
    <w:rsid w:val="000E7F90"/>
    <w:rsid w:val="0010185D"/>
    <w:rsid w:val="00102259"/>
    <w:rsid w:val="001043F9"/>
    <w:rsid w:val="00104B2D"/>
    <w:rsid w:val="00110F20"/>
    <w:rsid w:val="0011320B"/>
    <w:rsid w:val="0011440E"/>
    <w:rsid w:val="0011467E"/>
    <w:rsid w:val="001173A5"/>
    <w:rsid w:val="00133431"/>
    <w:rsid w:val="00133BCD"/>
    <w:rsid w:val="0014069B"/>
    <w:rsid w:val="001475F4"/>
    <w:rsid w:val="0015093C"/>
    <w:rsid w:val="00157131"/>
    <w:rsid w:val="00157672"/>
    <w:rsid w:val="0016327E"/>
    <w:rsid w:val="001654EE"/>
    <w:rsid w:val="00170730"/>
    <w:rsid w:val="00172189"/>
    <w:rsid w:val="0017484F"/>
    <w:rsid w:val="00177D8C"/>
    <w:rsid w:val="00181113"/>
    <w:rsid w:val="00182C82"/>
    <w:rsid w:val="001876C7"/>
    <w:rsid w:val="00191613"/>
    <w:rsid w:val="00195FE0"/>
    <w:rsid w:val="001A06F8"/>
    <w:rsid w:val="001C0743"/>
    <w:rsid w:val="001C2CC0"/>
    <w:rsid w:val="001C4CB3"/>
    <w:rsid w:val="001C695B"/>
    <w:rsid w:val="001D1E5C"/>
    <w:rsid w:val="001D5580"/>
    <w:rsid w:val="001D5F80"/>
    <w:rsid w:val="001D6D61"/>
    <w:rsid w:val="001E3EE9"/>
    <w:rsid w:val="001E4C94"/>
    <w:rsid w:val="00203100"/>
    <w:rsid w:val="00203605"/>
    <w:rsid w:val="00206BEA"/>
    <w:rsid w:val="00213BCC"/>
    <w:rsid w:val="00213E23"/>
    <w:rsid w:val="00221B9F"/>
    <w:rsid w:val="002235FA"/>
    <w:rsid w:val="002249FE"/>
    <w:rsid w:val="0022673F"/>
    <w:rsid w:val="002301E6"/>
    <w:rsid w:val="00236AFE"/>
    <w:rsid w:val="00240E12"/>
    <w:rsid w:val="00242253"/>
    <w:rsid w:val="00243221"/>
    <w:rsid w:val="00245B39"/>
    <w:rsid w:val="00247748"/>
    <w:rsid w:val="002509AB"/>
    <w:rsid w:val="002643E6"/>
    <w:rsid w:val="0026582C"/>
    <w:rsid w:val="00266EC8"/>
    <w:rsid w:val="00270932"/>
    <w:rsid w:val="00272625"/>
    <w:rsid w:val="00273620"/>
    <w:rsid w:val="00273C91"/>
    <w:rsid w:val="0027780F"/>
    <w:rsid w:val="00282279"/>
    <w:rsid w:val="00283126"/>
    <w:rsid w:val="00292DAF"/>
    <w:rsid w:val="00297B28"/>
    <w:rsid w:val="00297E12"/>
    <w:rsid w:val="002B0EE6"/>
    <w:rsid w:val="002B10EA"/>
    <w:rsid w:val="002B1CA5"/>
    <w:rsid w:val="002B3B6A"/>
    <w:rsid w:val="002B69CD"/>
    <w:rsid w:val="002C146C"/>
    <w:rsid w:val="002C2B8F"/>
    <w:rsid w:val="002C379E"/>
    <w:rsid w:val="002C6195"/>
    <w:rsid w:val="002D345C"/>
    <w:rsid w:val="002D7A60"/>
    <w:rsid w:val="002E4F0A"/>
    <w:rsid w:val="002E6B3F"/>
    <w:rsid w:val="002F1F91"/>
    <w:rsid w:val="002F3DA9"/>
    <w:rsid w:val="002F4BAB"/>
    <w:rsid w:val="00302907"/>
    <w:rsid w:val="00303CB6"/>
    <w:rsid w:val="0030792D"/>
    <w:rsid w:val="00312AFB"/>
    <w:rsid w:val="00316016"/>
    <w:rsid w:val="0032328B"/>
    <w:rsid w:val="00326582"/>
    <w:rsid w:val="00334BDF"/>
    <w:rsid w:val="00334C48"/>
    <w:rsid w:val="0034007E"/>
    <w:rsid w:val="003402B8"/>
    <w:rsid w:val="00350248"/>
    <w:rsid w:val="003539B6"/>
    <w:rsid w:val="00364B2F"/>
    <w:rsid w:val="003652C8"/>
    <w:rsid w:val="00367A46"/>
    <w:rsid w:val="00370140"/>
    <w:rsid w:val="00376014"/>
    <w:rsid w:val="0037652B"/>
    <w:rsid w:val="0038028F"/>
    <w:rsid w:val="003824CB"/>
    <w:rsid w:val="00382F16"/>
    <w:rsid w:val="00383B0E"/>
    <w:rsid w:val="00386164"/>
    <w:rsid w:val="00394438"/>
    <w:rsid w:val="003976A0"/>
    <w:rsid w:val="003A1AED"/>
    <w:rsid w:val="003A1E4E"/>
    <w:rsid w:val="003A4FED"/>
    <w:rsid w:val="003B163D"/>
    <w:rsid w:val="003B64F1"/>
    <w:rsid w:val="003C0F8C"/>
    <w:rsid w:val="003C44A7"/>
    <w:rsid w:val="003C7D4D"/>
    <w:rsid w:val="003D0329"/>
    <w:rsid w:val="003D24D2"/>
    <w:rsid w:val="003D6336"/>
    <w:rsid w:val="003E08CF"/>
    <w:rsid w:val="003E421A"/>
    <w:rsid w:val="003E42B7"/>
    <w:rsid w:val="003E4415"/>
    <w:rsid w:val="003F0068"/>
    <w:rsid w:val="003F07C0"/>
    <w:rsid w:val="003F2195"/>
    <w:rsid w:val="003F7904"/>
    <w:rsid w:val="003F79AA"/>
    <w:rsid w:val="003F7EF9"/>
    <w:rsid w:val="004019D6"/>
    <w:rsid w:val="00422C21"/>
    <w:rsid w:val="00425527"/>
    <w:rsid w:val="004265CC"/>
    <w:rsid w:val="00426FF3"/>
    <w:rsid w:val="00431145"/>
    <w:rsid w:val="00440D20"/>
    <w:rsid w:val="00441E83"/>
    <w:rsid w:val="00444A45"/>
    <w:rsid w:val="004472B6"/>
    <w:rsid w:val="00447535"/>
    <w:rsid w:val="00451C8E"/>
    <w:rsid w:val="00464BA6"/>
    <w:rsid w:val="00466C97"/>
    <w:rsid w:val="00467D6B"/>
    <w:rsid w:val="00471C56"/>
    <w:rsid w:val="00474B3D"/>
    <w:rsid w:val="004764CD"/>
    <w:rsid w:val="004859E1"/>
    <w:rsid w:val="004945E8"/>
    <w:rsid w:val="004B39D4"/>
    <w:rsid w:val="004B547D"/>
    <w:rsid w:val="004C09CB"/>
    <w:rsid w:val="004C0A5D"/>
    <w:rsid w:val="004C4A09"/>
    <w:rsid w:val="004C4E7F"/>
    <w:rsid w:val="004C5B06"/>
    <w:rsid w:val="004D0292"/>
    <w:rsid w:val="004D7FEF"/>
    <w:rsid w:val="004F36B4"/>
    <w:rsid w:val="004F62C0"/>
    <w:rsid w:val="004F777E"/>
    <w:rsid w:val="00512542"/>
    <w:rsid w:val="00516B47"/>
    <w:rsid w:val="00517872"/>
    <w:rsid w:val="00517E18"/>
    <w:rsid w:val="0053527E"/>
    <w:rsid w:val="0053703D"/>
    <w:rsid w:val="00546D8A"/>
    <w:rsid w:val="0054787C"/>
    <w:rsid w:val="00554081"/>
    <w:rsid w:val="0056591B"/>
    <w:rsid w:val="005838D6"/>
    <w:rsid w:val="00584EAA"/>
    <w:rsid w:val="005951B4"/>
    <w:rsid w:val="00596374"/>
    <w:rsid w:val="00597294"/>
    <w:rsid w:val="005A4996"/>
    <w:rsid w:val="005B498D"/>
    <w:rsid w:val="005C0A24"/>
    <w:rsid w:val="005C213A"/>
    <w:rsid w:val="005C30E6"/>
    <w:rsid w:val="005E4084"/>
    <w:rsid w:val="005E435F"/>
    <w:rsid w:val="005E5932"/>
    <w:rsid w:val="005F7834"/>
    <w:rsid w:val="006042E8"/>
    <w:rsid w:val="0060524D"/>
    <w:rsid w:val="00621302"/>
    <w:rsid w:val="006307D4"/>
    <w:rsid w:val="00631B25"/>
    <w:rsid w:val="00632B7E"/>
    <w:rsid w:val="00647B00"/>
    <w:rsid w:val="00650F74"/>
    <w:rsid w:val="00657957"/>
    <w:rsid w:val="0066168A"/>
    <w:rsid w:val="006635C2"/>
    <w:rsid w:val="00664428"/>
    <w:rsid w:val="00666357"/>
    <w:rsid w:val="00676F53"/>
    <w:rsid w:val="00682278"/>
    <w:rsid w:val="0068637A"/>
    <w:rsid w:val="00686E82"/>
    <w:rsid w:val="00692541"/>
    <w:rsid w:val="00694792"/>
    <w:rsid w:val="00694FC0"/>
    <w:rsid w:val="00695250"/>
    <w:rsid w:val="00697D9A"/>
    <w:rsid w:val="006A04A8"/>
    <w:rsid w:val="006A16DF"/>
    <w:rsid w:val="006A2B75"/>
    <w:rsid w:val="006A51B4"/>
    <w:rsid w:val="006B3A6A"/>
    <w:rsid w:val="006C08C3"/>
    <w:rsid w:val="006D24A8"/>
    <w:rsid w:val="006D4DF3"/>
    <w:rsid w:val="006D5048"/>
    <w:rsid w:val="006D5722"/>
    <w:rsid w:val="006D7952"/>
    <w:rsid w:val="006E4A3F"/>
    <w:rsid w:val="006F548F"/>
    <w:rsid w:val="007018C2"/>
    <w:rsid w:val="00712A9E"/>
    <w:rsid w:val="00717C6B"/>
    <w:rsid w:val="00720524"/>
    <w:rsid w:val="00721557"/>
    <w:rsid w:val="0072310B"/>
    <w:rsid w:val="00724AD9"/>
    <w:rsid w:val="0074768A"/>
    <w:rsid w:val="00747EF5"/>
    <w:rsid w:val="0075270B"/>
    <w:rsid w:val="00755027"/>
    <w:rsid w:val="00757DEF"/>
    <w:rsid w:val="00764E32"/>
    <w:rsid w:val="00774513"/>
    <w:rsid w:val="00775AB7"/>
    <w:rsid w:val="00777EAD"/>
    <w:rsid w:val="00783A06"/>
    <w:rsid w:val="00785553"/>
    <w:rsid w:val="00793CD4"/>
    <w:rsid w:val="00795BBE"/>
    <w:rsid w:val="007A1E67"/>
    <w:rsid w:val="007A4F00"/>
    <w:rsid w:val="007B12CF"/>
    <w:rsid w:val="007C0850"/>
    <w:rsid w:val="007C0B7E"/>
    <w:rsid w:val="007C1E76"/>
    <w:rsid w:val="007C6DF6"/>
    <w:rsid w:val="007C76A1"/>
    <w:rsid w:val="007D4075"/>
    <w:rsid w:val="007D58FC"/>
    <w:rsid w:val="007E0FB5"/>
    <w:rsid w:val="007E36F8"/>
    <w:rsid w:val="007E79F4"/>
    <w:rsid w:val="007F1610"/>
    <w:rsid w:val="007F2291"/>
    <w:rsid w:val="007F513C"/>
    <w:rsid w:val="00802341"/>
    <w:rsid w:val="00805F0D"/>
    <w:rsid w:val="00807936"/>
    <w:rsid w:val="00814433"/>
    <w:rsid w:val="00833B69"/>
    <w:rsid w:val="008430A1"/>
    <w:rsid w:val="00846456"/>
    <w:rsid w:val="00852539"/>
    <w:rsid w:val="0085352A"/>
    <w:rsid w:val="00853874"/>
    <w:rsid w:val="00860AE0"/>
    <w:rsid w:val="00863ED3"/>
    <w:rsid w:val="00867B7F"/>
    <w:rsid w:val="00875BBE"/>
    <w:rsid w:val="00890415"/>
    <w:rsid w:val="0089551E"/>
    <w:rsid w:val="008A0308"/>
    <w:rsid w:val="008A2482"/>
    <w:rsid w:val="008A5758"/>
    <w:rsid w:val="008A67EA"/>
    <w:rsid w:val="008A6DFD"/>
    <w:rsid w:val="008A736B"/>
    <w:rsid w:val="008A7E81"/>
    <w:rsid w:val="008C05D0"/>
    <w:rsid w:val="008C0B4F"/>
    <w:rsid w:val="008C32A0"/>
    <w:rsid w:val="008D3FB2"/>
    <w:rsid w:val="008D7B8E"/>
    <w:rsid w:val="008E12CD"/>
    <w:rsid w:val="008F54E3"/>
    <w:rsid w:val="008F7367"/>
    <w:rsid w:val="00904282"/>
    <w:rsid w:val="00905B19"/>
    <w:rsid w:val="009068DB"/>
    <w:rsid w:val="00906C2F"/>
    <w:rsid w:val="00910504"/>
    <w:rsid w:val="00910FF4"/>
    <w:rsid w:val="00912FD1"/>
    <w:rsid w:val="009217E7"/>
    <w:rsid w:val="0092252E"/>
    <w:rsid w:val="00923ECD"/>
    <w:rsid w:val="009256FA"/>
    <w:rsid w:val="009328EC"/>
    <w:rsid w:val="009352D0"/>
    <w:rsid w:val="009404B6"/>
    <w:rsid w:val="00943019"/>
    <w:rsid w:val="00945B20"/>
    <w:rsid w:val="00950223"/>
    <w:rsid w:val="0095091A"/>
    <w:rsid w:val="0095091F"/>
    <w:rsid w:val="00951494"/>
    <w:rsid w:val="00952D43"/>
    <w:rsid w:val="00954720"/>
    <w:rsid w:val="00955EA3"/>
    <w:rsid w:val="0096139C"/>
    <w:rsid w:val="00961660"/>
    <w:rsid w:val="00963CFF"/>
    <w:rsid w:val="00966142"/>
    <w:rsid w:val="00967077"/>
    <w:rsid w:val="009806A9"/>
    <w:rsid w:val="00987D40"/>
    <w:rsid w:val="00991902"/>
    <w:rsid w:val="009920E9"/>
    <w:rsid w:val="00993D46"/>
    <w:rsid w:val="009940A0"/>
    <w:rsid w:val="009A0D92"/>
    <w:rsid w:val="009A4CD3"/>
    <w:rsid w:val="009A5230"/>
    <w:rsid w:val="009D229D"/>
    <w:rsid w:val="009D669D"/>
    <w:rsid w:val="009F1B27"/>
    <w:rsid w:val="009F1DB5"/>
    <w:rsid w:val="009F1F12"/>
    <w:rsid w:val="00A0056C"/>
    <w:rsid w:val="00A007B8"/>
    <w:rsid w:val="00A01214"/>
    <w:rsid w:val="00A1671D"/>
    <w:rsid w:val="00A21600"/>
    <w:rsid w:val="00A25DC5"/>
    <w:rsid w:val="00A26CEA"/>
    <w:rsid w:val="00A27392"/>
    <w:rsid w:val="00A27954"/>
    <w:rsid w:val="00A31EF3"/>
    <w:rsid w:val="00A419FA"/>
    <w:rsid w:val="00A43A40"/>
    <w:rsid w:val="00A4567B"/>
    <w:rsid w:val="00A459F2"/>
    <w:rsid w:val="00A7312A"/>
    <w:rsid w:val="00A7492D"/>
    <w:rsid w:val="00A750D2"/>
    <w:rsid w:val="00A76260"/>
    <w:rsid w:val="00A769E2"/>
    <w:rsid w:val="00A77FBC"/>
    <w:rsid w:val="00A831B5"/>
    <w:rsid w:val="00A8429C"/>
    <w:rsid w:val="00A95CE0"/>
    <w:rsid w:val="00AA0967"/>
    <w:rsid w:val="00AA163C"/>
    <w:rsid w:val="00AA3AE7"/>
    <w:rsid w:val="00AA3BAD"/>
    <w:rsid w:val="00AB4591"/>
    <w:rsid w:val="00AE1DD3"/>
    <w:rsid w:val="00AE6C19"/>
    <w:rsid w:val="00AF5EF0"/>
    <w:rsid w:val="00AF6870"/>
    <w:rsid w:val="00AF6D8B"/>
    <w:rsid w:val="00B02874"/>
    <w:rsid w:val="00B03ED7"/>
    <w:rsid w:val="00B06464"/>
    <w:rsid w:val="00B15417"/>
    <w:rsid w:val="00B15BCB"/>
    <w:rsid w:val="00B17F5F"/>
    <w:rsid w:val="00B21BEB"/>
    <w:rsid w:val="00B2426A"/>
    <w:rsid w:val="00B36427"/>
    <w:rsid w:val="00B43454"/>
    <w:rsid w:val="00B46C3A"/>
    <w:rsid w:val="00B4798D"/>
    <w:rsid w:val="00B54649"/>
    <w:rsid w:val="00B57490"/>
    <w:rsid w:val="00B65354"/>
    <w:rsid w:val="00B770A1"/>
    <w:rsid w:val="00B8030E"/>
    <w:rsid w:val="00B813CE"/>
    <w:rsid w:val="00B81498"/>
    <w:rsid w:val="00B83636"/>
    <w:rsid w:val="00B86405"/>
    <w:rsid w:val="00B86EAC"/>
    <w:rsid w:val="00B86F3B"/>
    <w:rsid w:val="00B91130"/>
    <w:rsid w:val="00B925AB"/>
    <w:rsid w:val="00B93CB0"/>
    <w:rsid w:val="00BA5F4C"/>
    <w:rsid w:val="00BA7004"/>
    <w:rsid w:val="00BB74DA"/>
    <w:rsid w:val="00BB7AEF"/>
    <w:rsid w:val="00BC2687"/>
    <w:rsid w:val="00BC2CB6"/>
    <w:rsid w:val="00BC675D"/>
    <w:rsid w:val="00BC68D4"/>
    <w:rsid w:val="00BD23ED"/>
    <w:rsid w:val="00BE3522"/>
    <w:rsid w:val="00BE5DBD"/>
    <w:rsid w:val="00C06482"/>
    <w:rsid w:val="00C11600"/>
    <w:rsid w:val="00C1762F"/>
    <w:rsid w:val="00C17CF4"/>
    <w:rsid w:val="00C23DED"/>
    <w:rsid w:val="00C378C4"/>
    <w:rsid w:val="00C47AB1"/>
    <w:rsid w:val="00C47CDF"/>
    <w:rsid w:val="00C501A3"/>
    <w:rsid w:val="00C511B8"/>
    <w:rsid w:val="00C5173B"/>
    <w:rsid w:val="00C526A7"/>
    <w:rsid w:val="00C52DE0"/>
    <w:rsid w:val="00C543AA"/>
    <w:rsid w:val="00C61D2B"/>
    <w:rsid w:val="00C64DC6"/>
    <w:rsid w:val="00C665DE"/>
    <w:rsid w:val="00C710B3"/>
    <w:rsid w:val="00C76325"/>
    <w:rsid w:val="00C967AD"/>
    <w:rsid w:val="00CA0CB6"/>
    <w:rsid w:val="00CA5255"/>
    <w:rsid w:val="00CA7C1E"/>
    <w:rsid w:val="00CB22D7"/>
    <w:rsid w:val="00CB6872"/>
    <w:rsid w:val="00CB7A89"/>
    <w:rsid w:val="00CC23C2"/>
    <w:rsid w:val="00CD2FD3"/>
    <w:rsid w:val="00CE18A8"/>
    <w:rsid w:val="00CE1FD2"/>
    <w:rsid w:val="00CE306C"/>
    <w:rsid w:val="00CE3EEB"/>
    <w:rsid w:val="00CE72A9"/>
    <w:rsid w:val="00CE7B23"/>
    <w:rsid w:val="00CF052A"/>
    <w:rsid w:val="00CF18DE"/>
    <w:rsid w:val="00CF2014"/>
    <w:rsid w:val="00D052BD"/>
    <w:rsid w:val="00D10459"/>
    <w:rsid w:val="00D12DF9"/>
    <w:rsid w:val="00D134F7"/>
    <w:rsid w:val="00D211B5"/>
    <w:rsid w:val="00D21CE5"/>
    <w:rsid w:val="00D26ECE"/>
    <w:rsid w:val="00D332FB"/>
    <w:rsid w:val="00D3665C"/>
    <w:rsid w:val="00D41EC9"/>
    <w:rsid w:val="00D479FE"/>
    <w:rsid w:val="00D51D99"/>
    <w:rsid w:val="00D608EF"/>
    <w:rsid w:val="00D626E5"/>
    <w:rsid w:val="00D71373"/>
    <w:rsid w:val="00D80576"/>
    <w:rsid w:val="00D81ED8"/>
    <w:rsid w:val="00D84203"/>
    <w:rsid w:val="00D9505D"/>
    <w:rsid w:val="00DA08A6"/>
    <w:rsid w:val="00DA225A"/>
    <w:rsid w:val="00DA3859"/>
    <w:rsid w:val="00DA77BA"/>
    <w:rsid w:val="00DB0DAA"/>
    <w:rsid w:val="00DB129A"/>
    <w:rsid w:val="00DB1F9F"/>
    <w:rsid w:val="00DB3824"/>
    <w:rsid w:val="00DB686B"/>
    <w:rsid w:val="00DC28E8"/>
    <w:rsid w:val="00DC6FB0"/>
    <w:rsid w:val="00DD4C5F"/>
    <w:rsid w:val="00DD52AB"/>
    <w:rsid w:val="00DF19D8"/>
    <w:rsid w:val="00DF385F"/>
    <w:rsid w:val="00DF47A6"/>
    <w:rsid w:val="00DF4813"/>
    <w:rsid w:val="00DF48E2"/>
    <w:rsid w:val="00DF7B26"/>
    <w:rsid w:val="00E13E8C"/>
    <w:rsid w:val="00E22759"/>
    <w:rsid w:val="00E31F5E"/>
    <w:rsid w:val="00E369ED"/>
    <w:rsid w:val="00E44069"/>
    <w:rsid w:val="00E442D5"/>
    <w:rsid w:val="00E47C90"/>
    <w:rsid w:val="00E53204"/>
    <w:rsid w:val="00E53480"/>
    <w:rsid w:val="00E54635"/>
    <w:rsid w:val="00E56168"/>
    <w:rsid w:val="00E63465"/>
    <w:rsid w:val="00E66A84"/>
    <w:rsid w:val="00E67153"/>
    <w:rsid w:val="00E67D9D"/>
    <w:rsid w:val="00E75639"/>
    <w:rsid w:val="00E81E69"/>
    <w:rsid w:val="00E83073"/>
    <w:rsid w:val="00E85CF5"/>
    <w:rsid w:val="00E87CFD"/>
    <w:rsid w:val="00E91118"/>
    <w:rsid w:val="00E935A0"/>
    <w:rsid w:val="00E94ACA"/>
    <w:rsid w:val="00E957A5"/>
    <w:rsid w:val="00E97E45"/>
    <w:rsid w:val="00EB02A2"/>
    <w:rsid w:val="00EB1DBF"/>
    <w:rsid w:val="00EB5C0C"/>
    <w:rsid w:val="00EB5DA5"/>
    <w:rsid w:val="00EC1C94"/>
    <w:rsid w:val="00EC3AC4"/>
    <w:rsid w:val="00ED2295"/>
    <w:rsid w:val="00ED6997"/>
    <w:rsid w:val="00ED76BD"/>
    <w:rsid w:val="00EE3D0E"/>
    <w:rsid w:val="00EE68E9"/>
    <w:rsid w:val="00EF047D"/>
    <w:rsid w:val="00EF12A5"/>
    <w:rsid w:val="00EF65DA"/>
    <w:rsid w:val="00F0061B"/>
    <w:rsid w:val="00F01B35"/>
    <w:rsid w:val="00F11189"/>
    <w:rsid w:val="00F11794"/>
    <w:rsid w:val="00F123B2"/>
    <w:rsid w:val="00F16746"/>
    <w:rsid w:val="00F21054"/>
    <w:rsid w:val="00F212E4"/>
    <w:rsid w:val="00F33A13"/>
    <w:rsid w:val="00F34070"/>
    <w:rsid w:val="00F37815"/>
    <w:rsid w:val="00F56EEA"/>
    <w:rsid w:val="00F57BB7"/>
    <w:rsid w:val="00F60C6E"/>
    <w:rsid w:val="00F61F85"/>
    <w:rsid w:val="00F641A8"/>
    <w:rsid w:val="00F74E56"/>
    <w:rsid w:val="00F76A8F"/>
    <w:rsid w:val="00F77555"/>
    <w:rsid w:val="00F831A3"/>
    <w:rsid w:val="00F83CEC"/>
    <w:rsid w:val="00F95C06"/>
    <w:rsid w:val="00F97E66"/>
    <w:rsid w:val="00FA4ABE"/>
    <w:rsid w:val="00FB2791"/>
    <w:rsid w:val="00FC078C"/>
    <w:rsid w:val="00FC0FBF"/>
    <w:rsid w:val="00FC1ACC"/>
    <w:rsid w:val="00FD0469"/>
    <w:rsid w:val="00FD072B"/>
    <w:rsid w:val="00FD0DA8"/>
    <w:rsid w:val="00FD1C2D"/>
    <w:rsid w:val="00FD2BC5"/>
    <w:rsid w:val="00FD4F2D"/>
    <w:rsid w:val="00FD566B"/>
    <w:rsid w:val="00FD639A"/>
    <w:rsid w:val="00FD74F9"/>
    <w:rsid w:val="00FE09B3"/>
    <w:rsid w:val="00FE1FE2"/>
    <w:rsid w:val="00FE5FAE"/>
    <w:rsid w:val="00FF13DB"/>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861"/>
  <w15:chartTrackingRefBased/>
  <w15:docId w15:val="{E8D869A3-4EAD-7645-AEE3-2045148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aliases w:val="Ref,de nota al pie"/>
    <w:uiPriority w:val="99"/>
    <w:rsid w:val="004D0292"/>
    <w:rPr>
      <w:vertAlign w:val="superscript"/>
    </w:rPr>
  </w:style>
  <w:style w:type="character" w:styleId="Hipervnculovisitado">
    <w:name w:val="FollowedHyperlink"/>
    <w:uiPriority w:val="99"/>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31"/>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8"/>
      </w:numPr>
      <w:spacing w:before="120"/>
    </w:pPr>
    <w:rPr>
      <w:rFonts w:ascii="Arial" w:hAnsi="Arial"/>
      <w:sz w:val="20"/>
      <w:szCs w:val="20"/>
      <w:lang w:val="en-US"/>
    </w:rPr>
  </w:style>
  <w:style w:type="paragraph" w:styleId="Prrafodelista">
    <w:name w:val="List Paragraph"/>
    <w:aliases w:val="Citation List,본문(내용),List Paragraph (numbered (a))"/>
    <w:basedOn w:val="Normal"/>
    <w:link w:val="PrrafodelistaCar"/>
    <w:qFormat/>
    <w:rsid w:val="004D0292"/>
    <w:pPr>
      <w:ind w:left="720"/>
      <w:contextualSpacing/>
    </w:pPr>
    <w:rPr>
      <w:lang w:val="en-US"/>
    </w:rPr>
  </w:style>
  <w:style w:type="character" w:customStyle="1" w:styleId="PrrafodelistaCar">
    <w:name w:val="Párrafo de lista Car"/>
    <w:aliases w:val="Citation List Car,본문(내용) Car,List Paragraph (numbered (a)) Car"/>
    <w:link w:val="Prrafodelista"/>
    <w:uiPriority w:val="34"/>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43"/>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7"/>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Sinespaciado">
    <w:name w:val="No Spacing"/>
    <w:link w:val="SinespaciadoCar"/>
    <w:uiPriority w:val="1"/>
    <w:qFormat/>
    <w:rsid w:val="00CF18DE"/>
    <w:rPr>
      <w:rFonts w:ascii="Times New Roman" w:eastAsia="Times New Roman" w:hAnsi="Times New Roman"/>
      <w:sz w:val="24"/>
      <w:szCs w:val="24"/>
      <w:lang w:val="es-ES_tradnl"/>
    </w:rPr>
  </w:style>
  <w:style w:type="character" w:customStyle="1" w:styleId="SinespaciadoCar">
    <w:name w:val="Sin espaciado Car"/>
    <w:link w:val="Sinespaciado"/>
    <w:uiPriority w:val="1"/>
    <w:rsid w:val="00CF18DE"/>
    <w:rPr>
      <w:rFonts w:ascii="Times New Roman" w:eastAsia="Times New Roman" w:hAnsi="Times New Roman"/>
      <w:sz w:val="24"/>
      <w:szCs w:val="24"/>
      <w:lang w:val="es-ES_tradnl"/>
    </w:rPr>
  </w:style>
  <w:style w:type="paragraph" w:customStyle="1" w:styleId="msonormal0">
    <w:name w:val="msonormal"/>
    <w:basedOn w:val="Normal"/>
    <w:rsid w:val="00AA3AE7"/>
    <w:pPr>
      <w:spacing w:before="100" w:beforeAutospacing="1" w:after="100" w:afterAutospacing="1"/>
    </w:pPr>
    <w:rPr>
      <w:lang w:val="es-EC" w:eastAsia="es-EC"/>
    </w:rPr>
  </w:style>
  <w:style w:type="paragraph" w:customStyle="1" w:styleId="xl71">
    <w:name w:val="xl71"/>
    <w:basedOn w:val="Normal"/>
    <w:rsid w:val="00AA3AE7"/>
    <w:pPr>
      <w:shd w:val="clear" w:color="FFFFFF" w:fill="auto"/>
      <w:spacing w:before="100" w:beforeAutospacing="1" w:after="100" w:afterAutospacing="1"/>
    </w:pPr>
    <w:rPr>
      <w:lang w:val="es-EC" w:eastAsia="es-EC"/>
    </w:rPr>
  </w:style>
  <w:style w:type="paragraph" w:customStyle="1" w:styleId="xl72">
    <w:name w:val="xl72"/>
    <w:basedOn w:val="Normal"/>
    <w:rsid w:val="00AA3AE7"/>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3">
    <w:name w:val="xl73"/>
    <w:basedOn w:val="Normal"/>
    <w:rsid w:val="00AA3AE7"/>
    <w:pPr>
      <w:shd w:val="clear" w:color="FFFFFF" w:fill="auto"/>
      <w:spacing w:before="100" w:beforeAutospacing="1" w:after="100" w:afterAutospacing="1"/>
      <w:jc w:val="center"/>
    </w:pPr>
    <w:rPr>
      <w:rFonts w:ascii="Arial" w:hAnsi="Arial" w:cs="Arial"/>
      <w:b/>
      <w:bCs/>
      <w:lang w:val="es-EC" w:eastAsia="es-EC"/>
    </w:rPr>
  </w:style>
  <w:style w:type="paragraph" w:customStyle="1" w:styleId="xl74">
    <w:name w:val="xl74"/>
    <w:basedOn w:val="Normal"/>
    <w:rsid w:val="00AA3AE7"/>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5">
    <w:name w:val="xl75"/>
    <w:basedOn w:val="Normal"/>
    <w:rsid w:val="00AA3AE7"/>
    <w:pPr>
      <w:pBdr>
        <w:left w:val="double" w:sz="6" w:space="0" w:color="auto"/>
      </w:pBdr>
      <w:shd w:val="clear" w:color="FFFFFF" w:fill="auto"/>
      <w:spacing w:before="100" w:beforeAutospacing="1" w:after="100" w:afterAutospacing="1"/>
    </w:pPr>
    <w:rPr>
      <w:lang w:val="es-EC" w:eastAsia="es-EC"/>
    </w:rPr>
  </w:style>
  <w:style w:type="paragraph" w:customStyle="1" w:styleId="xl76">
    <w:name w:val="xl76"/>
    <w:basedOn w:val="Normal"/>
    <w:rsid w:val="00AA3AE7"/>
    <w:pPr>
      <w:pBdr>
        <w:right w:val="double" w:sz="6" w:space="0" w:color="auto"/>
      </w:pBdr>
      <w:shd w:val="clear" w:color="FFFFFF" w:fill="auto"/>
      <w:spacing w:before="100" w:beforeAutospacing="1" w:after="100" w:afterAutospacing="1"/>
    </w:pPr>
    <w:rPr>
      <w:lang w:val="es-EC" w:eastAsia="es-EC"/>
    </w:rPr>
  </w:style>
  <w:style w:type="paragraph" w:customStyle="1" w:styleId="xl77">
    <w:name w:val="xl77"/>
    <w:basedOn w:val="Normal"/>
    <w:rsid w:val="00AA3AE7"/>
    <w:pPr>
      <w:pBdr>
        <w:left w:val="double" w:sz="6" w:space="0" w:color="auto"/>
        <w:bottom w:val="double" w:sz="6" w:space="0" w:color="auto"/>
      </w:pBdr>
      <w:shd w:val="clear" w:color="FFFFFF" w:fill="auto"/>
      <w:spacing w:before="100" w:beforeAutospacing="1" w:after="100" w:afterAutospacing="1"/>
    </w:pPr>
    <w:rPr>
      <w:lang w:val="es-EC" w:eastAsia="es-EC"/>
    </w:rPr>
  </w:style>
  <w:style w:type="paragraph" w:customStyle="1" w:styleId="xl78">
    <w:name w:val="xl78"/>
    <w:basedOn w:val="Normal"/>
    <w:rsid w:val="00AA3AE7"/>
    <w:pPr>
      <w:pBdr>
        <w:bottom w:val="double" w:sz="6" w:space="0" w:color="auto"/>
      </w:pBdr>
      <w:shd w:val="clear" w:color="FFFFFF" w:fill="auto"/>
      <w:spacing w:before="100" w:beforeAutospacing="1" w:after="100" w:afterAutospacing="1"/>
    </w:pPr>
    <w:rPr>
      <w:lang w:val="es-EC" w:eastAsia="es-EC"/>
    </w:rPr>
  </w:style>
  <w:style w:type="paragraph" w:customStyle="1" w:styleId="xl79">
    <w:name w:val="xl79"/>
    <w:basedOn w:val="Normal"/>
    <w:rsid w:val="00AA3AE7"/>
    <w:pPr>
      <w:pBdr>
        <w:bottom w:val="double" w:sz="6" w:space="0" w:color="auto"/>
        <w:right w:val="double" w:sz="6" w:space="0" w:color="auto"/>
      </w:pBdr>
      <w:shd w:val="clear" w:color="FFFFFF" w:fill="auto"/>
      <w:spacing w:before="100" w:beforeAutospacing="1" w:after="100" w:afterAutospacing="1"/>
      <w:jc w:val="right"/>
    </w:pPr>
    <w:rPr>
      <w:rFonts w:ascii="Arial" w:hAnsi="Arial" w:cs="Arial"/>
      <w:b/>
      <w:bCs/>
      <w:lang w:val="es-EC" w:eastAsia="es-EC"/>
    </w:rPr>
  </w:style>
  <w:style w:type="paragraph" w:customStyle="1" w:styleId="xl80">
    <w:name w:val="xl80"/>
    <w:basedOn w:val="Normal"/>
    <w:rsid w:val="00AA3AE7"/>
    <w:pPr>
      <w:shd w:val="clear" w:color="FFFFFF" w:fill="auto"/>
      <w:spacing w:before="100" w:beforeAutospacing="1" w:after="100" w:afterAutospacing="1"/>
    </w:pPr>
    <w:rPr>
      <w:rFonts w:ascii="Arial" w:hAnsi="Arial" w:cs="Arial"/>
      <w:b/>
      <w:bCs/>
      <w:lang w:val="es-EC" w:eastAsia="es-EC"/>
    </w:rPr>
  </w:style>
  <w:style w:type="paragraph" w:customStyle="1" w:styleId="xl81">
    <w:name w:val="xl81"/>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82">
    <w:name w:val="xl82"/>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3">
    <w:name w:val="xl8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84">
    <w:name w:val="xl8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5">
    <w:name w:val="xl8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6">
    <w:name w:val="xl86"/>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87">
    <w:name w:val="xl8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88">
    <w:name w:val="xl8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9">
    <w:name w:val="xl8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90">
    <w:name w:val="xl90"/>
    <w:basedOn w:val="Normal"/>
    <w:rsid w:val="00AA3AE7"/>
    <w:pPr>
      <w:pBdr>
        <w:top w:val="single" w:sz="4" w:space="0" w:color="auto"/>
        <w:left w:val="double" w:sz="6" w:space="0" w:color="auto"/>
        <w:bottom w:val="single" w:sz="4" w:space="0" w:color="auto"/>
        <w:right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91">
    <w:name w:val="xl91"/>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92">
    <w:name w:val="xl92"/>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93">
    <w:name w:val="xl93"/>
    <w:basedOn w:val="Normal"/>
    <w:rsid w:val="00AA3AE7"/>
    <w:pPr>
      <w:pBdr>
        <w:top w:val="single" w:sz="4" w:space="0" w:color="auto"/>
        <w:left w:val="single" w:sz="4" w:space="0" w:color="auto"/>
        <w:bottom w:val="single" w:sz="4" w:space="0" w:color="auto"/>
        <w:right w:val="double" w:sz="6"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94">
    <w:name w:val="xl94"/>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5">
    <w:name w:val="xl9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96">
    <w:name w:val="xl9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7">
    <w:name w:val="xl9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98">
    <w:name w:val="xl98"/>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textAlignment w:val="top"/>
    </w:pPr>
    <w:rPr>
      <w:rFonts w:ascii="Arial" w:hAnsi="Arial" w:cs="Arial"/>
      <w:color w:val="000000"/>
      <w:lang w:val="es-EC" w:eastAsia="es-EC"/>
    </w:rPr>
  </w:style>
  <w:style w:type="paragraph" w:customStyle="1" w:styleId="xl99">
    <w:name w:val="xl99"/>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0">
    <w:name w:val="xl10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1">
    <w:name w:val="xl101"/>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02">
    <w:name w:val="xl102"/>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textAlignment w:val="center"/>
    </w:pPr>
    <w:rPr>
      <w:rFonts w:ascii="Arial" w:hAnsi="Arial" w:cs="Arial"/>
      <w:color w:val="000000"/>
      <w:lang w:val="es-EC" w:eastAsia="es-EC"/>
    </w:rPr>
  </w:style>
  <w:style w:type="paragraph" w:customStyle="1" w:styleId="xl103">
    <w:name w:val="xl10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4">
    <w:name w:val="xl10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05">
    <w:name w:val="xl10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6">
    <w:name w:val="xl106"/>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7">
    <w:name w:val="xl10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b/>
      <w:bCs/>
      <w:i/>
      <w:iCs/>
      <w:lang w:val="es-EC" w:eastAsia="es-EC"/>
    </w:rPr>
  </w:style>
  <w:style w:type="paragraph" w:customStyle="1" w:styleId="xl108">
    <w:name w:val="xl10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9">
    <w:name w:val="xl109"/>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pPr>
    <w:rPr>
      <w:rFonts w:ascii="Arial" w:hAnsi="Arial" w:cs="Arial"/>
      <w:lang w:val="es-EC" w:eastAsia="es-EC"/>
    </w:rPr>
  </w:style>
  <w:style w:type="paragraph" w:customStyle="1" w:styleId="xl110">
    <w:name w:val="xl11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11">
    <w:name w:val="xl111"/>
    <w:basedOn w:val="Normal"/>
    <w:rsid w:val="00AA3AE7"/>
    <w:pPr>
      <w:pBdr>
        <w:top w:val="single" w:sz="4" w:space="0" w:color="auto"/>
        <w:left w:val="single" w:sz="4" w:space="0" w:color="auto"/>
        <w:bottom w:val="single" w:sz="4" w:space="0" w:color="auto"/>
        <w:right w:val="double" w:sz="6" w:space="9" w:color="auto"/>
      </w:pBdr>
      <w:shd w:val="clear" w:color="FFFFFF" w:fill="auto"/>
      <w:spacing w:before="100" w:beforeAutospacing="1" w:after="100" w:afterAutospacing="1"/>
      <w:ind w:firstLineChars="100"/>
      <w:jc w:val="right"/>
      <w:textAlignment w:val="top"/>
    </w:pPr>
    <w:rPr>
      <w:rFonts w:ascii="Arial" w:hAnsi="Arial" w:cs="Arial"/>
      <w:lang w:val="es-EC" w:eastAsia="es-EC"/>
    </w:rPr>
  </w:style>
  <w:style w:type="paragraph" w:customStyle="1" w:styleId="xl112">
    <w:name w:val="xl112"/>
    <w:basedOn w:val="Normal"/>
    <w:rsid w:val="00AA3AE7"/>
    <w:pPr>
      <w:pBdr>
        <w:top w:val="single" w:sz="4" w:space="0" w:color="auto"/>
        <w:left w:val="double" w:sz="6" w:space="0" w:color="auto"/>
        <w:bottom w:val="single" w:sz="4" w:space="0" w:color="auto"/>
        <w:righ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13">
    <w:name w:val="xl113"/>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14">
    <w:name w:val="xl114"/>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15">
    <w:name w:val="xl115"/>
    <w:basedOn w:val="Normal"/>
    <w:rsid w:val="00AA3AE7"/>
    <w:pPr>
      <w:pBdr>
        <w:top w:val="single" w:sz="4" w:space="0" w:color="auto"/>
        <w:left w:val="single" w:sz="4" w:space="0" w:color="auto"/>
        <w:bottom w:val="single" w:sz="4" w:space="0" w:color="auto"/>
        <w:right w:val="double" w:sz="6"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16">
    <w:name w:val="xl11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color w:val="000000"/>
      <w:lang w:val="es-EC" w:eastAsia="es-EC"/>
    </w:rPr>
  </w:style>
  <w:style w:type="paragraph" w:customStyle="1" w:styleId="xl117">
    <w:name w:val="xl117"/>
    <w:basedOn w:val="Normal"/>
    <w:rsid w:val="00AA3AE7"/>
    <w:pPr>
      <w:pBdr>
        <w:top w:val="single" w:sz="4" w:space="0" w:color="auto"/>
        <w:left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8">
    <w:name w:val="xl118"/>
    <w:basedOn w:val="Normal"/>
    <w:rsid w:val="00AA3AE7"/>
    <w:pPr>
      <w:pBdr>
        <w:top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9">
    <w:name w:val="xl119"/>
    <w:basedOn w:val="Normal"/>
    <w:rsid w:val="00AA3AE7"/>
    <w:pPr>
      <w:pBdr>
        <w:top w:val="single" w:sz="4" w:space="0" w:color="auto"/>
        <w:bottom w:val="single" w:sz="4" w:space="0" w:color="auto"/>
        <w:right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20">
    <w:name w:val="xl120"/>
    <w:basedOn w:val="Normal"/>
    <w:rsid w:val="00AA3AE7"/>
    <w:pPr>
      <w:pBdr>
        <w:top w:val="single" w:sz="4" w:space="0" w:color="auto"/>
        <w:left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1">
    <w:name w:val="xl121"/>
    <w:basedOn w:val="Normal"/>
    <w:rsid w:val="00AA3AE7"/>
    <w:pPr>
      <w:pBdr>
        <w:top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2">
    <w:name w:val="xl122"/>
    <w:basedOn w:val="Normal"/>
    <w:rsid w:val="00AA3AE7"/>
    <w:pPr>
      <w:pBdr>
        <w:top w:val="single" w:sz="4" w:space="0" w:color="auto"/>
        <w:bottom w:val="single" w:sz="4" w:space="0" w:color="auto"/>
        <w:right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3">
    <w:name w:val="xl12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24">
    <w:name w:val="xl12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25">
    <w:name w:val="xl12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Arial" w:hAnsi="Arial" w:cs="Arial"/>
      <w:lang w:val="es-EC" w:eastAsia="es-EC"/>
    </w:rPr>
  </w:style>
  <w:style w:type="paragraph" w:customStyle="1" w:styleId="xl126">
    <w:name w:val="xl126"/>
    <w:basedOn w:val="Normal"/>
    <w:rsid w:val="00AA3AE7"/>
    <w:pPr>
      <w:pBdr>
        <w:left w:val="single" w:sz="4" w:space="0" w:color="auto"/>
        <w:bottom w:val="single" w:sz="4" w:space="0" w:color="auto"/>
        <w:right w:val="single" w:sz="4" w:space="0" w:color="D9D9D9"/>
      </w:pBdr>
      <w:shd w:val="clear" w:color="FFFFFF" w:fill="auto"/>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28">
    <w:name w:val="xl128"/>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29">
    <w:name w:val="xl12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0">
    <w:name w:val="xl130"/>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1">
    <w:name w:val="xl131"/>
    <w:basedOn w:val="Normal"/>
    <w:rsid w:val="00AA3AE7"/>
    <w:pPr>
      <w:pBdr>
        <w:top w:val="single" w:sz="4" w:space="0" w:color="auto"/>
        <w:left w:val="double" w:sz="6"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2">
    <w:name w:val="xl132"/>
    <w:basedOn w:val="Normal"/>
    <w:rsid w:val="00AA3AE7"/>
    <w:pPr>
      <w:pBdr>
        <w:top w:val="single" w:sz="4" w:space="0" w:color="auto"/>
        <w:left w:val="single" w:sz="4"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3">
    <w:name w:val="xl133"/>
    <w:basedOn w:val="Normal"/>
    <w:rsid w:val="00AA3AE7"/>
    <w:pPr>
      <w:pBdr>
        <w:top w:val="single" w:sz="4" w:space="0" w:color="auto"/>
        <w:left w:val="single" w:sz="4" w:space="0" w:color="auto"/>
        <w:bottom w:val="double" w:sz="6"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4">
    <w:name w:val="xl134"/>
    <w:basedOn w:val="Normal"/>
    <w:rsid w:val="00AA3AE7"/>
    <w:pPr>
      <w:pBdr>
        <w:top w:val="double" w:sz="6" w:space="0" w:color="auto"/>
        <w:left w:val="double" w:sz="6"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5">
    <w:name w:val="xl135"/>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6">
    <w:name w:val="xl136"/>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37">
    <w:name w:val="xl137"/>
    <w:basedOn w:val="Normal"/>
    <w:rsid w:val="00AA3AE7"/>
    <w:pPr>
      <w:pBdr>
        <w:top w:val="double" w:sz="6" w:space="0" w:color="auto"/>
        <w:left w:val="single" w:sz="4" w:space="0" w:color="auto"/>
        <w:right w:val="double" w:sz="6"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8">
    <w:name w:val="xl138"/>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139">
    <w:name w:val="xl139"/>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140">
    <w:name w:val="xl140"/>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41">
    <w:name w:val="xl141"/>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2">
    <w:name w:val="xl142"/>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3">
    <w:name w:val="xl143"/>
    <w:basedOn w:val="Normal"/>
    <w:rsid w:val="00AA3AE7"/>
    <w:pPr>
      <w:pBdr>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44">
    <w:name w:val="xl144"/>
    <w:basedOn w:val="Normal"/>
    <w:rsid w:val="00AA3AE7"/>
    <w:pPr>
      <w:pBdr>
        <w:top w:val="single" w:sz="4" w:space="0" w:color="auto"/>
        <w:left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5">
    <w:name w:val="xl145"/>
    <w:basedOn w:val="Normal"/>
    <w:rsid w:val="00AA3AE7"/>
    <w:pPr>
      <w:pBdr>
        <w:top w:val="single" w:sz="4" w:space="0" w:color="auto"/>
        <w:bottom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46">
    <w:name w:val="xl146"/>
    <w:basedOn w:val="Normal"/>
    <w:rsid w:val="00AA3AE7"/>
    <w:pPr>
      <w:pBdr>
        <w:top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7">
    <w:name w:val="xl147"/>
    <w:basedOn w:val="Normal"/>
    <w:rsid w:val="00AA3AE7"/>
    <w:pPr>
      <w:pBdr>
        <w:top w:val="single" w:sz="4" w:space="0" w:color="auto"/>
        <w:bottom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48">
    <w:name w:val="xl148"/>
    <w:basedOn w:val="Normal"/>
    <w:rsid w:val="00AA3AE7"/>
    <w:pPr>
      <w:pBdr>
        <w:top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9">
    <w:name w:val="xl149"/>
    <w:basedOn w:val="Normal"/>
    <w:rsid w:val="00AA3AE7"/>
    <w:pPr>
      <w:pBdr>
        <w:top w:val="single" w:sz="4" w:space="0" w:color="auto"/>
        <w:lef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0">
    <w:name w:val="xl150"/>
    <w:basedOn w:val="Normal"/>
    <w:rsid w:val="00AA3AE7"/>
    <w:pPr>
      <w:pBdr>
        <w:top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51">
    <w:name w:val="xl151"/>
    <w:basedOn w:val="Normal"/>
    <w:rsid w:val="00AA3AE7"/>
    <w:pPr>
      <w:pBdr>
        <w:top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2">
    <w:name w:val="xl152"/>
    <w:basedOn w:val="Normal"/>
    <w:rsid w:val="00AA3AE7"/>
    <w:pPr>
      <w:pBdr>
        <w:top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53">
    <w:name w:val="xl153"/>
    <w:basedOn w:val="Normal"/>
    <w:rsid w:val="00AA3AE7"/>
    <w:pPr>
      <w:pBdr>
        <w:top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4">
    <w:name w:val="xl154"/>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5">
    <w:name w:val="xl155"/>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56">
    <w:name w:val="xl156"/>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7">
    <w:name w:val="xl157"/>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58">
    <w:name w:val="xl158"/>
    <w:basedOn w:val="Normal"/>
    <w:rsid w:val="00AA3AE7"/>
    <w:pPr>
      <w:pBdr>
        <w:left w:val="single" w:sz="4" w:space="9" w:color="auto"/>
        <w:bottom w:val="single" w:sz="4" w:space="0" w:color="auto"/>
        <w:right w:val="single" w:sz="4" w:space="0" w:color="auto"/>
      </w:pBdr>
      <w:shd w:val="clear" w:color="FFFFFF" w:fill="auto"/>
      <w:spacing w:before="100" w:beforeAutospacing="1" w:after="100" w:afterAutospacing="1"/>
      <w:ind w:firstLineChars="100"/>
      <w:textAlignment w:val="top"/>
    </w:pPr>
    <w:rPr>
      <w:rFonts w:ascii="Arial" w:hAnsi="Arial" w:cs="Arial"/>
      <w:color w:val="000000"/>
      <w:lang w:val="es-EC" w:eastAsia="es-EC"/>
    </w:rPr>
  </w:style>
  <w:style w:type="paragraph" w:customStyle="1" w:styleId="xl159">
    <w:name w:val="xl159"/>
    <w:basedOn w:val="Normal"/>
    <w:rsid w:val="00AA3AE7"/>
    <w:pPr>
      <w:pBdr>
        <w:top w:val="single" w:sz="4" w:space="0" w:color="auto"/>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60">
    <w:name w:val="xl160"/>
    <w:basedOn w:val="Normal"/>
    <w:rsid w:val="00AA3AE7"/>
    <w:pPr>
      <w:pBdr>
        <w:top w:val="single" w:sz="4" w:space="0" w:color="auto"/>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61">
    <w:name w:val="xl161"/>
    <w:basedOn w:val="Normal"/>
    <w:rsid w:val="00AA3AE7"/>
    <w:pPr>
      <w:pBdr>
        <w:top w:val="single" w:sz="4" w:space="0" w:color="auto"/>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62">
    <w:name w:val="xl162"/>
    <w:basedOn w:val="Normal"/>
    <w:rsid w:val="00AA3AE7"/>
    <w:pPr>
      <w:pBdr>
        <w:top w:val="single" w:sz="4" w:space="0" w:color="auto"/>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63">
    <w:name w:val="xl163"/>
    <w:basedOn w:val="Normal"/>
    <w:rsid w:val="00AA3AE7"/>
    <w:pPr>
      <w:pBdr>
        <w:top w:val="single" w:sz="4" w:space="0" w:color="auto"/>
        <w:left w:val="double" w:sz="6"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64">
    <w:name w:val="xl164"/>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65">
    <w:name w:val="xl165"/>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67">
    <w:name w:val="xl16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68">
    <w:name w:val="xl168"/>
    <w:basedOn w:val="Normal"/>
    <w:rsid w:val="00AA3AE7"/>
    <w:pPr>
      <w:pBdr>
        <w:top w:val="single" w:sz="4" w:space="0" w:color="auto"/>
        <w:left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69">
    <w:name w:val="xl169"/>
    <w:basedOn w:val="Normal"/>
    <w:rsid w:val="00AA3AE7"/>
    <w:pPr>
      <w:pBdr>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70">
    <w:name w:val="xl170"/>
    <w:basedOn w:val="Normal"/>
    <w:rsid w:val="00AA3AE7"/>
    <w:pPr>
      <w:pBdr>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71">
    <w:name w:val="xl171"/>
    <w:basedOn w:val="Normal"/>
    <w:rsid w:val="00AA3AE7"/>
    <w:pPr>
      <w:pBdr>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72">
    <w:name w:val="xl172"/>
    <w:basedOn w:val="Normal"/>
    <w:rsid w:val="00AA3AE7"/>
    <w:pPr>
      <w:pBdr>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73">
    <w:name w:val="xl173"/>
    <w:basedOn w:val="Normal"/>
    <w:rsid w:val="00AA3AE7"/>
    <w:pPr>
      <w:pBdr>
        <w:top w:val="single" w:sz="4" w:space="0" w:color="auto"/>
        <w:left w:val="single" w:sz="4" w:space="0" w:color="auto"/>
        <w:bottom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74">
    <w:name w:val="xl174"/>
    <w:basedOn w:val="Normal"/>
    <w:rsid w:val="00AA3AE7"/>
    <w:pPr>
      <w:pBdr>
        <w:top w:val="single" w:sz="4" w:space="0" w:color="auto"/>
        <w:bottom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75">
    <w:name w:val="xl175"/>
    <w:basedOn w:val="Normal"/>
    <w:rsid w:val="00AA3AE7"/>
    <w:pPr>
      <w:pBdr>
        <w:top w:val="single" w:sz="4" w:space="0" w:color="auto"/>
        <w:bottom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76">
    <w:name w:val="xl176"/>
    <w:basedOn w:val="Normal"/>
    <w:rsid w:val="00AA3AE7"/>
    <w:pPr>
      <w:pBdr>
        <w:top w:val="single" w:sz="4" w:space="0" w:color="auto"/>
        <w:bottom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77">
    <w:name w:val="xl17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78">
    <w:name w:val="xl178"/>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79">
    <w:name w:val="xl179"/>
    <w:basedOn w:val="Normal"/>
    <w:rsid w:val="00AA3AE7"/>
    <w:pPr>
      <w:pBdr>
        <w:top w:val="single" w:sz="4" w:space="0" w:color="auto"/>
        <w:left w:val="single" w:sz="4" w:space="9" w:color="auto"/>
        <w:right w:val="single" w:sz="4" w:space="0" w:color="auto"/>
      </w:pBdr>
      <w:shd w:val="clear" w:color="FFFFFF" w:fill="auto"/>
      <w:spacing w:before="100" w:beforeAutospacing="1" w:after="100" w:afterAutospacing="1"/>
      <w:ind w:firstLineChars="100"/>
      <w:textAlignment w:val="top"/>
    </w:pPr>
    <w:rPr>
      <w:rFonts w:ascii="Arial" w:hAnsi="Arial" w:cs="Arial"/>
      <w:color w:val="000000"/>
      <w:lang w:val="es-EC" w:eastAsia="es-EC"/>
    </w:rPr>
  </w:style>
  <w:style w:type="paragraph" w:customStyle="1" w:styleId="xl180">
    <w:name w:val="xl180"/>
    <w:basedOn w:val="Normal"/>
    <w:rsid w:val="00AA3AE7"/>
    <w:pPr>
      <w:pBdr>
        <w:top w:val="single" w:sz="4" w:space="0" w:color="auto"/>
        <w:lef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81">
    <w:name w:val="xl181"/>
    <w:basedOn w:val="Normal"/>
    <w:rsid w:val="00AA3AE7"/>
    <w:pPr>
      <w:pBdr>
        <w:top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82">
    <w:name w:val="xl182"/>
    <w:basedOn w:val="Normal"/>
    <w:rsid w:val="00AA3AE7"/>
    <w:pPr>
      <w:pBdr>
        <w:top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83">
    <w:name w:val="xl183"/>
    <w:basedOn w:val="Normal"/>
    <w:rsid w:val="00AA3AE7"/>
    <w:pPr>
      <w:pBdr>
        <w:top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84">
    <w:name w:val="xl184"/>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85">
    <w:name w:val="xl18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269">
      <w:bodyDiv w:val="1"/>
      <w:marLeft w:val="0"/>
      <w:marRight w:val="0"/>
      <w:marTop w:val="0"/>
      <w:marBottom w:val="0"/>
      <w:divBdr>
        <w:top w:val="none" w:sz="0" w:space="0" w:color="auto"/>
        <w:left w:val="none" w:sz="0" w:space="0" w:color="auto"/>
        <w:bottom w:val="none" w:sz="0" w:space="0" w:color="auto"/>
        <w:right w:val="none" w:sz="0" w:space="0" w:color="auto"/>
      </w:divBdr>
    </w:div>
    <w:div w:id="757411663">
      <w:bodyDiv w:val="1"/>
      <w:marLeft w:val="0"/>
      <w:marRight w:val="0"/>
      <w:marTop w:val="0"/>
      <w:marBottom w:val="0"/>
      <w:divBdr>
        <w:top w:val="none" w:sz="0" w:space="0" w:color="auto"/>
        <w:left w:val="none" w:sz="0" w:space="0" w:color="auto"/>
        <w:bottom w:val="none" w:sz="0" w:space="0" w:color="auto"/>
        <w:right w:val="none" w:sz="0" w:space="0" w:color="auto"/>
      </w:divBdr>
    </w:div>
    <w:div w:id="1085809301">
      <w:bodyDiv w:val="1"/>
      <w:marLeft w:val="0"/>
      <w:marRight w:val="0"/>
      <w:marTop w:val="0"/>
      <w:marBottom w:val="0"/>
      <w:divBdr>
        <w:top w:val="none" w:sz="0" w:space="0" w:color="auto"/>
        <w:left w:val="none" w:sz="0" w:space="0" w:color="auto"/>
        <w:bottom w:val="none" w:sz="0" w:space="0" w:color="auto"/>
        <w:right w:val="none" w:sz="0" w:space="0" w:color="auto"/>
      </w:divBdr>
    </w:div>
    <w:div w:id="1847134629">
      <w:bodyDiv w:val="1"/>
      <w:marLeft w:val="0"/>
      <w:marRight w:val="0"/>
      <w:marTop w:val="0"/>
      <w:marBottom w:val="0"/>
      <w:divBdr>
        <w:top w:val="none" w:sz="0" w:space="0" w:color="auto"/>
        <w:left w:val="none" w:sz="0" w:space="0" w:color="auto"/>
        <w:bottom w:val="none" w:sz="0" w:space="0" w:color="auto"/>
        <w:right w:val="none" w:sz="0" w:space="0" w:color="auto"/>
      </w:divBdr>
    </w:div>
    <w:div w:id="18767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BIDV_BIDVI@eerssa.gob.ec" TargetMode="External"/><Relationship Id="rId39" Type="http://schemas.openxmlformats.org/officeDocument/2006/relationships/header" Target="header2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7.xml"/><Relationship Id="rId52"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1.xml"/><Relationship Id="rId8" Type="http://schemas.openxmlformats.org/officeDocument/2006/relationships/styles" Target="styles.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rocurement@iadb.org" TargetMode="External"/><Relationship Id="rId25" Type="http://schemas.openxmlformats.org/officeDocument/2006/relationships/hyperlink" Target="http://www.iadb.org/integrity"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yperlink" Target="http://www.unidadespropiedad.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yperlink" Target="mailto:www.dev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mso-contentType ?>
<SharedContentType xmlns="Microsoft.SharePoint.Taxonomy.ContentTypeSync" SourceId="ae61f9b1-e23d-4f49-b3d7-56b991556c4b" ContentTypeId="0x01010066B06E59AB175241BBFB297522263BE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5.xml><?xml version="1.0" encoding="utf-8"?>
<ds:datastoreItem xmlns:ds="http://schemas.openxmlformats.org/officeDocument/2006/customXml" ds:itemID="{8DDC43E6-1DCA-4E2E-8ABE-1114DE9AD511}">
  <ds:schemaRefs>
    <ds:schemaRef ds:uri="http://schemas.openxmlformats.org/officeDocument/2006/bibliography"/>
  </ds:schemaRefs>
</ds:datastoreItem>
</file>

<file path=customXml/itemProps6.xml><?xml version="1.0" encoding="utf-8"?>
<ds:datastoreItem xmlns:ds="http://schemas.openxmlformats.org/officeDocument/2006/customXml" ds:itemID="{4DB7BFDE-59E1-4C4A-BA18-BF4A5E978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171</Pages>
  <Words>45947</Words>
  <Characters>252712</Characters>
  <Application>Microsoft Office Word</Application>
  <DocSecurity>0</DocSecurity>
  <Lines>2105</Lines>
  <Paragraphs>596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298063</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david palacios mora</cp:lastModifiedBy>
  <cp:revision>7</cp:revision>
  <dcterms:created xsi:type="dcterms:W3CDTF">2022-06-29T16:19:00Z</dcterms:created>
  <dcterms:modified xsi:type="dcterms:W3CDTF">2022-06-30T13:31:00Z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